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6"/>
        <w:gridCol w:w="8571"/>
        <w:gridCol w:w="2483"/>
      </w:tblGrid>
      <w:tr w:rsidR="00817800" w:rsidRPr="00B13E99" w:rsidTr="00817800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F76D3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</w:t>
            </w:r>
            <w:proofErr w:type="gramStart"/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</w:t>
            </w:r>
            <w:proofErr w:type="gramEnd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 xml:space="preserve">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_______________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1C170F" w:rsidRPr="00405FAB" w:rsidRDefault="00B13E99" w:rsidP="00405FA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05FAB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Quinto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B4166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AGOSTO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17800" w:rsidRPr="00B13E99" w:rsidTr="00817800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817800" w:rsidRPr="00D605A9" w:rsidTr="00817800">
        <w:trPr>
          <w:trHeight w:val="714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3A24C7">
              <w:rPr>
                <w:rFonts w:ascii="Arial" w:eastAsia="Arial" w:hAnsi="Arial" w:cs="Arial"/>
                <w:sz w:val="18"/>
                <w:szCs w:val="18"/>
              </w:rPr>
              <w:t>6.  Representar mediante tablas relaciones entre</w:t>
            </w:r>
            <w:r w:rsidR="00B75FF3">
              <w:rPr>
                <w:rFonts w:ascii="Arial" w:eastAsia="Arial" w:hAnsi="Arial" w:cs="Arial"/>
                <w:sz w:val="18"/>
                <w:szCs w:val="18"/>
              </w:rPr>
              <w:t xml:space="preserve"> dos cantidades que var</w:t>
            </w:r>
            <w:r w:rsidRPr="003A24C7">
              <w:rPr>
                <w:rFonts w:ascii="Arial" w:eastAsia="Arial" w:hAnsi="Arial" w:cs="Arial"/>
                <w:sz w:val="18"/>
                <w:szCs w:val="18"/>
              </w:rPr>
              <w:t>ían simultáneamente.</w:t>
            </w:r>
          </w:p>
          <w:p w:rsidR="003A24C7" w:rsidRDefault="00B75FF3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  Representar una expre</w:t>
            </w:r>
            <w:r w:rsidR="003A24C7" w:rsidRPr="003A24C7">
              <w:rPr>
                <w:rFonts w:ascii="Arial" w:eastAsia="Arial" w:hAnsi="Arial" w:cs="Arial"/>
                <w:sz w:val="18"/>
                <w:szCs w:val="18"/>
              </w:rPr>
              <w:t>sión matemática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dada en forma verbal utilizan</w:t>
            </w:r>
            <w:r w:rsidR="003A24C7" w:rsidRPr="003A24C7">
              <w:rPr>
                <w:rFonts w:ascii="Arial" w:eastAsia="Arial" w:hAnsi="Arial" w:cs="Arial"/>
                <w:sz w:val="18"/>
                <w:szCs w:val="18"/>
              </w:rPr>
              <w:t>do números y letras.</w:t>
            </w:r>
          </w:p>
          <w:p w:rsidR="003A24C7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3A24C7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3A24C7" w:rsidRPr="003A24C7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3A24C7">
              <w:rPr>
                <w:rFonts w:ascii="Arial" w:eastAsia="Arial" w:hAnsi="Arial" w:cs="Arial"/>
                <w:sz w:val="18"/>
                <w:szCs w:val="18"/>
              </w:rPr>
              <w:t>Representaciones</w:t>
            </w:r>
          </w:p>
          <w:p w:rsidR="003A24C7" w:rsidRPr="003A24C7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3A24C7" w:rsidRPr="003A24C7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3A24C7">
              <w:rPr>
                <w:rFonts w:ascii="Arial" w:eastAsia="Arial" w:hAnsi="Arial" w:cs="Arial"/>
                <w:sz w:val="18"/>
                <w:szCs w:val="18"/>
              </w:rPr>
              <w:t>•    Tablas</w:t>
            </w:r>
          </w:p>
          <w:p w:rsidR="003A24C7" w:rsidRPr="003A24C7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3A24C7" w:rsidRDefault="003A24C7" w:rsidP="003A24C7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3A24C7">
              <w:rPr>
                <w:rFonts w:ascii="Arial" w:eastAsia="Arial" w:hAnsi="Arial" w:cs="Arial"/>
                <w:sz w:val="18"/>
                <w:szCs w:val="18"/>
              </w:rPr>
              <w:t>•    Algebraicas</w:t>
            </w:r>
          </w:p>
        </w:tc>
        <w:tc>
          <w:tcPr>
            <w:tcW w:w="8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421F05" w:rsidRDefault="003706E8" w:rsidP="00B75FF3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 w:rsidR="00632F2B"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t>Representaciones</w:t>
            </w:r>
            <w:r w:rsidR="00AC6AE2" w:rsidRPr="00AC6AE2"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t>.</w:t>
            </w:r>
          </w:p>
          <w:p w:rsidR="00A74C0A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A74C0A" w:rsidRDefault="00A74C0A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da una breve explicación de:</w:t>
            </w:r>
          </w:p>
          <w:p w:rsidR="00A74C0A" w:rsidRDefault="00A74C0A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Representación tabular </w:t>
            </w:r>
          </w:p>
          <w:p w:rsidR="00A74C0A" w:rsidRDefault="00A74C0A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Representación Verbal (lenguaje algebraico)</w:t>
            </w:r>
          </w:p>
          <w:p w:rsidR="00A74C0A" w:rsidRDefault="00A74C0A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propone los ejercicios 4.16 a 4:19 del libro de trabajo, Matemática 5°, Didáctica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</w:t>
            </w:r>
            <w:r w:rsidR="00A74C0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ejercicios</w:t>
            </w:r>
          </w:p>
          <w:p w:rsidR="00A74C0A" w:rsidRPr="00D605A9" w:rsidRDefault="00A74C0A" w:rsidP="003706E8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¿Qué estrategias utilizan para resolverlos?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resuelven </w:t>
            </w:r>
            <w:r w:rsidR="00A74C0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ejercicios en el libro de trabajo.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 la solución de</w:t>
            </w:r>
            <w:r w:rsidR="00A74C0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ejercicios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en conjunto de los estudiantes y la docen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t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</w:t>
            </w:r>
          </w:p>
          <w:p w:rsidR="00A74C0A" w:rsidRDefault="00A74C0A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74C0A" w:rsidRDefault="00A74C0A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5743A" w:rsidRPr="0005743A" w:rsidRDefault="0005743A" w:rsidP="003706E8">
            <w:pPr>
              <w:spacing w:after="0" w:line="240" w:lineRule="auto"/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Nota: </w:t>
            </w:r>
            <w:r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  <w:t>Se</w:t>
            </w:r>
            <w:r w:rsidR="00A74C0A"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sugiere unificar la habilidad 6 con la 7</w:t>
            </w:r>
            <w:r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3706E8" w:rsidRPr="00D605A9" w:rsidRDefault="003706E8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4C0A" w:rsidRPr="00A74C0A" w:rsidRDefault="000735EC" w:rsidP="00A74C0A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 w:rsidR="00A74C0A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6.  </w:t>
            </w:r>
            <w:proofErr w:type="gramStart"/>
            <w:r w:rsidR="00A74C0A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Representa </w:t>
            </w:r>
            <w:r w:rsidR="00A74C0A" w:rsidRPr="00A74C0A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mediante</w:t>
            </w:r>
            <w:proofErr w:type="gramEnd"/>
            <w:r w:rsidR="00A74C0A" w:rsidRPr="00A74C0A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tablas relaciones entre dos cantidades que varían</w:t>
            </w:r>
            <w:r w:rsidR="00A74C0A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simultáneamente, mediante la resolución de la actividad de la página 138 y 139</w:t>
            </w:r>
          </w:p>
          <w:p w:rsidR="00A74C0A" w:rsidRPr="00A74C0A" w:rsidRDefault="00A74C0A" w:rsidP="00A74C0A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7.  Representa</w:t>
            </w:r>
            <w:r w:rsidRPr="00A74C0A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una expresión matemática dada en forma verbal utilizan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do números y letras, mediante la resolución de la actividad de la página 143.</w:t>
            </w:r>
          </w:p>
          <w:p w:rsidR="00A74C0A" w:rsidRPr="00A74C0A" w:rsidRDefault="00A74C0A" w:rsidP="00A74C0A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0735EC" w:rsidRDefault="000735EC" w:rsidP="00A74C0A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632F2B" w:rsidRPr="00D605A9" w:rsidTr="00817800">
        <w:trPr>
          <w:trHeight w:val="714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ESTADÍSTICA</w:t>
            </w:r>
          </w:p>
          <w:p w:rsidR="00632F2B" w:rsidRP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632F2B">
              <w:rPr>
                <w:rFonts w:ascii="Arial" w:eastAsia="Arial" w:hAnsi="Arial" w:cs="Arial"/>
                <w:sz w:val="18"/>
                <w:szCs w:val="18"/>
              </w:rPr>
              <w:t>1.  Valorar la importancia de la estadística en la historia</w:t>
            </w:r>
          </w:p>
          <w:p w:rsidR="00632F2B" w:rsidRP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632F2B" w:rsidRP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632F2B">
              <w:rPr>
                <w:rFonts w:ascii="Arial" w:eastAsia="Arial" w:hAnsi="Arial" w:cs="Arial"/>
                <w:sz w:val="18"/>
                <w:szCs w:val="18"/>
              </w:rPr>
              <w:t>2.  Identificar los conceptos de población y muestra.</w:t>
            </w:r>
          </w:p>
          <w:p w:rsidR="00632F2B" w:rsidRP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632F2B" w:rsidRP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632F2B">
              <w:rPr>
                <w:rFonts w:ascii="Arial" w:eastAsia="Arial" w:hAnsi="Arial" w:cs="Arial"/>
                <w:sz w:val="18"/>
                <w:szCs w:val="18"/>
              </w:rPr>
              <w:t>3.  Reconocer la importancia del muestreo en el análisis de datos.</w:t>
            </w:r>
          </w:p>
          <w:p w:rsidR="00632F2B" w:rsidRP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632F2B" w:rsidRPr="00632F2B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632F2B">
              <w:rPr>
                <w:rFonts w:ascii="Arial" w:eastAsia="Arial" w:hAnsi="Arial" w:cs="Arial"/>
                <w:sz w:val="18"/>
                <w:szCs w:val="18"/>
              </w:rPr>
              <w:t>Población</w:t>
            </w:r>
          </w:p>
          <w:p w:rsidR="003706E8" w:rsidRDefault="00632F2B" w:rsidP="00632F2B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632F2B">
              <w:rPr>
                <w:rFonts w:ascii="Arial" w:eastAsia="Arial" w:hAnsi="Arial" w:cs="Arial"/>
                <w:sz w:val="18"/>
                <w:szCs w:val="18"/>
              </w:rPr>
              <w:t>y muestra</w:t>
            </w:r>
          </w:p>
        </w:tc>
        <w:tc>
          <w:tcPr>
            <w:tcW w:w="8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Población y muestra</w:t>
            </w:r>
            <w:r w:rsidRPr="00632F2B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.</w:t>
            </w: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32F2B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realiza conversatorio de la Historia de la estadística en la historia con base a la página 146 del libro de trabajo, matemática 5°, Didáctica.</w:t>
            </w:r>
          </w:p>
          <w:p w:rsidR="00817800" w:rsidRDefault="00817800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La o el docente les explica brevemente el concepto de:</w:t>
            </w:r>
          </w:p>
          <w:p w:rsidR="00817800" w:rsidRDefault="00817800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Población y Muestra. </w:t>
            </w: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32F2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propone los ejercicios </w:t>
            </w:r>
            <w:r w:rsidR="00817800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5.4 y 5.5</w:t>
            </w: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32F2B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632F2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 los ejercicios</w:t>
            </w: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32F2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¿Qué estrategias utilizan para resolverlos?</w:t>
            </w: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32F2B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632F2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resuelven los ejercicios en el libro de trabajo.</w:t>
            </w: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32F2B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632F2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 la solución de los ejercicios en conjunto de los estudiantes y la docente</w:t>
            </w: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32F2B" w:rsidRPr="00632F2B" w:rsidRDefault="00632F2B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32F2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Nota: Se</w:t>
            </w:r>
            <w:r w:rsidR="00817800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sugiere unificar la habilidad 2 con la 3</w:t>
            </w:r>
            <w:bookmarkStart w:id="0" w:name="_GoBack"/>
            <w:bookmarkEnd w:id="0"/>
            <w:r w:rsidRPr="00632F2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0735EC" w:rsidRPr="00D40311" w:rsidRDefault="000735EC" w:rsidP="00632F2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7800" w:rsidRPr="00817800" w:rsidRDefault="00817800" w:rsidP="00817800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817800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2.  Identifica los conceptos de población y muestra.</w:t>
            </w:r>
          </w:p>
          <w:p w:rsidR="00817800" w:rsidRPr="00817800" w:rsidRDefault="00817800" w:rsidP="00817800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817800" w:rsidRPr="00817800" w:rsidRDefault="00817800" w:rsidP="00817800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817800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3.  Reconoce la importancia del muestreo en el análisis de datos.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</w:tr>
      <w:tr w:rsidR="003706E8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Crónica:</w:t>
            </w:r>
          </w:p>
        </w:tc>
      </w:tr>
      <w:tr w:rsidR="00F76D33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Bibliografía:</w:t>
            </w:r>
          </w:p>
          <w:p w:rsidR="00F76D33" w:rsidRPr="00F76D33" w:rsidRDefault="00F76D33" w:rsidP="00F76D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0275" w:dyaOrig="5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335.55pt;height:175.9pt" o:ole="">
                  <v:imagedata r:id="rId6" o:title=""/>
                </v:shape>
                <o:OLEObject Type="Embed" ProgID="PBrush" ShapeID="_x0000_i1117" DrawAspect="Content" ObjectID="_1584284941" r:id="rId7"/>
              </w:object>
            </w:r>
          </w:p>
        </w:tc>
      </w:tr>
    </w:tbl>
    <w:p w:rsidR="00A90B26" w:rsidRDefault="00A90B26" w:rsidP="000735EC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3915" w:hanging="360"/>
      </w:pPr>
    </w:lvl>
    <w:lvl w:ilvl="2" w:tplc="140A001B" w:tentative="1">
      <w:start w:val="1"/>
      <w:numFmt w:val="lowerRoman"/>
      <w:lvlText w:val="%3."/>
      <w:lvlJc w:val="right"/>
      <w:pPr>
        <w:ind w:left="4635" w:hanging="180"/>
      </w:pPr>
    </w:lvl>
    <w:lvl w:ilvl="3" w:tplc="140A000F" w:tentative="1">
      <w:start w:val="1"/>
      <w:numFmt w:val="decimal"/>
      <w:lvlText w:val="%4."/>
      <w:lvlJc w:val="left"/>
      <w:pPr>
        <w:ind w:left="5355" w:hanging="360"/>
      </w:pPr>
    </w:lvl>
    <w:lvl w:ilvl="4" w:tplc="140A0019" w:tentative="1">
      <w:start w:val="1"/>
      <w:numFmt w:val="lowerLetter"/>
      <w:lvlText w:val="%5."/>
      <w:lvlJc w:val="left"/>
      <w:pPr>
        <w:ind w:left="6075" w:hanging="360"/>
      </w:pPr>
    </w:lvl>
    <w:lvl w:ilvl="5" w:tplc="140A001B" w:tentative="1">
      <w:start w:val="1"/>
      <w:numFmt w:val="lowerRoman"/>
      <w:lvlText w:val="%6."/>
      <w:lvlJc w:val="right"/>
      <w:pPr>
        <w:ind w:left="6795" w:hanging="180"/>
      </w:pPr>
    </w:lvl>
    <w:lvl w:ilvl="6" w:tplc="140A000F" w:tentative="1">
      <w:start w:val="1"/>
      <w:numFmt w:val="decimal"/>
      <w:lvlText w:val="%7."/>
      <w:lvlJc w:val="left"/>
      <w:pPr>
        <w:ind w:left="7515" w:hanging="360"/>
      </w:pPr>
    </w:lvl>
    <w:lvl w:ilvl="7" w:tplc="140A0019" w:tentative="1">
      <w:start w:val="1"/>
      <w:numFmt w:val="lowerLetter"/>
      <w:lvlText w:val="%8."/>
      <w:lvlJc w:val="left"/>
      <w:pPr>
        <w:ind w:left="8235" w:hanging="360"/>
      </w:pPr>
    </w:lvl>
    <w:lvl w:ilvl="8" w:tplc="1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253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19E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D596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5EF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5743A"/>
    <w:rsid w:val="000735EC"/>
    <w:rsid w:val="0009306E"/>
    <w:rsid w:val="00095E32"/>
    <w:rsid w:val="001110D0"/>
    <w:rsid w:val="0012283C"/>
    <w:rsid w:val="0017294A"/>
    <w:rsid w:val="001A6CE5"/>
    <w:rsid w:val="001C170F"/>
    <w:rsid w:val="001D365C"/>
    <w:rsid w:val="00234E18"/>
    <w:rsid w:val="00275B9C"/>
    <w:rsid w:val="002F088C"/>
    <w:rsid w:val="0033621E"/>
    <w:rsid w:val="003706E8"/>
    <w:rsid w:val="00381478"/>
    <w:rsid w:val="003A24C7"/>
    <w:rsid w:val="003C0271"/>
    <w:rsid w:val="00405FAB"/>
    <w:rsid w:val="00421F05"/>
    <w:rsid w:val="00445508"/>
    <w:rsid w:val="004667CC"/>
    <w:rsid w:val="00477810"/>
    <w:rsid w:val="004B4166"/>
    <w:rsid w:val="00585244"/>
    <w:rsid w:val="00606908"/>
    <w:rsid w:val="00607EF4"/>
    <w:rsid w:val="00621DA9"/>
    <w:rsid w:val="0062403F"/>
    <w:rsid w:val="00632F2B"/>
    <w:rsid w:val="006F4A48"/>
    <w:rsid w:val="007052EC"/>
    <w:rsid w:val="007241C2"/>
    <w:rsid w:val="00762F79"/>
    <w:rsid w:val="0077023E"/>
    <w:rsid w:val="007D5961"/>
    <w:rsid w:val="007F4280"/>
    <w:rsid w:val="00817800"/>
    <w:rsid w:val="00A03086"/>
    <w:rsid w:val="00A374EF"/>
    <w:rsid w:val="00A74C0A"/>
    <w:rsid w:val="00A7723A"/>
    <w:rsid w:val="00A9086D"/>
    <w:rsid w:val="00A90B26"/>
    <w:rsid w:val="00AC6AE2"/>
    <w:rsid w:val="00AD2218"/>
    <w:rsid w:val="00B13E99"/>
    <w:rsid w:val="00B75FF3"/>
    <w:rsid w:val="00C32B0F"/>
    <w:rsid w:val="00C61D29"/>
    <w:rsid w:val="00CA1885"/>
    <w:rsid w:val="00CC4607"/>
    <w:rsid w:val="00D31E0C"/>
    <w:rsid w:val="00D40311"/>
    <w:rsid w:val="00D605A9"/>
    <w:rsid w:val="00D93453"/>
    <w:rsid w:val="00D975FF"/>
    <w:rsid w:val="00E15C46"/>
    <w:rsid w:val="00E6336B"/>
    <w:rsid w:val="00EB04E5"/>
    <w:rsid w:val="00EB1ED1"/>
    <w:rsid w:val="00EC7C13"/>
    <w:rsid w:val="00EE3DEE"/>
    <w:rsid w:val="00F3544D"/>
    <w:rsid w:val="00F76D33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B3A0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4</cp:revision>
  <dcterms:created xsi:type="dcterms:W3CDTF">2018-04-03T15:22:00Z</dcterms:created>
  <dcterms:modified xsi:type="dcterms:W3CDTF">2018-04-03T23:21:00Z</dcterms:modified>
</cp:coreProperties>
</file>