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Borders>
          <w:top w:val="double" w:sz="12" w:space="0" w:color="7030A0"/>
          <w:left w:val="double" w:sz="12" w:space="0" w:color="7030A0"/>
          <w:bottom w:val="double" w:sz="12" w:space="0" w:color="7030A0"/>
          <w:right w:val="double" w:sz="12" w:space="0" w:color="7030A0"/>
          <w:insideH w:val="double" w:sz="12" w:space="0" w:color="7030A0"/>
          <w:insideV w:val="double" w:sz="12" w:space="0" w:color="7030A0"/>
        </w:tblBorders>
        <w:tblLook w:val="04A0" w:firstRow="1" w:lastRow="0" w:firstColumn="1" w:lastColumn="0" w:noHBand="0" w:noVBand="1"/>
      </w:tblPr>
      <w:tblGrid>
        <w:gridCol w:w="3216"/>
        <w:gridCol w:w="7494"/>
      </w:tblGrid>
      <w:tr w:rsidR="00827A46" w:rsidRPr="00294BB5" w:rsidTr="00827A46">
        <w:tc>
          <w:tcPr>
            <w:tcW w:w="10710" w:type="dxa"/>
            <w:gridSpan w:val="2"/>
            <w:hideMark/>
          </w:tcPr>
          <w:p w:rsidR="00827A46" w:rsidRPr="00294BB5" w:rsidRDefault="00827A46" w:rsidP="00E17DC0">
            <w:pPr>
              <w:jc w:val="center"/>
              <w:rPr>
                <w:rFonts w:ascii="Arial" w:hAnsi="Arial" w:cs="Arial"/>
                <w:b/>
                <w:sz w:val="24"/>
                <w:szCs w:val="24"/>
              </w:rPr>
            </w:pPr>
            <w:r w:rsidRPr="00294BB5">
              <w:rPr>
                <w:rFonts w:ascii="Arial" w:hAnsi="Arial" w:cs="Arial"/>
                <w:b/>
                <w:sz w:val="24"/>
                <w:szCs w:val="24"/>
              </w:rPr>
              <w:t>ETNIAS PRECOLOMBINAS DE COSTA RICA</w:t>
            </w:r>
          </w:p>
        </w:tc>
      </w:tr>
      <w:tr w:rsidR="00827A46" w:rsidRPr="00294BB5" w:rsidTr="00827A46">
        <w:tc>
          <w:tcPr>
            <w:tcW w:w="10710" w:type="dxa"/>
            <w:gridSpan w:val="2"/>
          </w:tcPr>
          <w:p w:rsidR="00827A46" w:rsidRPr="00294BB5" w:rsidRDefault="00827A46" w:rsidP="00E17DC0">
            <w:pPr>
              <w:jc w:val="center"/>
              <w:rPr>
                <w:rFonts w:ascii="Arial" w:hAnsi="Arial" w:cs="Arial"/>
                <w:b/>
                <w:sz w:val="24"/>
                <w:szCs w:val="24"/>
              </w:rPr>
            </w:pPr>
            <w:r>
              <w:rPr>
                <w:rFonts w:ascii="Arial" w:hAnsi="Arial" w:cs="Arial"/>
                <w:b/>
                <w:sz w:val="24"/>
                <w:szCs w:val="24"/>
              </w:rPr>
              <w:t>ETNIA</w:t>
            </w:r>
          </w:p>
        </w:tc>
      </w:tr>
      <w:tr w:rsidR="00827A46" w:rsidRPr="00294BB5" w:rsidTr="00827A46">
        <w:tc>
          <w:tcPr>
            <w:tcW w:w="3216" w:type="dxa"/>
          </w:tcPr>
          <w:p w:rsidR="00827A46" w:rsidRPr="00294BB5" w:rsidRDefault="00827A46" w:rsidP="00E17DC0">
            <w:pPr>
              <w:jc w:val="center"/>
              <w:rPr>
                <w:rFonts w:ascii="Arial" w:hAnsi="Arial" w:cs="Arial"/>
                <w:b/>
                <w:sz w:val="24"/>
                <w:szCs w:val="24"/>
              </w:rPr>
            </w:pPr>
            <w:r>
              <w:rPr>
                <w:rFonts w:ascii="Arial" w:hAnsi="Arial" w:cs="Arial"/>
                <w:b/>
                <w:sz w:val="24"/>
                <w:szCs w:val="24"/>
              </w:rPr>
              <w:t>CARACTERÍSTICAS</w:t>
            </w:r>
          </w:p>
        </w:tc>
        <w:tc>
          <w:tcPr>
            <w:tcW w:w="7494" w:type="dxa"/>
          </w:tcPr>
          <w:p w:rsidR="00827A46" w:rsidRPr="00294BB5" w:rsidRDefault="00827A46" w:rsidP="00E17DC0">
            <w:pPr>
              <w:jc w:val="center"/>
              <w:rPr>
                <w:rFonts w:ascii="Arial" w:hAnsi="Arial" w:cs="Arial"/>
                <w:b/>
                <w:sz w:val="24"/>
                <w:szCs w:val="24"/>
              </w:rPr>
            </w:pPr>
            <w:r>
              <w:rPr>
                <w:rFonts w:ascii="Arial" w:hAnsi="Arial" w:cs="Arial"/>
                <w:b/>
                <w:sz w:val="24"/>
                <w:szCs w:val="24"/>
              </w:rPr>
              <w:t>CHOROTEGAS</w:t>
            </w:r>
          </w:p>
        </w:tc>
      </w:tr>
      <w:tr w:rsidR="00827A46" w:rsidRPr="00294BB5" w:rsidTr="00827A46">
        <w:tc>
          <w:tcPr>
            <w:tcW w:w="3216" w:type="dxa"/>
            <w:vAlign w:val="center"/>
            <w:hideMark/>
          </w:tcPr>
          <w:p w:rsidR="00827A46" w:rsidRPr="00294BB5" w:rsidRDefault="00827A46" w:rsidP="00E17DC0">
            <w:pPr>
              <w:spacing w:line="276" w:lineRule="auto"/>
              <w:jc w:val="center"/>
              <w:rPr>
                <w:rFonts w:ascii="Arial" w:hAnsi="Arial" w:cs="Arial"/>
                <w:b/>
                <w:sz w:val="24"/>
                <w:szCs w:val="24"/>
              </w:rPr>
            </w:pPr>
            <w:r>
              <w:rPr>
                <w:rFonts w:ascii="Arial" w:hAnsi="Arial" w:cs="Arial"/>
                <w:noProof/>
                <w:sz w:val="24"/>
                <w:szCs w:val="24"/>
                <w:lang w:eastAsia="es-CR"/>
              </w:rPr>
              <w:drawing>
                <wp:anchor distT="0" distB="0" distL="114300" distR="114300" simplePos="0" relativeHeight="251674624" behindDoc="1" locked="0" layoutInCell="1" allowOverlap="1" wp14:anchorId="32D89D2D" wp14:editId="3B1293DA">
                  <wp:simplePos x="0" y="0"/>
                  <wp:positionH relativeFrom="column">
                    <wp:posOffset>-29845</wp:posOffset>
                  </wp:positionH>
                  <wp:positionV relativeFrom="paragraph">
                    <wp:posOffset>-4445</wp:posOffset>
                  </wp:positionV>
                  <wp:extent cx="1997710" cy="839470"/>
                  <wp:effectExtent l="0" t="0" r="2540" b="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gion Chorotega.jpg"/>
                          <pic:cNvPicPr/>
                        </pic:nvPicPr>
                        <pic:blipFill rotWithShape="1">
                          <a:blip r:embed="rId7" cstate="print">
                            <a:extLst>
                              <a:ext uri="{28A0092B-C50C-407E-A947-70E740481C1C}">
                                <a14:useLocalDpi xmlns:a14="http://schemas.microsoft.com/office/drawing/2010/main" val="0"/>
                              </a:ext>
                            </a:extLst>
                          </a:blip>
                          <a:srcRect l="15844" r="7042" b="12072"/>
                          <a:stretch/>
                        </pic:blipFill>
                        <pic:spPr bwMode="auto">
                          <a:xfrm>
                            <a:off x="0" y="0"/>
                            <a:ext cx="1997710" cy="839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4BB5">
              <w:rPr>
                <w:rFonts w:ascii="Arial" w:hAnsi="Arial" w:cs="Arial"/>
                <w:b/>
                <w:sz w:val="24"/>
                <w:szCs w:val="24"/>
              </w:rPr>
              <w:t>UBICACIÓN Y CONTEXTO</w:t>
            </w:r>
          </w:p>
        </w:tc>
        <w:tc>
          <w:tcPr>
            <w:tcW w:w="7494" w:type="dxa"/>
            <w:hideMark/>
          </w:tcPr>
          <w:p w:rsidR="00827A46" w:rsidRDefault="00827A46" w:rsidP="00827A46">
            <w:pPr>
              <w:pStyle w:val="Prrafodelista"/>
              <w:numPr>
                <w:ilvl w:val="0"/>
                <w:numId w:val="4"/>
              </w:numPr>
              <w:spacing w:line="276" w:lineRule="auto"/>
              <w:ind w:left="354"/>
              <w:jc w:val="both"/>
              <w:rPr>
                <w:rFonts w:ascii="Arial" w:hAnsi="Arial" w:cs="Arial"/>
                <w:sz w:val="24"/>
                <w:szCs w:val="24"/>
                <w:shd w:val="clear" w:color="auto" w:fill="FFFFFF"/>
              </w:rPr>
            </w:pPr>
            <w:r w:rsidRPr="008522A3">
              <w:rPr>
                <w:rFonts w:ascii="Arial" w:hAnsi="Arial" w:cs="Arial"/>
                <w:sz w:val="24"/>
                <w:szCs w:val="24"/>
                <w:shd w:val="clear" w:color="auto" w:fill="FFFFFF"/>
              </w:rPr>
              <w:t>Los chorotegas habitaban la Gran Nicoya. Son originarios de grupos náhuatl-pipil-nicarao, que efectuaron</w:t>
            </w:r>
            <w:r>
              <w:rPr>
                <w:rFonts w:ascii="Arial" w:hAnsi="Arial" w:cs="Arial"/>
                <w:sz w:val="24"/>
                <w:szCs w:val="24"/>
                <w:shd w:val="clear" w:color="auto" w:fill="FFFFFF"/>
              </w:rPr>
              <w:t xml:space="preserve"> migraciones hacia 1000 y 1100 D</w:t>
            </w:r>
            <w:r w:rsidRPr="008522A3">
              <w:rPr>
                <w:rFonts w:ascii="Arial" w:hAnsi="Arial" w:cs="Arial"/>
                <w:sz w:val="24"/>
                <w:szCs w:val="24"/>
                <w:shd w:val="clear" w:color="auto" w:fill="FFFFFF"/>
              </w:rPr>
              <w:t xml:space="preserve">.C., provenientes de Tula, México. </w:t>
            </w:r>
          </w:p>
          <w:p w:rsidR="00827A46" w:rsidRPr="008522A3" w:rsidRDefault="00827A46" w:rsidP="00827A46">
            <w:pPr>
              <w:pStyle w:val="Prrafodelista"/>
              <w:numPr>
                <w:ilvl w:val="0"/>
                <w:numId w:val="4"/>
              </w:numPr>
              <w:spacing w:line="276" w:lineRule="auto"/>
              <w:ind w:left="354"/>
              <w:jc w:val="both"/>
              <w:rPr>
                <w:rFonts w:ascii="Arial" w:hAnsi="Arial" w:cs="Arial"/>
                <w:sz w:val="24"/>
                <w:szCs w:val="24"/>
                <w:shd w:val="clear" w:color="auto" w:fill="FFFFFF"/>
              </w:rPr>
            </w:pPr>
            <w:r w:rsidRPr="008522A3">
              <w:rPr>
                <w:rFonts w:ascii="Arial" w:hAnsi="Arial" w:cs="Arial"/>
                <w:sz w:val="24"/>
                <w:szCs w:val="24"/>
                <w:shd w:val="clear" w:color="auto" w:fill="FFFFFF"/>
              </w:rPr>
              <w:t>Hablaban lenguas del tronco lingüístico Otomangue.</w:t>
            </w:r>
          </w:p>
        </w:tc>
      </w:tr>
      <w:tr w:rsidR="00827A46" w:rsidRPr="00294BB5" w:rsidTr="00827A46">
        <w:tc>
          <w:tcPr>
            <w:tcW w:w="3216" w:type="dxa"/>
            <w:shd w:val="clear" w:color="auto" w:fill="auto"/>
            <w:vAlign w:val="center"/>
            <w:hideMark/>
          </w:tcPr>
          <w:p w:rsidR="00827A46" w:rsidRPr="00294BB5" w:rsidRDefault="00827A46" w:rsidP="00E17DC0">
            <w:pPr>
              <w:spacing w:line="276" w:lineRule="auto"/>
              <w:jc w:val="center"/>
              <w:rPr>
                <w:rFonts w:ascii="Arial" w:hAnsi="Arial" w:cs="Arial"/>
                <w:b/>
                <w:sz w:val="24"/>
                <w:szCs w:val="24"/>
              </w:rPr>
            </w:pPr>
            <w:r w:rsidRPr="0019324D">
              <w:rPr>
                <w:rFonts w:ascii="Arial" w:hAnsi="Arial" w:cs="Arial"/>
                <w:noProof/>
                <w:color w:val="FFFFFF" w:themeColor="background1"/>
                <w:sz w:val="24"/>
                <w:szCs w:val="24"/>
                <w:lang w:eastAsia="es-CR"/>
              </w:rPr>
              <w:drawing>
                <wp:anchor distT="0" distB="0" distL="114300" distR="114300" simplePos="0" relativeHeight="251675648" behindDoc="1" locked="0" layoutInCell="1" allowOverlap="1" wp14:anchorId="52BED721" wp14:editId="7E4FEB05">
                  <wp:simplePos x="0" y="0"/>
                  <wp:positionH relativeFrom="column">
                    <wp:posOffset>1905</wp:posOffset>
                  </wp:positionH>
                  <wp:positionV relativeFrom="paragraph">
                    <wp:posOffset>38100</wp:posOffset>
                  </wp:positionV>
                  <wp:extent cx="2009140" cy="4391025"/>
                  <wp:effectExtent l="0" t="0" r="0" b="9525"/>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rcado-Expo-Chorotega-frutas-hortalizas.jpg"/>
                          <pic:cNvPicPr/>
                        </pic:nvPicPr>
                        <pic:blipFill>
                          <a:blip r:embed="rId8">
                            <a:extLst>
                              <a:ext uri="{28A0092B-C50C-407E-A947-70E740481C1C}">
                                <a14:useLocalDpi xmlns:a14="http://schemas.microsoft.com/office/drawing/2010/main" val="0"/>
                              </a:ext>
                            </a:extLst>
                          </a:blip>
                          <a:stretch>
                            <a:fillRect/>
                          </a:stretch>
                        </pic:blipFill>
                        <pic:spPr>
                          <a:xfrm>
                            <a:off x="0" y="0"/>
                            <a:ext cx="2009140" cy="4391025"/>
                          </a:xfrm>
                          <a:prstGeom prst="rect">
                            <a:avLst/>
                          </a:prstGeom>
                        </pic:spPr>
                      </pic:pic>
                    </a:graphicData>
                  </a:graphic>
                  <wp14:sizeRelH relativeFrom="margin">
                    <wp14:pctWidth>0</wp14:pctWidth>
                  </wp14:sizeRelH>
                  <wp14:sizeRelV relativeFrom="margin">
                    <wp14:pctHeight>0</wp14:pctHeight>
                  </wp14:sizeRelV>
                </wp:anchor>
              </w:drawing>
            </w:r>
            <w:r w:rsidRPr="0019324D">
              <w:rPr>
                <w:rFonts w:ascii="Arial" w:hAnsi="Arial" w:cs="Arial"/>
                <w:b/>
                <w:color w:val="FFFFFF" w:themeColor="background1"/>
                <w:sz w:val="24"/>
                <w:szCs w:val="24"/>
              </w:rPr>
              <w:t>COMO</w:t>
            </w:r>
            <w:bookmarkStart w:id="0" w:name="_Hlk481854918"/>
            <w:bookmarkEnd w:id="0"/>
            <w:r w:rsidRPr="0019324D">
              <w:rPr>
                <w:rFonts w:ascii="Arial" w:hAnsi="Arial" w:cs="Arial"/>
                <w:b/>
                <w:color w:val="FFFFFF" w:themeColor="background1"/>
                <w:sz w:val="24"/>
                <w:szCs w:val="24"/>
              </w:rPr>
              <w:t>SVICION</w:t>
            </w:r>
          </w:p>
        </w:tc>
        <w:tc>
          <w:tcPr>
            <w:tcW w:w="7494" w:type="dxa"/>
          </w:tcPr>
          <w:p w:rsidR="00827A46" w:rsidRPr="008522A3" w:rsidRDefault="00827A46" w:rsidP="00827A46">
            <w:pPr>
              <w:pStyle w:val="Prrafodelista"/>
              <w:numPr>
                <w:ilvl w:val="0"/>
                <w:numId w:val="2"/>
              </w:numPr>
              <w:spacing w:line="276" w:lineRule="auto"/>
              <w:jc w:val="both"/>
              <w:rPr>
                <w:rFonts w:ascii="Arial" w:hAnsi="Arial" w:cs="Arial"/>
                <w:sz w:val="24"/>
                <w:szCs w:val="24"/>
              </w:rPr>
            </w:pPr>
            <w:r w:rsidRPr="008522A3">
              <w:rPr>
                <w:rFonts w:ascii="Arial" w:eastAsia="Times New Roman" w:hAnsi="Arial" w:cs="Arial"/>
                <w:sz w:val="24"/>
                <w:szCs w:val="24"/>
                <w:lang w:eastAsia="es-CR"/>
              </w:rPr>
              <w:t>Las ceremonias religiosas, por parte de los Chorotegas señala el culto a varias deidades desde los astros hasta las plantas, animales y elementos de la naturaleza.</w:t>
            </w:r>
          </w:p>
          <w:p w:rsidR="00827A46" w:rsidRPr="008522A3" w:rsidRDefault="00827A46" w:rsidP="00827A46">
            <w:pPr>
              <w:pStyle w:val="Prrafodelista"/>
              <w:numPr>
                <w:ilvl w:val="0"/>
                <w:numId w:val="2"/>
              </w:numPr>
              <w:spacing w:line="276" w:lineRule="auto"/>
              <w:jc w:val="both"/>
              <w:rPr>
                <w:rFonts w:ascii="Arial" w:hAnsi="Arial" w:cs="Arial"/>
                <w:sz w:val="24"/>
                <w:szCs w:val="24"/>
              </w:rPr>
            </w:pPr>
            <w:r w:rsidRPr="008522A3">
              <w:rPr>
                <w:rFonts w:ascii="Arial" w:eastAsia="Times New Roman" w:hAnsi="Arial" w:cs="Arial"/>
                <w:sz w:val="24"/>
                <w:szCs w:val="24"/>
                <w:lang w:eastAsia="es-CR"/>
              </w:rPr>
              <w:t>Las ceremonias o rituales buscaban mejorar las producciones de alimentos, además de ritos dedicados a momentos significativos, como la vida, la muerte, el inicio de la vida adulta.</w:t>
            </w:r>
          </w:p>
          <w:p w:rsidR="00827A46" w:rsidRPr="008522A3" w:rsidRDefault="00827A46" w:rsidP="00827A46">
            <w:pPr>
              <w:pStyle w:val="Prrafodelista"/>
              <w:numPr>
                <w:ilvl w:val="0"/>
                <w:numId w:val="2"/>
              </w:numPr>
              <w:spacing w:line="276" w:lineRule="auto"/>
              <w:jc w:val="both"/>
              <w:rPr>
                <w:rFonts w:ascii="Arial" w:hAnsi="Arial" w:cs="Arial"/>
                <w:sz w:val="24"/>
                <w:szCs w:val="24"/>
              </w:rPr>
            </w:pPr>
            <w:r w:rsidRPr="008522A3">
              <w:rPr>
                <w:rFonts w:ascii="Arial" w:eastAsia="Times New Roman" w:hAnsi="Arial" w:cs="Arial"/>
                <w:sz w:val="24"/>
                <w:szCs w:val="24"/>
                <w:lang w:eastAsia="es-CR"/>
              </w:rPr>
              <w:t xml:space="preserve">En estas tierras practicaban el culto politeísta, donde era fundamental la relación de los hombres y mujeres con la naturaleza. </w:t>
            </w:r>
          </w:p>
          <w:p w:rsidR="00827A46" w:rsidRPr="008522A3" w:rsidRDefault="00827A46" w:rsidP="00827A46">
            <w:pPr>
              <w:pStyle w:val="Prrafodelista"/>
              <w:numPr>
                <w:ilvl w:val="0"/>
                <w:numId w:val="2"/>
              </w:numPr>
              <w:spacing w:line="276" w:lineRule="auto"/>
              <w:jc w:val="both"/>
              <w:rPr>
                <w:rFonts w:ascii="Arial" w:hAnsi="Arial" w:cs="Arial"/>
                <w:sz w:val="24"/>
                <w:szCs w:val="24"/>
              </w:rPr>
            </w:pPr>
            <w:r w:rsidRPr="008522A3">
              <w:rPr>
                <w:rFonts w:ascii="Arial" w:eastAsia="Times New Roman" w:hAnsi="Arial" w:cs="Arial"/>
                <w:sz w:val="24"/>
                <w:szCs w:val="24"/>
                <w:lang w:eastAsia="es-CR"/>
              </w:rPr>
              <w:t>Los grupos pertenecientes a esta zona se pueden clasificar como ani</w:t>
            </w:r>
            <w:r>
              <w:rPr>
                <w:rFonts w:ascii="Arial" w:eastAsia="Times New Roman" w:hAnsi="Arial" w:cs="Arial"/>
                <w:sz w:val="24"/>
                <w:szCs w:val="24"/>
                <w:lang w:eastAsia="es-CR"/>
              </w:rPr>
              <w:t xml:space="preserve">mistas </w:t>
            </w:r>
            <w:r w:rsidRPr="008522A3">
              <w:rPr>
                <w:rFonts w:ascii="Arial" w:eastAsia="Times New Roman" w:hAnsi="Arial" w:cs="Arial"/>
                <w:sz w:val="24"/>
                <w:szCs w:val="24"/>
                <w:lang w:eastAsia="es-CR"/>
              </w:rPr>
              <w:t>humanos,</w:t>
            </w:r>
            <w:r>
              <w:rPr>
                <w:rFonts w:ascii="Arial" w:eastAsia="Times New Roman" w:hAnsi="Arial" w:cs="Arial"/>
                <w:sz w:val="24"/>
                <w:szCs w:val="24"/>
                <w:lang w:eastAsia="es-CR"/>
              </w:rPr>
              <w:t xml:space="preserve"> animales, la naturaleza en si </w:t>
            </w:r>
            <w:r w:rsidRPr="008522A3">
              <w:rPr>
                <w:rFonts w:ascii="Arial" w:eastAsia="Times New Roman" w:hAnsi="Arial" w:cs="Arial"/>
                <w:sz w:val="24"/>
                <w:szCs w:val="24"/>
                <w:lang w:eastAsia="es-CR"/>
              </w:rPr>
              <w:t>tenían espíritu.</w:t>
            </w:r>
          </w:p>
          <w:p w:rsidR="00827A46" w:rsidRPr="008522A3" w:rsidRDefault="00827A46" w:rsidP="00827A46">
            <w:pPr>
              <w:pStyle w:val="Prrafodelista"/>
              <w:numPr>
                <w:ilvl w:val="0"/>
                <w:numId w:val="2"/>
              </w:numPr>
              <w:spacing w:line="276" w:lineRule="auto"/>
              <w:jc w:val="both"/>
              <w:rPr>
                <w:rFonts w:ascii="Arial" w:hAnsi="Arial" w:cs="Arial"/>
                <w:sz w:val="24"/>
                <w:szCs w:val="24"/>
              </w:rPr>
            </w:pPr>
            <w:r w:rsidRPr="008522A3">
              <w:rPr>
                <w:rFonts w:ascii="Arial" w:eastAsia="Times New Roman" w:hAnsi="Arial" w:cs="Arial"/>
                <w:sz w:val="24"/>
                <w:szCs w:val="24"/>
                <w:lang w:eastAsia="es-CR"/>
              </w:rPr>
              <w:t>Los líderes espirituales, chamanes, de los pueblos eran parte importante de la vida indígena, poseían capacidades particulares para conocer más allá del presente, controlar aspectos de la naturaleza y establecer lazos con la naturaleza, espíritus de esta.</w:t>
            </w:r>
          </w:p>
          <w:p w:rsidR="00827A46" w:rsidRPr="008522A3" w:rsidRDefault="00827A46" w:rsidP="00827A46">
            <w:pPr>
              <w:pStyle w:val="Prrafodelista"/>
              <w:numPr>
                <w:ilvl w:val="0"/>
                <w:numId w:val="2"/>
              </w:numPr>
              <w:spacing w:line="276" w:lineRule="auto"/>
              <w:jc w:val="both"/>
              <w:rPr>
                <w:rFonts w:ascii="Arial" w:hAnsi="Arial" w:cs="Arial"/>
                <w:sz w:val="24"/>
                <w:szCs w:val="24"/>
              </w:rPr>
            </w:pPr>
            <w:r w:rsidRPr="008522A3">
              <w:rPr>
                <w:rFonts w:ascii="Arial" w:eastAsia="Times New Roman" w:hAnsi="Arial" w:cs="Arial"/>
                <w:sz w:val="24"/>
                <w:szCs w:val="24"/>
                <w:lang w:eastAsia="es-CR"/>
              </w:rPr>
              <w:t>El sentido mágico-religioso de esta espiritualidad no fue comprendido por los españoles que tenían su propia concepción monoteísta. La conversión al catolicismo de los grupos indígenas llevo a un proceso de aculturación.</w:t>
            </w:r>
          </w:p>
          <w:p w:rsidR="00827A46" w:rsidRPr="008522A3" w:rsidRDefault="00827A46" w:rsidP="00827A46">
            <w:pPr>
              <w:pStyle w:val="Prrafodelista"/>
              <w:numPr>
                <w:ilvl w:val="0"/>
                <w:numId w:val="2"/>
              </w:numPr>
              <w:spacing w:line="276" w:lineRule="auto"/>
              <w:jc w:val="both"/>
              <w:rPr>
                <w:rFonts w:ascii="Arial" w:hAnsi="Arial" w:cs="Arial"/>
                <w:sz w:val="24"/>
                <w:szCs w:val="24"/>
              </w:rPr>
            </w:pPr>
            <w:r w:rsidRPr="008522A3">
              <w:rPr>
                <w:rFonts w:ascii="Arial" w:eastAsia="Times New Roman" w:hAnsi="Arial" w:cs="Arial"/>
                <w:sz w:val="24"/>
                <w:szCs w:val="24"/>
                <w:lang w:eastAsia="es-CR"/>
              </w:rPr>
              <w:t>Algunas representaciones simbólicas unían lo profano con lo sacro, los representantes espirituales por medio de sus tributos mágicos adoptaban formas animales, animismo.</w:t>
            </w:r>
          </w:p>
        </w:tc>
      </w:tr>
      <w:tr w:rsidR="00827A46" w:rsidRPr="00294BB5" w:rsidTr="00827A46">
        <w:tc>
          <w:tcPr>
            <w:tcW w:w="3216" w:type="dxa"/>
            <w:vAlign w:val="center"/>
            <w:hideMark/>
          </w:tcPr>
          <w:p w:rsidR="00827A46" w:rsidRPr="00294BB5" w:rsidRDefault="00827A46" w:rsidP="00E17DC0">
            <w:pPr>
              <w:spacing w:line="276" w:lineRule="auto"/>
              <w:rPr>
                <w:rFonts w:ascii="Arial" w:hAnsi="Arial" w:cs="Arial"/>
                <w:b/>
                <w:sz w:val="24"/>
                <w:szCs w:val="24"/>
              </w:rPr>
            </w:pPr>
            <w:r w:rsidRPr="0019324D">
              <w:rPr>
                <w:rFonts w:ascii="Arial" w:hAnsi="Arial" w:cs="Arial"/>
                <w:noProof/>
                <w:color w:val="FFFFFF" w:themeColor="background1"/>
                <w:sz w:val="24"/>
                <w:szCs w:val="24"/>
                <w:lang w:eastAsia="es-CR"/>
              </w:rPr>
              <w:drawing>
                <wp:anchor distT="0" distB="0" distL="114300" distR="114300" simplePos="0" relativeHeight="251673600" behindDoc="1" locked="0" layoutInCell="1" allowOverlap="1" wp14:anchorId="5AF81D72" wp14:editId="7B8E775A">
                  <wp:simplePos x="0" y="0"/>
                  <wp:positionH relativeFrom="column">
                    <wp:posOffset>-53340</wp:posOffset>
                  </wp:positionH>
                  <wp:positionV relativeFrom="paragraph">
                    <wp:posOffset>-57785</wp:posOffset>
                  </wp:positionV>
                  <wp:extent cx="2074545" cy="2944495"/>
                  <wp:effectExtent l="0" t="0" r="1905" b="8255"/>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UAN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4545" cy="2944495"/>
                          </a:xfrm>
                          <a:prstGeom prst="rect">
                            <a:avLst/>
                          </a:prstGeom>
                        </pic:spPr>
                      </pic:pic>
                    </a:graphicData>
                  </a:graphic>
                  <wp14:sizeRelH relativeFrom="margin">
                    <wp14:pctWidth>0</wp14:pctWidth>
                  </wp14:sizeRelH>
                  <wp14:sizeRelV relativeFrom="margin">
                    <wp14:pctHeight>0</wp14:pctHeight>
                  </wp14:sizeRelV>
                </wp:anchor>
              </w:drawing>
            </w:r>
            <w:r w:rsidRPr="0019324D">
              <w:rPr>
                <w:rFonts w:ascii="Arial" w:hAnsi="Arial" w:cs="Arial"/>
                <w:b/>
                <w:color w:val="FFFFFF" w:themeColor="background1"/>
                <w:sz w:val="24"/>
                <w:szCs w:val="24"/>
              </w:rPr>
              <w:t>ARTE</w:t>
            </w:r>
          </w:p>
        </w:tc>
        <w:tc>
          <w:tcPr>
            <w:tcW w:w="7494" w:type="dxa"/>
          </w:tcPr>
          <w:p w:rsidR="00827A46" w:rsidRPr="008522A3" w:rsidRDefault="00827A46" w:rsidP="00827A46">
            <w:pPr>
              <w:pStyle w:val="Prrafodelista"/>
              <w:numPr>
                <w:ilvl w:val="0"/>
                <w:numId w:val="5"/>
              </w:numPr>
              <w:shd w:val="clear" w:color="auto" w:fill="FFFFFF"/>
              <w:spacing w:after="240" w:line="276" w:lineRule="auto"/>
              <w:ind w:left="354"/>
              <w:jc w:val="both"/>
              <w:rPr>
                <w:rFonts w:ascii="Arial" w:eastAsia="Times New Roman" w:hAnsi="Arial" w:cs="Arial"/>
                <w:sz w:val="24"/>
                <w:szCs w:val="24"/>
                <w:lang w:eastAsia="es-CR"/>
              </w:rPr>
            </w:pPr>
            <w:r w:rsidRPr="008522A3">
              <w:rPr>
                <w:rFonts w:ascii="Arial" w:hAnsi="Arial" w:cs="Arial"/>
                <w:sz w:val="24"/>
                <w:szCs w:val="24"/>
                <w:shd w:val="clear" w:color="auto" w:fill="FFFFFF"/>
              </w:rPr>
              <w:t>Tienen rasgos culturales que se reflejan en la construcción de ranchos de madera rolliza y palma, se han perdido otros rasgos culturales importantes como la lengua. No obstante, aún se conservan técnicas y diseños tradicionales en la producción artesanal.</w:t>
            </w:r>
          </w:p>
          <w:p w:rsidR="00827A46" w:rsidRDefault="00827A46" w:rsidP="00827A46">
            <w:pPr>
              <w:pStyle w:val="Prrafodelista"/>
              <w:numPr>
                <w:ilvl w:val="0"/>
                <w:numId w:val="5"/>
              </w:numPr>
              <w:shd w:val="clear" w:color="auto" w:fill="FFFFFF"/>
              <w:spacing w:after="240" w:line="276" w:lineRule="auto"/>
              <w:ind w:left="354"/>
              <w:jc w:val="both"/>
              <w:rPr>
                <w:rFonts w:ascii="Arial" w:eastAsia="Times New Roman" w:hAnsi="Arial" w:cs="Arial"/>
                <w:sz w:val="24"/>
                <w:szCs w:val="24"/>
                <w:lang w:eastAsia="es-CR"/>
              </w:rPr>
            </w:pPr>
            <w:r w:rsidRPr="008522A3">
              <w:rPr>
                <w:rFonts w:ascii="Arial" w:eastAsia="Times New Roman" w:hAnsi="Arial" w:cs="Arial"/>
                <w:sz w:val="24"/>
                <w:szCs w:val="24"/>
                <w:lang w:eastAsia="es-CR"/>
              </w:rPr>
              <w:t>Mantienen la identidad étnica y protegen sus costumbres y tradiciones, como la producción de cerámica de barro de olla confecci</w:t>
            </w:r>
            <w:r>
              <w:rPr>
                <w:rFonts w:ascii="Arial" w:eastAsia="Times New Roman" w:hAnsi="Arial" w:cs="Arial"/>
                <w:sz w:val="24"/>
                <w:szCs w:val="24"/>
                <w:lang w:eastAsia="es-CR"/>
              </w:rPr>
              <w:t>onando bellas vasijas y figuras.</w:t>
            </w:r>
          </w:p>
          <w:p w:rsidR="00827A46" w:rsidRPr="008522A3" w:rsidRDefault="00827A46" w:rsidP="00827A46">
            <w:pPr>
              <w:pStyle w:val="Prrafodelista"/>
              <w:numPr>
                <w:ilvl w:val="0"/>
                <w:numId w:val="5"/>
              </w:numPr>
              <w:shd w:val="clear" w:color="auto" w:fill="FFFFFF"/>
              <w:spacing w:after="240" w:line="276" w:lineRule="auto"/>
              <w:ind w:left="354"/>
              <w:jc w:val="both"/>
              <w:rPr>
                <w:rFonts w:ascii="Arial" w:eastAsia="Times New Roman" w:hAnsi="Arial" w:cs="Arial"/>
                <w:sz w:val="24"/>
                <w:szCs w:val="24"/>
                <w:lang w:eastAsia="es-CR"/>
              </w:rPr>
            </w:pPr>
            <w:r w:rsidRPr="008522A3">
              <w:rPr>
                <w:rFonts w:ascii="Arial" w:eastAsia="Times New Roman" w:hAnsi="Arial" w:cs="Arial"/>
                <w:sz w:val="24"/>
                <w:szCs w:val="24"/>
                <w:lang w:eastAsia="es-CR"/>
              </w:rPr>
              <w:t>También, se pueden destacar las siguientes costumbres y tradiciones.</w:t>
            </w:r>
          </w:p>
          <w:p w:rsidR="00827A46" w:rsidRDefault="00827A46" w:rsidP="00827A46">
            <w:pPr>
              <w:pStyle w:val="Prrafodelista"/>
              <w:numPr>
                <w:ilvl w:val="0"/>
                <w:numId w:val="3"/>
              </w:numPr>
              <w:shd w:val="clear" w:color="auto" w:fill="FFFFFF"/>
              <w:spacing w:line="276" w:lineRule="auto"/>
              <w:ind w:left="354"/>
              <w:jc w:val="both"/>
              <w:rPr>
                <w:rFonts w:ascii="Arial" w:eastAsia="Times New Roman" w:hAnsi="Arial" w:cs="Arial"/>
                <w:sz w:val="24"/>
                <w:szCs w:val="24"/>
                <w:lang w:eastAsia="es-CR"/>
              </w:rPr>
            </w:pPr>
            <w:r w:rsidRPr="00294BB5">
              <w:rPr>
                <w:rFonts w:ascii="Arial" w:eastAsia="Times New Roman" w:hAnsi="Arial" w:cs="Arial"/>
                <w:sz w:val="24"/>
                <w:szCs w:val="24"/>
                <w:lang w:eastAsia="es-CR"/>
              </w:rPr>
              <w:t>Duermen en hamacas.</w:t>
            </w:r>
          </w:p>
          <w:p w:rsidR="00827A46" w:rsidRPr="00294BB5" w:rsidRDefault="00827A46" w:rsidP="00827A46">
            <w:pPr>
              <w:pStyle w:val="Prrafodelista"/>
              <w:numPr>
                <w:ilvl w:val="0"/>
                <w:numId w:val="3"/>
              </w:numPr>
              <w:shd w:val="clear" w:color="auto" w:fill="FFFFFF"/>
              <w:spacing w:line="276" w:lineRule="auto"/>
              <w:ind w:left="354"/>
              <w:jc w:val="both"/>
              <w:rPr>
                <w:rFonts w:ascii="Arial" w:eastAsia="Times New Roman" w:hAnsi="Arial" w:cs="Arial"/>
                <w:sz w:val="24"/>
                <w:szCs w:val="24"/>
                <w:lang w:eastAsia="es-CR"/>
              </w:rPr>
            </w:pPr>
            <w:r w:rsidRPr="00294BB5">
              <w:rPr>
                <w:rFonts w:ascii="Arial" w:eastAsia="Times New Roman" w:hAnsi="Arial" w:cs="Arial"/>
                <w:sz w:val="24"/>
                <w:szCs w:val="24"/>
                <w:lang w:eastAsia="es-CR"/>
              </w:rPr>
              <w:t>La mayoría de las veces tienen la cocina separada del resto de la casa.</w:t>
            </w:r>
          </w:p>
          <w:p w:rsidR="00827A46" w:rsidRPr="00294BB5" w:rsidRDefault="00827A46" w:rsidP="00E17DC0">
            <w:pPr>
              <w:spacing w:line="276" w:lineRule="auto"/>
              <w:jc w:val="both"/>
              <w:rPr>
                <w:rFonts w:ascii="Arial" w:hAnsi="Arial" w:cs="Arial"/>
                <w:sz w:val="24"/>
                <w:szCs w:val="24"/>
              </w:rPr>
            </w:pPr>
          </w:p>
        </w:tc>
      </w:tr>
    </w:tbl>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tbl>
      <w:tblPr>
        <w:tblStyle w:val="Tablaconcuadrcula"/>
        <w:tblW w:w="0" w:type="auto"/>
        <w:tblBorders>
          <w:top w:val="double" w:sz="12" w:space="0" w:color="7030A0"/>
          <w:left w:val="double" w:sz="12" w:space="0" w:color="7030A0"/>
          <w:bottom w:val="double" w:sz="12" w:space="0" w:color="7030A0"/>
          <w:right w:val="double" w:sz="12" w:space="0" w:color="7030A0"/>
          <w:insideH w:val="double" w:sz="12" w:space="0" w:color="7030A0"/>
          <w:insideV w:val="double" w:sz="12" w:space="0" w:color="7030A0"/>
        </w:tblBorders>
        <w:tblLook w:val="04A0" w:firstRow="1" w:lastRow="0" w:firstColumn="1" w:lastColumn="0" w:noHBand="0" w:noVBand="1"/>
      </w:tblPr>
      <w:tblGrid>
        <w:gridCol w:w="2510"/>
        <w:gridCol w:w="8200"/>
      </w:tblGrid>
      <w:tr w:rsidR="00827A46" w:rsidRPr="00294BB5" w:rsidTr="00E17DC0">
        <w:tc>
          <w:tcPr>
            <w:tcW w:w="10790" w:type="dxa"/>
            <w:gridSpan w:val="2"/>
          </w:tcPr>
          <w:p w:rsidR="00827A46" w:rsidRPr="00294BB5" w:rsidRDefault="00827A46" w:rsidP="00E17DC0">
            <w:pPr>
              <w:jc w:val="center"/>
              <w:rPr>
                <w:rFonts w:ascii="Arial" w:hAnsi="Arial" w:cs="Arial"/>
                <w:b/>
                <w:sz w:val="24"/>
                <w:szCs w:val="24"/>
              </w:rPr>
            </w:pPr>
            <w:r>
              <w:rPr>
                <w:rFonts w:ascii="Arial" w:hAnsi="Arial" w:cs="Arial"/>
                <w:b/>
                <w:sz w:val="24"/>
                <w:szCs w:val="24"/>
              </w:rPr>
              <w:lastRenderedPageBreak/>
              <w:t>ETNIA</w:t>
            </w:r>
          </w:p>
        </w:tc>
      </w:tr>
      <w:tr w:rsidR="00827A46" w:rsidRPr="00294BB5" w:rsidTr="00E17DC0">
        <w:tc>
          <w:tcPr>
            <w:tcW w:w="2510" w:type="dxa"/>
          </w:tcPr>
          <w:p w:rsidR="00827A46" w:rsidRPr="00294BB5" w:rsidRDefault="00827A46" w:rsidP="00E17DC0">
            <w:pPr>
              <w:jc w:val="center"/>
              <w:rPr>
                <w:rFonts w:ascii="Arial" w:hAnsi="Arial" w:cs="Arial"/>
                <w:b/>
                <w:sz w:val="24"/>
                <w:szCs w:val="24"/>
              </w:rPr>
            </w:pPr>
            <w:r>
              <w:rPr>
                <w:rFonts w:ascii="Arial" w:hAnsi="Arial" w:cs="Arial"/>
                <w:b/>
                <w:sz w:val="24"/>
                <w:szCs w:val="24"/>
              </w:rPr>
              <w:t>CARACTERÍSTICAS</w:t>
            </w:r>
          </w:p>
        </w:tc>
        <w:tc>
          <w:tcPr>
            <w:tcW w:w="8280" w:type="dxa"/>
          </w:tcPr>
          <w:p w:rsidR="00827A46" w:rsidRPr="00294BB5" w:rsidRDefault="00827A46" w:rsidP="00E17DC0">
            <w:pPr>
              <w:jc w:val="center"/>
              <w:rPr>
                <w:rFonts w:ascii="Arial" w:hAnsi="Arial" w:cs="Arial"/>
                <w:b/>
                <w:sz w:val="24"/>
                <w:szCs w:val="24"/>
              </w:rPr>
            </w:pPr>
            <w:r>
              <w:rPr>
                <w:rFonts w:ascii="Arial" w:hAnsi="Arial" w:cs="Arial"/>
                <w:b/>
                <w:sz w:val="24"/>
                <w:szCs w:val="24"/>
              </w:rPr>
              <w:t>HUETARES</w:t>
            </w:r>
          </w:p>
        </w:tc>
      </w:tr>
      <w:tr w:rsidR="00827A46" w:rsidRPr="008522A3" w:rsidTr="00E17DC0">
        <w:tc>
          <w:tcPr>
            <w:tcW w:w="2510" w:type="dxa"/>
            <w:vAlign w:val="center"/>
            <w:hideMark/>
          </w:tcPr>
          <w:p w:rsidR="00827A46" w:rsidRPr="00294BB5" w:rsidRDefault="00827A46" w:rsidP="00E17DC0">
            <w:pPr>
              <w:spacing w:line="276" w:lineRule="auto"/>
              <w:jc w:val="center"/>
              <w:rPr>
                <w:rFonts w:ascii="Arial" w:hAnsi="Arial" w:cs="Arial"/>
                <w:b/>
                <w:sz w:val="24"/>
                <w:szCs w:val="24"/>
              </w:rPr>
            </w:pPr>
            <w:r w:rsidRPr="00294BB5">
              <w:rPr>
                <w:rFonts w:ascii="Arial" w:hAnsi="Arial" w:cs="Arial"/>
                <w:b/>
                <w:sz w:val="24"/>
                <w:szCs w:val="24"/>
              </w:rPr>
              <w:t>UBICACIÓN Y CONTEXTO</w:t>
            </w:r>
          </w:p>
        </w:tc>
        <w:tc>
          <w:tcPr>
            <w:tcW w:w="8280" w:type="dxa"/>
            <w:hideMark/>
          </w:tcPr>
          <w:p w:rsidR="00827A46" w:rsidRPr="008522A3" w:rsidRDefault="00827A46" w:rsidP="00827A46">
            <w:pPr>
              <w:pStyle w:val="Prrafodelista"/>
              <w:numPr>
                <w:ilvl w:val="0"/>
                <w:numId w:val="4"/>
              </w:numPr>
              <w:spacing w:line="276" w:lineRule="auto"/>
              <w:ind w:left="354"/>
              <w:jc w:val="both"/>
              <w:rPr>
                <w:rFonts w:ascii="Arial" w:hAnsi="Arial" w:cs="Arial"/>
                <w:sz w:val="24"/>
                <w:szCs w:val="24"/>
                <w:shd w:val="clear" w:color="auto" w:fill="FFFFFF"/>
              </w:rPr>
            </w:pPr>
            <w:r>
              <w:rPr>
                <w:rFonts w:ascii="Arial" w:hAnsi="Arial" w:cs="Arial"/>
                <w:color w:val="000000"/>
                <w:shd w:val="clear" w:color="auto" w:fill="FFFFFF"/>
              </w:rPr>
              <w:t xml:space="preserve">Están localizados en lo alto de la Reserva Indígena de </w:t>
            </w:r>
            <w:proofErr w:type="spellStart"/>
            <w:r>
              <w:rPr>
                <w:rFonts w:ascii="Arial" w:hAnsi="Arial" w:cs="Arial"/>
                <w:color w:val="000000"/>
                <w:shd w:val="clear" w:color="auto" w:fill="FFFFFF"/>
              </w:rPr>
              <w:t>Quitirrisí</w:t>
            </w:r>
            <w:proofErr w:type="spellEnd"/>
            <w:r>
              <w:rPr>
                <w:rFonts w:ascii="Arial" w:hAnsi="Arial" w:cs="Arial"/>
                <w:color w:val="000000"/>
                <w:shd w:val="clear" w:color="auto" w:fill="FFFFFF"/>
              </w:rPr>
              <w:t>, en la carretera entre el Cantón de Mora y el de Puriscal. Encontramos otro asentamiento Huetar en Zapatón, en el Cantón de Puriscal, ambos en la provincia de San José; también se encuentran familias dispersas en la zona de Cerrito de Quepos y lugares vecinos.</w:t>
            </w:r>
          </w:p>
        </w:tc>
      </w:tr>
      <w:tr w:rsidR="00827A46" w:rsidRPr="008522A3" w:rsidTr="00E17DC0">
        <w:tc>
          <w:tcPr>
            <w:tcW w:w="2510" w:type="dxa"/>
            <w:vAlign w:val="center"/>
            <w:hideMark/>
          </w:tcPr>
          <w:p w:rsidR="00827A46" w:rsidRPr="00294BB5" w:rsidRDefault="00827A46" w:rsidP="00E17DC0">
            <w:pPr>
              <w:spacing w:line="276" w:lineRule="auto"/>
              <w:jc w:val="center"/>
              <w:rPr>
                <w:rFonts w:ascii="Arial" w:hAnsi="Arial" w:cs="Arial"/>
                <w:b/>
                <w:sz w:val="24"/>
                <w:szCs w:val="24"/>
              </w:rPr>
            </w:pPr>
            <w:r w:rsidRPr="00294BB5">
              <w:rPr>
                <w:rFonts w:ascii="Arial" w:hAnsi="Arial" w:cs="Arial"/>
                <w:b/>
                <w:sz w:val="24"/>
                <w:szCs w:val="24"/>
              </w:rPr>
              <w:t>COMOSVICION</w:t>
            </w:r>
          </w:p>
        </w:tc>
        <w:tc>
          <w:tcPr>
            <w:tcW w:w="8280" w:type="dxa"/>
          </w:tcPr>
          <w:p w:rsidR="00827A46" w:rsidRPr="00275E56" w:rsidRDefault="00827A46" w:rsidP="00827A46">
            <w:pPr>
              <w:pStyle w:val="Prrafodelista"/>
              <w:numPr>
                <w:ilvl w:val="0"/>
                <w:numId w:val="2"/>
              </w:numPr>
              <w:spacing w:line="276" w:lineRule="auto"/>
              <w:jc w:val="both"/>
              <w:rPr>
                <w:rFonts w:ascii="Arial" w:hAnsi="Arial" w:cs="Arial"/>
                <w:sz w:val="24"/>
                <w:szCs w:val="24"/>
              </w:rPr>
            </w:pPr>
            <w:r w:rsidRPr="00275E56">
              <w:rPr>
                <w:rStyle w:val="apple-converted-space"/>
                <w:rFonts w:ascii="Arial" w:hAnsi="Arial" w:cs="Arial"/>
                <w:sz w:val="24"/>
                <w:szCs w:val="24"/>
                <w:shd w:val="clear" w:color="auto" w:fill="FFFFFF"/>
              </w:rPr>
              <w:t> </w:t>
            </w:r>
            <w:r w:rsidRPr="00275E56">
              <w:rPr>
                <w:rFonts w:ascii="Arial" w:hAnsi="Arial" w:cs="Arial"/>
                <w:sz w:val="24"/>
                <w:szCs w:val="24"/>
                <w:shd w:val="clear" w:color="auto" w:fill="FFFFFF"/>
              </w:rPr>
              <w:t>Cultivan casi únicamente maíz, debido a la pobreza de sus tierras, poco aptas para la agricultura.</w:t>
            </w:r>
          </w:p>
          <w:p w:rsidR="00827A46" w:rsidRPr="00275E56" w:rsidRDefault="00827A46" w:rsidP="00827A46">
            <w:pPr>
              <w:pStyle w:val="Prrafodelista"/>
              <w:numPr>
                <w:ilvl w:val="0"/>
                <w:numId w:val="2"/>
              </w:numPr>
              <w:spacing w:line="276" w:lineRule="auto"/>
              <w:jc w:val="both"/>
              <w:rPr>
                <w:rFonts w:ascii="Arial" w:hAnsi="Arial" w:cs="Arial"/>
                <w:sz w:val="24"/>
                <w:szCs w:val="24"/>
              </w:rPr>
            </w:pPr>
            <w:r w:rsidRPr="00275E56">
              <w:rPr>
                <w:rFonts w:ascii="Arial" w:hAnsi="Arial" w:cs="Arial"/>
                <w:sz w:val="24"/>
                <w:szCs w:val="24"/>
                <w:shd w:val="clear" w:color="auto" w:fill="FFFFFF"/>
              </w:rPr>
              <w:t xml:space="preserve"> </w:t>
            </w:r>
            <w:r>
              <w:rPr>
                <w:rFonts w:ascii="Arial" w:hAnsi="Arial" w:cs="Arial"/>
                <w:sz w:val="24"/>
                <w:szCs w:val="24"/>
                <w:shd w:val="clear" w:color="auto" w:fill="FFFFFF"/>
              </w:rPr>
              <w:t>Utilización de:</w:t>
            </w:r>
            <w:r w:rsidRPr="00275E56">
              <w:rPr>
                <w:rFonts w:ascii="Arial" w:hAnsi="Arial" w:cs="Arial"/>
                <w:sz w:val="24"/>
                <w:szCs w:val="24"/>
                <w:shd w:val="clear" w:color="auto" w:fill="FFFFFF"/>
              </w:rPr>
              <w:t xml:space="preserve"> </w:t>
            </w:r>
          </w:p>
          <w:p w:rsidR="00827A46" w:rsidRPr="00275E56" w:rsidRDefault="00827A46" w:rsidP="00827A46">
            <w:pPr>
              <w:pStyle w:val="Prrafodelista"/>
              <w:numPr>
                <w:ilvl w:val="0"/>
                <w:numId w:val="4"/>
              </w:numPr>
              <w:spacing w:line="276" w:lineRule="auto"/>
              <w:jc w:val="both"/>
              <w:rPr>
                <w:rFonts w:ascii="Arial" w:hAnsi="Arial" w:cs="Arial"/>
                <w:sz w:val="24"/>
                <w:szCs w:val="24"/>
              </w:rPr>
            </w:pPr>
            <w:r>
              <w:rPr>
                <w:rFonts w:ascii="Arial" w:hAnsi="Arial" w:cs="Arial"/>
                <w:sz w:val="24"/>
                <w:szCs w:val="24"/>
                <w:shd w:val="clear" w:color="auto" w:fill="FFFFFF"/>
              </w:rPr>
              <w:t>Plantas Medicinales.</w:t>
            </w:r>
            <w:r>
              <w:rPr>
                <w:rFonts w:ascii="Arial" w:hAnsi="Arial" w:cs="Arial"/>
                <w:noProof/>
                <w:sz w:val="24"/>
                <w:szCs w:val="24"/>
                <w:lang w:eastAsia="es-CR"/>
              </w:rPr>
              <w:t xml:space="preserve"> </w:t>
            </w:r>
            <w:r>
              <w:rPr>
                <w:rFonts w:ascii="Arial" w:hAnsi="Arial" w:cs="Arial"/>
                <w:sz w:val="24"/>
                <w:szCs w:val="24"/>
                <w:shd w:val="clear" w:color="auto" w:fill="FFFFFF"/>
              </w:rPr>
              <w:t>C</w:t>
            </w:r>
            <w:r w:rsidRPr="00275E56">
              <w:rPr>
                <w:rFonts w:ascii="Arial" w:hAnsi="Arial" w:cs="Arial"/>
                <w:sz w:val="24"/>
                <w:szCs w:val="24"/>
                <w:shd w:val="clear" w:color="auto" w:fill="FFFFFF"/>
              </w:rPr>
              <w:t>afé</w:t>
            </w:r>
            <w:r>
              <w:rPr>
                <w:rFonts w:ascii="Arial" w:hAnsi="Arial" w:cs="Arial"/>
                <w:sz w:val="24"/>
                <w:szCs w:val="24"/>
                <w:shd w:val="clear" w:color="auto" w:fill="FFFFFF"/>
              </w:rPr>
              <w:t>.</w:t>
            </w:r>
          </w:p>
          <w:p w:rsidR="00827A46" w:rsidRPr="00275E56" w:rsidRDefault="00827A46" w:rsidP="00827A46">
            <w:pPr>
              <w:pStyle w:val="Prrafodelista"/>
              <w:numPr>
                <w:ilvl w:val="0"/>
                <w:numId w:val="2"/>
              </w:numPr>
              <w:spacing w:line="276" w:lineRule="auto"/>
              <w:jc w:val="both"/>
              <w:rPr>
                <w:rFonts w:ascii="Arial" w:hAnsi="Arial" w:cs="Arial"/>
                <w:sz w:val="24"/>
                <w:szCs w:val="24"/>
              </w:rPr>
            </w:pPr>
            <w:r w:rsidRPr="00275E56">
              <w:rPr>
                <w:rFonts w:ascii="Arial" w:hAnsi="Arial" w:cs="Arial"/>
                <w:sz w:val="24"/>
                <w:szCs w:val="24"/>
                <w:shd w:val="clear" w:color="auto" w:fill="FFFFFF"/>
              </w:rPr>
              <w:t>Entre sus costumbres:</w:t>
            </w:r>
          </w:p>
          <w:p w:rsidR="00827A46" w:rsidRPr="00275E56" w:rsidRDefault="00827A46" w:rsidP="00827A46">
            <w:pPr>
              <w:pStyle w:val="Prrafodelista"/>
              <w:numPr>
                <w:ilvl w:val="0"/>
                <w:numId w:val="6"/>
              </w:numPr>
              <w:spacing w:line="276" w:lineRule="auto"/>
              <w:ind w:left="598"/>
              <w:jc w:val="both"/>
              <w:rPr>
                <w:rFonts w:ascii="Arial" w:hAnsi="Arial" w:cs="Arial"/>
                <w:sz w:val="24"/>
                <w:szCs w:val="24"/>
              </w:rPr>
            </w:pPr>
            <w:r w:rsidRPr="00275E56">
              <w:rPr>
                <w:rFonts w:ascii="Arial" w:hAnsi="Arial" w:cs="Arial"/>
                <w:sz w:val="24"/>
                <w:szCs w:val="24"/>
                <w:shd w:val="clear" w:color="auto" w:fill="FFFFFF"/>
              </w:rPr>
              <w:t>Celebran la fiesta del Maíz.</w:t>
            </w:r>
          </w:p>
          <w:p w:rsidR="00827A46" w:rsidRPr="00275E56" w:rsidRDefault="00827A46" w:rsidP="00827A46">
            <w:pPr>
              <w:pStyle w:val="Prrafodelista"/>
              <w:numPr>
                <w:ilvl w:val="0"/>
                <w:numId w:val="6"/>
              </w:numPr>
              <w:spacing w:line="276" w:lineRule="auto"/>
              <w:ind w:left="598"/>
              <w:jc w:val="both"/>
              <w:rPr>
                <w:rFonts w:ascii="Arial" w:hAnsi="Arial" w:cs="Arial"/>
                <w:sz w:val="24"/>
                <w:szCs w:val="24"/>
              </w:rPr>
            </w:pPr>
            <w:r w:rsidRPr="00275E56">
              <w:rPr>
                <w:rFonts w:ascii="Arial" w:hAnsi="Arial" w:cs="Arial"/>
                <w:sz w:val="24"/>
                <w:szCs w:val="24"/>
                <w:shd w:val="clear" w:color="auto" w:fill="FFFFFF"/>
              </w:rPr>
              <w:t>Practican la medicina natural.</w:t>
            </w:r>
          </w:p>
        </w:tc>
      </w:tr>
      <w:tr w:rsidR="00827A46" w:rsidRPr="00294BB5" w:rsidTr="00E17DC0">
        <w:tc>
          <w:tcPr>
            <w:tcW w:w="2510" w:type="dxa"/>
            <w:vAlign w:val="center"/>
            <w:hideMark/>
          </w:tcPr>
          <w:p w:rsidR="00827A46" w:rsidRPr="00294BB5" w:rsidRDefault="00827A46" w:rsidP="00E17DC0">
            <w:pPr>
              <w:spacing w:line="276" w:lineRule="auto"/>
              <w:jc w:val="center"/>
              <w:rPr>
                <w:rFonts w:ascii="Arial" w:hAnsi="Arial" w:cs="Arial"/>
                <w:b/>
                <w:sz w:val="24"/>
                <w:szCs w:val="24"/>
              </w:rPr>
            </w:pPr>
            <w:r w:rsidRPr="00294BB5">
              <w:rPr>
                <w:rFonts w:ascii="Arial" w:hAnsi="Arial" w:cs="Arial"/>
                <w:b/>
                <w:sz w:val="24"/>
                <w:szCs w:val="24"/>
              </w:rPr>
              <w:t>ARTE</w:t>
            </w:r>
          </w:p>
        </w:tc>
        <w:tc>
          <w:tcPr>
            <w:tcW w:w="8280" w:type="dxa"/>
          </w:tcPr>
          <w:p w:rsidR="00827A46" w:rsidRPr="00997796" w:rsidRDefault="00827A46" w:rsidP="00827A46">
            <w:pPr>
              <w:pStyle w:val="Prrafodelista"/>
              <w:numPr>
                <w:ilvl w:val="0"/>
                <w:numId w:val="3"/>
              </w:numPr>
              <w:shd w:val="clear" w:color="auto" w:fill="FFFFFF"/>
              <w:spacing w:line="276" w:lineRule="auto"/>
              <w:jc w:val="both"/>
              <w:rPr>
                <w:rFonts w:ascii="Arial" w:hAnsi="Arial" w:cs="Arial"/>
                <w:sz w:val="24"/>
                <w:szCs w:val="24"/>
              </w:rPr>
            </w:pPr>
            <w:r w:rsidRPr="00997796">
              <w:rPr>
                <w:rFonts w:ascii="Arial" w:hAnsi="Arial" w:cs="Arial"/>
                <w:sz w:val="24"/>
                <w:szCs w:val="24"/>
                <w:shd w:val="clear" w:color="auto" w:fill="FFFFFF"/>
              </w:rPr>
              <w:t>En las artesanías se pueden destacar, Artesanías de fibras vegetales, bolsos, canastos y maceteras.</w:t>
            </w:r>
          </w:p>
          <w:p w:rsidR="00827A46" w:rsidRPr="00997796" w:rsidRDefault="00827A46" w:rsidP="00827A46">
            <w:pPr>
              <w:numPr>
                <w:ilvl w:val="0"/>
                <w:numId w:val="3"/>
              </w:numPr>
              <w:shd w:val="clear" w:color="auto" w:fill="FFFFFF"/>
              <w:spacing w:before="100" w:beforeAutospacing="1" w:after="24" w:line="276" w:lineRule="auto"/>
              <w:rPr>
                <w:rFonts w:ascii="Arial" w:eastAsia="Times New Roman" w:hAnsi="Arial" w:cs="Arial"/>
                <w:sz w:val="24"/>
                <w:szCs w:val="24"/>
                <w:lang w:eastAsia="es-CR"/>
              </w:rPr>
            </w:pPr>
            <w:r w:rsidRPr="00997796">
              <w:rPr>
                <w:rFonts w:ascii="Arial" w:eastAsia="Times New Roman" w:hAnsi="Arial" w:cs="Arial"/>
                <w:sz w:val="24"/>
                <w:szCs w:val="24"/>
                <w:lang w:eastAsia="es-CR"/>
              </w:rPr>
              <w:t>Trabajos con </w:t>
            </w:r>
            <w:hyperlink r:id="rId10" w:tooltip="Tule" w:history="1">
              <w:r w:rsidRPr="00997796">
                <w:rPr>
                  <w:rFonts w:ascii="Arial" w:eastAsia="Times New Roman" w:hAnsi="Arial" w:cs="Arial"/>
                  <w:sz w:val="24"/>
                  <w:szCs w:val="24"/>
                  <w:lang w:eastAsia="es-CR"/>
                </w:rPr>
                <w:t>tule</w:t>
              </w:r>
            </w:hyperlink>
            <w:r w:rsidRPr="00997796">
              <w:rPr>
                <w:rFonts w:ascii="Arial" w:eastAsia="Times New Roman" w:hAnsi="Arial" w:cs="Arial"/>
                <w:sz w:val="24"/>
                <w:szCs w:val="24"/>
                <w:lang w:eastAsia="es-CR"/>
              </w:rPr>
              <w:t>, estococa y paja.</w:t>
            </w:r>
          </w:p>
          <w:p w:rsidR="00827A46" w:rsidRPr="00997796" w:rsidRDefault="00827A46" w:rsidP="00827A46">
            <w:pPr>
              <w:numPr>
                <w:ilvl w:val="0"/>
                <w:numId w:val="3"/>
              </w:numPr>
              <w:shd w:val="clear" w:color="auto" w:fill="FFFFFF"/>
              <w:spacing w:before="100" w:beforeAutospacing="1" w:after="24" w:line="276" w:lineRule="auto"/>
              <w:rPr>
                <w:rFonts w:ascii="Arial" w:eastAsia="Times New Roman" w:hAnsi="Arial" w:cs="Arial"/>
                <w:sz w:val="24"/>
                <w:szCs w:val="24"/>
                <w:lang w:eastAsia="es-CR"/>
              </w:rPr>
            </w:pPr>
            <w:r w:rsidRPr="00997796">
              <w:rPr>
                <w:rFonts w:ascii="Arial" w:eastAsia="Times New Roman" w:hAnsi="Arial" w:cs="Arial"/>
                <w:sz w:val="24"/>
                <w:szCs w:val="24"/>
                <w:lang w:eastAsia="es-CR"/>
              </w:rPr>
              <w:t>Confección de canastos.</w:t>
            </w:r>
          </w:p>
          <w:p w:rsidR="00827A46" w:rsidRPr="00997796" w:rsidRDefault="00827A46" w:rsidP="00827A46">
            <w:pPr>
              <w:numPr>
                <w:ilvl w:val="0"/>
                <w:numId w:val="3"/>
              </w:numPr>
              <w:shd w:val="clear" w:color="auto" w:fill="FFFFFF"/>
              <w:spacing w:before="100" w:beforeAutospacing="1" w:after="24" w:line="276" w:lineRule="auto"/>
              <w:rPr>
                <w:rFonts w:ascii="Arial" w:eastAsia="Times New Roman" w:hAnsi="Arial" w:cs="Arial"/>
                <w:sz w:val="24"/>
                <w:szCs w:val="24"/>
                <w:lang w:eastAsia="es-CR"/>
              </w:rPr>
            </w:pPr>
            <w:r w:rsidRPr="00997796">
              <w:rPr>
                <w:rFonts w:ascii="Arial" w:eastAsia="Times New Roman" w:hAnsi="Arial" w:cs="Arial"/>
                <w:sz w:val="24"/>
                <w:szCs w:val="24"/>
                <w:lang w:eastAsia="es-CR"/>
              </w:rPr>
              <w:t>Elaboración de ollas de barro.</w:t>
            </w:r>
          </w:p>
          <w:p w:rsidR="00827A46" w:rsidRPr="00997796" w:rsidRDefault="00827A46" w:rsidP="00827A46">
            <w:pPr>
              <w:numPr>
                <w:ilvl w:val="0"/>
                <w:numId w:val="3"/>
              </w:numPr>
              <w:shd w:val="clear" w:color="auto" w:fill="FFFFFF"/>
              <w:spacing w:before="100" w:beforeAutospacing="1" w:after="24" w:line="276" w:lineRule="auto"/>
              <w:rPr>
                <w:rFonts w:ascii="Arial" w:eastAsia="Times New Roman" w:hAnsi="Arial" w:cs="Arial"/>
                <w:sz w:val="24"/>
                <w:szCs w:val="24"/>
                <w:lang w:eastAsia="es-CR"/>
              </w:rPr>
            </w:pPr>
            <w:r>
              <w:rPr>
                <w:rFonts w:ascii="Arial" w:eastAsia="Times New Roman" w:hAnsi="Arial" w:cs="Arial"/>
                <w:sz w:val="24"/>
                <w:szCs w:val="24"/>
                <w:lang w:eastAsia="es-CR"/>
              </w:rPr>
              <w:t xml:space="preserve">Elaboración de tintes, como: </w:t>
            </w:r>
            <w:r w:rsidRPr="00997796">
              <w:rPr>
                <w:rFonts w:ascii="Arial" w:eastAsia="Times New Roman" w:hAnsi="Arial" w:cs="Arial"/>
                <w:sz w:val="24"/>
                <w:szCs w:val="24"/>
                <w:lang w:eastAsia="es-CR"/>
              </w:rPr>
              <w:t xml:space="preserve">tinta morada, </w:t>
            </w:r>
            <w:r>
              <w:rPr>
                <w:rFonts w:ascii="Arial" w:eastAsia="Times New Roman" w:hAnsi="Arial" w:cs="Arial"/>
                <w:sz w:val="24"/>
                <w:szCs w:val="24"/>
                <w:lang w:eastAsia="es-CR"/>
              </w:rPr>
              <w:t>tinta con yuquilla y tinta con Chirrite</w:t>
            </w:r>
            <w:r w:rsidRPr="00997796">
              <w:rPr>
                <w:rFonts w:ascii="Arial" w:eastAsia="Times New Roman" w:hAnsi="Arial" w:cs="Arial"/>
                <w:sz w:val="24"/>
                <w:szCs w:val="24"/>
                <w:lang w:eastAsia="es-CR"/>
              </w:rPr>
              <w:t>.</w:t>
            </w:r>
          </w:p>
          <w:p w:rsidR="00827A46" w:rsidRPr="00997796" w:rsidRDefault="00827A46" w:rsidP="00827A46">
            <w:pPr>
              <w:numPr>
                <w:ilvl w:val="0"/>
                <w:numId w:val="3"/>
              </w:numPr>
              <w:shd w:val="clear" w:color="auto" w:fill="FFFFFF"/>
              <w:spacing w:before="100" w:beforeAutospacing="1" w:after="24" w:line="276" w:lineRule="auto"/>
              <w:rPr>
                <w:rFonts w:ascii="Arial" w:eastAsia="Times New Roman" w:hAnsi="Arial" w:cs="Arial"/>
                <w:sz w:val="24"/>
                <w:szCs w:val="24"/>
                <w:lang w:eastAsia="es-CR"/>
              </w:rPr>
            </w:pPr>
            <w:r w:rsidRPr="00997796">
              <w:rPr>
                <w:rFonts w:ascii="Arial" w:eastAsia="Times New Roman" w:hAnsi="Arial" w:cs="Arial"/>
                <w:sz w:val="24"/>
                <w:szCs w:val="24"/>
                <w:lang w:eastAsia="es-CR"/>
              </w:rPr>
              <w:t>Elaboración y uso de recipientes de </w:t>
            </w:r>
            <w:hyperlink r:id="rId11" w:tooltip="Jícaro" w:history="1">
              <w:r w:rsidRPr="00997796">
                <w:rPr>
                  <w:rFonts w:ascii="Arial" w:eastAsia="Times New Roman" w:hAnsi="Arial" w:cs="Arial"/>
                  <w:sz w:val="24"/>
                  <w:szCs w:val="24"/>
                  <w:u w:val="single"/>
                  <w:lang w:eastAsia="es-CR"/>
                </w:rPr>
                <w:t>jícaro</w:t>
              </w:r>
            </w:hyperlink>
            <w:r w:rsidRPr="00997796">
              <w:rPr>
                <w:rFonts w:ascii="Arial" w:eastAsia="Times New Roman" w:hAnsi="Arial" w:cs="Arial"/>
                <w:sz w:val="24"/>
                <w:szCs w:val="24"/>
                <w:lang w:eastAsia="es-CR"/>
              </w:rPr>
              <w:t>.</w:t>
            </w:r>
          </w:p>
          <w:p w:rsidR="00827A46" w:rsidRPr="00997796" w:rsidRDefault="00827A46" w:rsidP="00827A46">
            <w:pPr>
              <w:numPr>
                <w:ilvl w:val="0"/>
                <w:numId w:val="3"/>
              </w:numPr>
              <w:shd w:val="clear" w:color="auto" w:fill="FFFFFF"/>
              <w:spacing w:before="100" w:beforeAutospacing="1" w:after="24" w:line="276" w:lineRule="auto"/>
              <w:rPr>
                <w:rFonts w:ascii="Arial" w:eastAsia="Times New Roman" w:hAnsi="Arial" w:cs="Arial"/>
                <w:sz w:val="24"/>
                <w:szCs w:val="24"/>
                <w:lang w:eastAsia="es-CR"/>
              </w:rPr>
            </w:pPr>
            <w:r w:rsidRPr="00997796">
              <w:rPr>
                <w:rFonts w:ascii="Arial" w:eastAsia="Times New Roman" w:hAnsi="Arial" w:cs="Arial"/>
                <w:sz w:val="24"/>
                <w:szCs w:val="24"/>
                <w:lang w:eastAsia="es-CR"/>
              </w:rPr>
              <w:t>Elaboración de escobas tradicionales.</w:t>
            </w:r>
          </w:p>
          <w:p w:rsidR="00827A46" w:rsidRPr="00997796" w:rsidRDefault="00827A46" w:rsidP="00827A46">
            <w:pPr>
              <w:numPr>
                <w:ilvl w:val="0"/>
                <w:numId w:val="3"/>
              </w:numPr>
              <w:shd w:val="clear" w:color="auto" w:fill="FFFFFF"/>
              <w:spacing w:before="100" w:beforeAutospacing="1" w:after="24" w:line="276" w:lineRule="auto"/>
              <w:rPr>
                <w:rFonts w:ascii="Arial" w:eastAsia="Times New Roman" w:hAnsi="Arial" w:cs="Arial"/>
                <w:sz w:val="24"/>
                <w:szCs w:val="24"/>
                <w:lang w:eastAsia="es-CR"/>
              </w:rPr>
            </w:pPr>
            <w:r w:rsidRPr="00997796">
              <w:rPr>
                <w:rFonts w:ascii="Arial" w:eastAsia="Times New Roman" w:hAnsi="Arial" w:cs="Arial"/>
                <w:sz w:val="24"/>
                <w:szCs w:val="24"/>
                <w:lang w:eastAsia="es-CR"/>
              </w:rPr>
              <w:t>Elaboración de candelas.</w:t>
            </w:r>
          </w:p>
          <w:p w:rsidR="00827A46" w:rsidRPr="00997796" w:rsidRDefault="00827A46" w:rsidP="00827A46">
            <w:pPr>
              <w:numPr>
                <w:ilvl w:val="0"/>
                <w:numId w:val="3"/>
              </w:numPr>
              <w:shd w:val="clear" w:color="auto" w:fill="FFFFFF"/>
              <w:spacing w:before="100" w:beforeAutospacing="1" w:after="24" w:line="276" w:lineRule="auto"/>
              <w:rPr>
                <w:rFonts w:ascii="Arial" w:eastAsia="Times New Roman" w:hAnsi="Arial" w:cs="Arial"/>
                <w:sz w:val="24"/>
                <w:szCs w:val="24"/>
                <w:lang w:eastAsia="es-CR"/>
              </w:rPr>
            </w:pPr>
            <w:r w:rsidRPr="00997796">
              <w:rPr>
                <w:rFonts w:ascii="Arial" w:eastAsia="Times New Roman" w:hAnsi="Arial" w:cs="Arial"/>
                <w:sz w:val="24"/>
                <w:szCs w:val="24"/>
                <w:lang w:eastAsia="es-CR"/>
              </w:rPr>
              <w:t>Elaboración de hamacas con </w:t>
            </w:r>
            <w:hyperlink r:id="rId12" w:tooltip="Burío" w:history="1">
              <w:r w:rsidRPr="00997796">
                <w:rPr>
                  <w:rFonts w:ascii="Arial" w:eastAsia="Times New Roman" w:hAnsi="Arial" w:cs="Arial"/>
                  <w:sz w:val="24"/>
                  <w:szCs w:val="24"/>
                  <w:u w:val="single"/>
                  <w:lang w:eastAsia="es-CR"/>
                </w:rPr>
                <w:t>burío</w:t>
              </w:r>
            </w:hyperlink>
            <w:r w:rsidRPr="00997796">
              <w:rPr>
                <w:rFonts w:ascii="Arial" w:eastAsia="Times New Roman" w:hAnsi="Arial" w:cs="Arial"/>
                <w:sz w:val="24"/>
                <w:szCs w:val="24"/>
                <w:lang w:eastAsia="es-CR"/>
              </w:rPr>
              <w:t> y </w:t>
            </w:r>
            <w:hyperlink r:id="rId13" w:tooltip="Cabuya" w:history="1">
              <w:r w:rsidRPr="00997796">
                <w:rPr>
                  <w:rFonts w:ascii="Arial" w:eastAsia="Times New Roman" w:hAnsi="Arial" w:cs="Arial"/>
                  <w:sz w:val="24"/>
                  <w:szCs w:val="24"/>
                  <w:u w:val="single"/>
                  <w:lang w:eastAsia="es-CR"/>
                </w:rPr>
                <w:t>cabuya</w:t>
              </w:r>
            </w:hyperlink>
            <w:r w:rsidRPr="00997796">
              <w:rPr>
                <w:rFonts w:ascii="Arial" w:eastAsia="Times New Roman" w:hAnsi="Arial" w:cs="Arial"/>
                <w:sz w:val="24"/>
                <w:szCs w:val="24"/>
                <w:lang w:eastAsia="es-CR"/>
              </w:rPr>
              <w:t>.</w:t>
            </w:r>
          </w:p>
          <w:p w:rsidR="00827A46" w:rsidRPr="00997796" w:rsidRDefault="00827A46" w:rsidP="00827A46">
            <w:pPr>
              <w:numPr>
                <w:ilvl w:val="0"/>
                <w:numId w:val="3"/>
              </w:numPr>
              <w:shd w:val="clear" w:color="auto" w:fill="FFFFFF"/>
              <w:spacing w:before="100" w:beforeAutospacing="1" w:after="24" w:line="276" w:lineRule="auto"/>
              <w:rPr>
                <w:rFonts w:ascii="Arial" w:eastAsia="Times New Roman" w:hAnsi="Arial" w:cs="Arial"/>
                <w:sz w:val="24"/>
                <w:szCs w:val="24"/>
                <w:lang w:eastAsia="es-CR"/>
              </w:rPr>
            </w:pPr>
            <w:r w:rsidRPr="00997796">
              <w:rPr>
                <w:rFonts w:ascii="Arial" w:eastAsia="Times New Roman" w:hAnsi="Arial" w:cs="Arial"/>
                <w:sz w:val="24"/>
                <w:szCs w:val="24"/>
                <w:lang w:eastAsia="es-CR"/>
              </w:rPr>
              <w:t>Elaboración de telas de </w:t>
            </w:r>
            <w:hyperlink r:id="rId14" w:tooltip="Mastate (aún no redactado)" w:history="1">
              <w:r w:rsidRPr="00997796">
                <w:rPr>
                  <w:rFonts w:ascii="Arial" w:eastAsia="Times New Roman" w:hAnsi="Arial" w:cs="Arial"/>
                  <w:sz w:val="24"/>
                  <w:szCs w:val="24"/>
                  <w:u w:val="single"/>
                  <w:lang w:eastAsia="es-CR"/>
                </w:rPr>
                <w:t>mastate</w:t>
              </w:r>
            </w:hyperlink>
            <w:r w:rsidRPr="00997796">
              <w:rPr>
                <w:rFonts w:ascii="Arial" w:eastAsia="Times New Roman" w:hAnsi="Arial" w:cs="Arial"/>
                <w:sz w:val="24"/>
                <w:szCs w:val="24"/>
                <w:lang w:eastAsia="es-CR"/>
              </w:rPr>
              <w:t>.</w:t>
            </w:r>
          </w:p>
          <w:p w:rsidR="00827A46" w:rsidRPr="00997796" w:rsidRDefault="00827A46" w:rsidP="00827A46">
            <w:pPr>
              <w:numPr>
                <w:ilvl w:val="0"/>
                <w:numId w:val="3"/>
              </w:numPr>
              <w:shd w:val="clear" w:color="auto" w:fill="FFFFFF"/>
              <w:spacing w:before="100" w:beforeAutospacing="1" w:after="24" w:line="276" w:lineRule="auto"/>
              <w:rPr>
                <w:rFonts w:ascii="Arial" w:eastAsia="Times New Roman" w:hAnsi="Arial" w:cs="Arial"/>
                <w:sz w:val="24"/>
                <w:szCs w:val="24"/>
                <w:lang w:eastAsia="es-CR"/>
              </w:rPr>
            </w:pPr>
            <w:r w:rsidRPr="00997796">
              <w:rPr>
                <w:rFonts w:ascii="Arial" w:eastAsia="Times New Roman" w:hAnsi="Arial" w:cs="Arial"/>
                <w:sz w:val="24"/>
                <w:szCs w:val="24"/>
                <w:lang w:eastAsia="es-CR"/>
              </w:rPr>
              <w:t>Elaboración de hilo</w:t>
            </w:r>
          </w:p>
          <w:p w:rsidR="00827A46" w:rsidRPr="00275E56" w:rsidRDefault="00827A46" w:rsidP="00E17DC0">
            <w:pPr>
              <w:pStyle w:val="Prrafodelista"/>
              <w:shd w:val="clear" w:color="auto" w:fill="FFFFFF"/>
              <w:spacing w:line="276" w:lineRule="auto"/>
              <w:jc w:val="both"/>
              <w:rPr>
                <w:rFonts w:ascii="Arial" w:hAnsi="Arial" w:cs="Arial"/>
                <w:sz w:val="24"/>
                <w:szCs w:val="24"/>
              </w:rPr>
            </w:pPr>
          </w:p>
        </w:tc>
      </w:tr>
    </w:tbl>
    <w:p w:rsidR="00827A46" w:rsidRDefault="00827A46" w:rsidP="00827A46">
      <w:pPr>
        <w:spacing w:after="0" w:line="360" w:lineRule="auto"/>
        <w:jc w:val="both"/>
        <w:rPr>
          <w:rFonts w:ascii="Arial" w:hAnsi="Arial" w:cs="Arial"/>
          <w:sz w:val="24"/>
          <w:szCs w:val="24"/>
        </w:rPr>
      </w:pPr>
    </w:p>
    <w:tbl>
      <w:tblPr>
        <w:tblStyle w:val="Tablaconcuadrcula"/>
        <w:tblW w:w="0" w:type="auto"/>
        <w:tblBorders>
          <w:top w:val="double" w:sz="12" w:space="0" w:color="7030A0"/>
          <w:left w:val="double" w:sz="12" w:space="0" w:color="7030A0"/>
          <w:bottom w:val="double" w:sz="12" w:space="0" w:color="7030A0"/>
          <w:right w:val="double" w:sz="12" w:space="0" w:color="7030A0"/>
          <w:insideH w:val="double" w:sz="12" w:space="0" w:color="7030A0"/>
          <w:insideV w:val="double" w:sz="12" w:space="0" w:color="7030A0"/>
        </w:tblBorders>
        <w:tblLook w:val="04A0" w:firstRow="1" w:lastRow="0" w:firstColumn="1" w:lastColumn="0" w:noHBand="0" w:noVBand="1"/>
      </w:tblPr>
      <w:tblGrid>
        <w:gridCol w:w="2510"/>
        <w:gridCol w:w="8200"/>
      </w:tblGrid>
      <w:tr w:rsidR="00827A46" w:rsidRPr="00294BB5" w:rsidTr="00E17DC0">
        <w:tc>
          <w:tcPr>
            <w:tcW w:w="10790" w:type="dxa"/>
            <w:gridSpan w:val="2"/>
          </w:tcPr>
          <w:p w:rsidR="00827A46" w:rsidRPr="00294BB5" w:rsidRDefault="00827A46" w:rsidP="00E17DC0">
            <w:pPr>
              <w:jc w:val="center"/>
              <w:rPr>
                <w:rFonts w:ascii="Arial" w:hAnsi="Arial" w:cs="Arial"/>
                <w:b/>
                <w:sz w:val="24"/>
                <w:szCs w:val="24"/>
              </w:rPr>
            </w:pPr>
            <w:r>
              <w:rPr>
                <w:rFonts w:ascii="Arial" w:hAnsi="Arial" w:cs="Arial"/>
                <w:b/>
                <w:sz w:val="24"/>
                <w:szCs w:val="24"/>
              </w:rPr>
              <w:t>ETNIA</w:t>
            </w:r>
          </w:p>
        </w:tc>
      </w:tr>
      <w:tr w:rsidR="00827A46" w:rsidRPr="00294BB5" w:rsidTr="00E17DC0">
        <w:tc>
          <w:tcPr>
            <w:tcW w:w="2510" w:type="dxa"/>
          </w:tcPr>
          <w:p w:rsidR="00827A46" w:rsidRPr="00294BB5" w:rsidRDefault="00827A46" w:rsidP="00E17DC0">
            <w:pPr>
              <w:jc w:val="center"/>
              <w:rPr>
                <w:rFonts w:ascii="Arial" w:hAnsi="Arial" w:cs="Arial"/>
                <w:b/>
                <w:sz w:val="24"/>
                <w:szCs w:val="24"/>
              </w:rPr>
            </w:pPr>
            <w:r>
              <w:rPr>
                <w:rFonts w:ascii="Arial" w:hAnsi="Arial" w:cs="Arial"/>
                <w:b/>
                <w:sz w:val="24"/>
                <w:szCs w:val="24"/>
              </w:rPr>
              <w:t>CARACTERÍSTICAS</w:t>
            </w:r>
          </w:p>
        </w:tc>
        <w:tc>
          <w:tcPr>
            <w:tcW w:w="8280" w:type="dxa"/>
          </w:tcPr>
          <w:p w:rsidR="00827A46" w:rsidRPr="00294BB5" w:rsidRDefault="00827A46" w:rsidP="00E17DC0">
            <w:pPr>
              <w:jc w:val="center"/>
              <w:rPr>
                <w:rFonts w:ascii="Arial" w:hAnsi="Arial" w:cs="Arial"/>
                <w:b/>
                <w:sz w:val="24"/>
                <w:szCs w:val="24"/>
              </w:rPr>
            </w:pPr>
            <w:r>
              <w:rPr>
                <w:rFonts w:ascii="Arial" w:hAnsi="Arial" w:cs="Arial"/>
                <w:b/>
                <w:sz w:val="24"/>
                <w:szCs w:val="24"/>
              </w:rPr>
              <w:t>CABÉCARES</w:t>
            </w:r>
          </w:p>
        </w:tc>
      </w:tr>
      <w:tr w:rsidR="00827A46" w:rsidRPr="008522A3" w:rsidTr="00E17DC0">
        <w:tc>
          <w:tcPr>
            <w:tcW w:w="2510" w:type="dxa"/>
            <w:hideMark/>
          </w:tcPr>
          <w:p w:rsidR="00827A46" w:rsidRPr="00294BB5" w:rsidRDefault="00827A46" w:rsidP="00E17DC0">
            <w:pPr>
              <w:spacing w:line="276" w:lineRule="auto"/>
              <w:jc w:val="both"/>
              <w:rPr>
                <w:rFonts w:ascii="Arial" w:hAnsi="Arial" w:cs="Arial"/>
                <w:b/>
                <w:sz w:val="24"/>
                <w:szCs w:val="24"/>
              </w:rPr>
            </w:pPr>
            <w:r w:rsidRPr="00294BB5">
              <w:rPr>
                <w:rFonts w:ascii="Arial" w:hAnsi="Arial" w:cs="Arial"/>
                <w:b/>
                <w:sz w:val="24"/>
                <w:szCs w:val="24"/>
              </w:rPr>
              <w:t>UBICACIÓN Y CONTEXTO</w:t>
            </w:r>
          </w:p>
        </w:tc>
        <w:tc>
          <w:tcPr>
            <w:tcW w:w="8280" w:type="dxa"/>
            <w:hideMark/>
          </w:tcPr>
          <w:p w:rsidR="00827A46" w:rsidRPr="008653CC" w:rsidRDefault="00827A46" w:rsidP="00827A46">
            <w:pPr>
              <w:pStyle w:val="Prrafodelista"/>
              <w:numPr>
                <w:ilvl w:val="0"/>
                <w:numId w:val="8"/>
              </w:numPr>
              <w:ind w:left="456"/>
              <w:jc w:val="both"/>
              <w:rPr>
                <w:rFonts w:ascii="Arial" w:hAnsi="Arial" w:cs="Arial"/>
                <w:sz w:val="24"/>
                <w:szCs w:val="24"/>
              </w:rPr>
            </w:pPr>
            <w:r w:rsidRPr="008653CC">
              <w:rPr>
                <w:rFonts w:ascii="Arial" w:hAnsi="Arial" w:cs="Arial"/>
                <w:sz w:val="24"/>
                <w:szCs w:val="24"/>
                <w:shd w:val="clear" w:color="auto" w:fill="FFFFFF"/>
              </w:rPr>
              <w:t xml:space="preserve">Se localizan a ambos lados de la cordillera de Talamanca, hacia el Atlántico y el Pacífico. Además, se encuentran ubicados, en </w:t>
            </w:r>
            <w:proofErr w:type="spellStart"/>
            <w:r w:rsidRPr="008653CC">
              <w:rPr>
                <w:rFonts w:ascii="Arial" w:hAnsi="Arial" w:cs="Arial"/>
                <w:sz w:val="24"/>
                <w:szCs w:val="24"/>
                <w:shd w:val="clear" w:color="auto" w:fill="FFFFFF"/>
              </w:rPr>
              <w:t>Chirripó</w:t>
            </w:r>
            <w:proofErr w:type="spellEnd"/>
            <w:r w:rsidRPr="008653CC">
              <w:rPr>
                <w:rFonts w:ascii="Arial" w:hAnsi="Arial" w:cs="Arial"/>
                <w:sz w:val="24"/>
                <w:szCs w:val="24"/>
                <w:shd w:val="clear" w:color="auto" w:fill="FFFFFF"/>
              </w:rPr>
              <w:t xml:space="preserve"> y en el valle de </w:t>
            </w:r>
            <w:proofErr w:type="spellStart"/>
            <w:r w:rsidRPr="008653CC">
              <w:rPr>
                <w:rFonts w:ascii="Arial" w:hAnsi="Arial" w:cs="Arial"/>
                <w:sz w:val="24"/>
                <w:szCs w:val="24"/>
                <w:shd w:val="clear" w:color="auto" w:fill="FFFFFF"/>
              </w:rPr>
              <w:t>Pacuare</w:t>
            </w:r>
            <w:proofErr w:type="spellEnd"/>
            <w:r w:rsidRPr="008653CC">
              <w:rPr>
                <w:rFonts w:ascii="Arial" w:hAnsi="Arial" w:cs="Arial"/>
                <w:sz w:val="24"/>
                <w:szCs w:val="24"/>
                <w:shd w:val="clear" w:color="auto" w:fill="FFFFFF"/>
              </w:rPr>
              <w:t>.</w:t>
            </w:r>
          </w:p>
          <w:p w:rsidR="00827A46" w:rsidRPr="008522A3" w:rsidRDefault="00827A46" w:rsidP="00827A46">
            <w:pPr>
              <w:pStyle w:val="Prrafodelista"/>
              <w:numPr>
                <w:ilvl w:val="0"/>
                <w:numId w:val="4"/>
              </w:numPr>
              <w:spacing w:line="276" w:lineRule="auto"/>
              <w:ind w:left="354"/>
              <w:jc w:val="both"/>
              <w:rPr>
                <w:rFonts w:ascii="Arial" w:hAnsi="Arial" w:cs="Arial"/>
                <w:sz w:val="24"/>
                <w:szCs w:val="24"/>
                <w:shd w:val="clear" w:color="auto" w:fill="FFFFFF"/>
              </w:rPr>
            </w:pPr>
            <w:r w:rsidRPr="000F5CCD">
              <w:rPr>
                <w:rFonts w:ascii="Arial" w:hAnsi="Arial" w:cs="Arial"/>
                <w:sz w:val="24"/>
                <w:szCs w:val="24"/>
                <w:shd w:val="clear" w:color="auto" w:fill="FFFFFF"/>
              </w:rPr>
              <w:t xml:space="preserve">Este grupo, es uno de los grupos Indígenas, que más </w:t>
            </w:r>
            <w:proofErr w:type="spellStart"/>
            <w:r w:rsidRPr="000F5CCD">
              <w:rPr>
                <w:rFonts w:ascii="Arial" w:hAnsi="Arial" w:cs="Arial"/>
                <w:sz w:val="24"/>
                <w:szCs w:val="24"/>
                <w:shd w:val="clear" w:color="auto" w:fill="FFFFFF"/>
              </w:rPr>
              <w:t>a</w:t>
            </w:r>
            <w:proofErr w:type="spellEnd"/>
            <w:r w:rsidRPr="000F5CCD">
              <w:rPr>
                <w:rFonts w:ascii="Arial" w:hAnsi="Arial" w:cs="Arial"/>
                <w:sz w:val="24"/>
                <w:szCs w:val="24"/>
                <w:shd w:val="clear" w:color="auto" w:fill="FFFFFF"/>
              </w:rPr>
              <w:t xml:space="preserve"> mantenido su identidad cultural. Su habitad es uno de los menos alterados de nuestro país, son indios tímidos y muy hospitalarios</w:t>
            </w:r>
          </w:p>
        </w:tc>
      </w:tr>
      <w:tr w:rsidR="00827A46" w:rsidRPr="008522A3" w:rsidTr="00E17DC0">
        <w:tc>
          <w:tcPr>
            <w:tcW w:w="2510" w:type="dxa"/>
            <w:hideMark/>
          </w:tcPr>
          <w:p w:rsidR="00827A46" w:rsidRPr="00294BB5" w:rsidRDefault="00827A46" w:rsidP="00E17DC0">
            <w:pPr>
              <w:spacing w:line="276" w:lineRule="auto"/>
              <w:jc w:val="both"/>
              <w:rPr>
                <w:rFonts w:ascii="Arial" w:hAnsi="Arial" w:cs="Arial"/>
                <w:b/>
                <w:sz w:val="24"/>
                <w:szCs w:val="24"/>
              </w:rPr>
            </w:pPr>
            <w:r w:rsidRPr="00294BB5">
              <w:rPr>
                <w:rFonts w:ascii="Arial" w:hAnsi="Arial" w:cs="Arial"/>
                <w:b/>
                <w:sz w:val="24"/>
                <w:szCs w:val="24"/>
              </w:rPr>
              <w:t>COMOSVICION</w:t>
            </w:r>
          </w:p>
        </w:tc>
        <w:tc>
          <w:tcPr>
            <w:tcW w:w="8280" w:type="dxa"/>
          </w:tcPr>
          <w:p w:rsidR="00827A46" w:rsidRPr="000714DA" w:rsidRDefault="00827A46" w:rsidP="00827A46">
            <w:pPr>
              <w:pStyle w:val="Prrafodelista"/>
              <w:numPr>
                <w:ilvl w:val="0"/>
                <w:numId w:val="2"/>
              </w:numPr>
              <w:jc w:val="both"/>
              <w:rPr>
                <w:rFonts w:ascii="Arial" w:hAnsi="Arial" w:cs="Arial"/>
                <w:sz w:val="24"/>
                <w:szCs w:val="24"/>
              </w:rPr>
            </w:pPr>
            <w:r w:rsidRPr="000714DA">
              <w:rPr>
                <w:rFonts w:ascii="Arial" w:hAnsi="Arial" w:cs="Arial"/>
                <w:sz w:val="24"/>
                <w:szCs w:val="24"/>
                <w:shd w:val="clear" w:color="auto" w:fill="FFFFFF"/>
              </w:rPr>
              <w:t>Cultivan diversos productos, entre ellos, cacao, plátano, granos básicos y café. También, cazan y pescan.</w:t>
            </w:r>
          </w:p>
          <w:p w:rsidR="00827A46" w:rsidRPr="000714DA" w:rsidRDefault="00827A46" w:rsidP="00827A46">
            <w:pPr>
              <w:pStyle w:val="Prrafodelista"/>
              <w:numPr>
                <w:ilvl w:val="0"/>
                <w:numId w:val="2"/>
              </w:numPr>
              <w:jc w:val="both"/>
              <w:rPr>
                <w:rFonts w:ascii="Arial" w:hAnsi="Arial" w:cs="Arial"/>
                <w:sz w:val="24"/>
                <w:szCs w:val="24"/>
                <w:shd w:val="clear" w:color="auto" w:fill="FFFFFF"/>
              </w:rPr>
            </w:pPr>
            <w:r w:rsidRPr="000714DA">
              <w:rPr>
                <w:rFonts w:ascii="Arial" w:hAnsi="Arial" w:cs="Arial"/>
                <w:sz w:val="24"/>
                <w:szCs w:val="24"/>
                <w:shd w:val="clear" w:color="auto" w:fill="FFFFFF"/>
              </w:rPr>
              <w:t>Ellos conservan sus tradiciones, entre ellas:</w:t>
            </w:r>
          </w:p>
          <w:p w:rsidR="00827A46" w:rsidRPr="000714DA" w:rsidRDefault="00827A46" w:rsidP="00827A46">
            <w:pPr>
              <w:pStyle w:val="Prrafodelista"/>
              <w:numPr>
                <w:ilvl w:val="0"/>
                <w:numId w:val="9"/>
              </w:numPr>
              <w:jc w:val="both"/>
              <w:rPr>
                <w:rFonts w:ascii="Arial" w:hAnsi="Arial" w:cs="Arial"/>
                <w:sz w:val="24"/>
                <w:szCs w:val="24"/>
                <w:shd w:val="clear" w:color="auto" w:fill="FFFFFF"/>
              </w:rPr>
            </w:pPr>
            <w:r w:rsidRPr="000714DA">
              <w:rPr>
                <w:rFonts w:ascii="Arial" w:hAnsi="Arial" w:cs="Arial"/>
                <w:sz w:val="24"/>
                <w:szCs w:val="24"/>
                <w:shd w:val="clear" w:color="auto" w:fill="FFFFFF"/>
              </w:rPr>
              <w:t xml:space="preserve">Profesan la creencia en su dios, </w:t>
            </w:r>
            <w:proofErr w:type="spellStart"/>
            <w:r w:rsidRPr="000714DA">
              <w:rPr>
                <w:rFonts w:ascii="Arial" w:hAnsi="Arial" w:cs="Arial"/>
                <w:sz w:val="24"/>
                <w:szCs w:val="24"/>
                <w:shd w:val="clear" w:color="auto" w:fill="FFFFFF"/>
              </w:rPr>
              <w:t>Sibö</w:t>
            </w:r>
            <w:proofErr w:type="spellEnd"/>
            <w:r w:rsidRPr="000714DA">
              <w:rPr>
                <w:rFonts w:ascii="Arial" w:hAnsi="Arial" w:cs="Arial"/>
                <w:sz w:val="24"/>
                <w:szCs w:val="24"/>
                <w:shd w:val="clear" w:color="auto" w:fill="FFFFFF"/>
              </w:rPr>
              <w:t>.</w:t>
            </w:r>
          </w:p>
          <w:p w:rsidR="00827A46" w:rsidRPr="000714DA" w:rsidRDefault="00827A46" w:rsidP="00827A46">
            <w:pPr>
              <w:pStyle w:val="Prrafodelista"/>
              <w:numPr>
                <w:ilvl w:val="0"/>
                <w:numId w:val="9"/>
              </w:numPr>
              <w:jc w:val="both"/>
              <w:rPr>
                <w:rFonts w:ascii="Arial" w:hAnsi="Arial" w:cs="Arial"/>
                <w:sz w:val="24"/>
                <w:szCs w:val="24"/>
                <w:shd w:val="clear" w:color="auto" w:fill="FFFFFF"/>
              </w:rPr>
            </w:pPr>
            <w:r w:rsidRPr="000714DA">
              <w:rPr>
                <w:rFonts w:ascii="Arial" w:hAnsi="Arial" w:cs="Arial"/>
                <w:sz w:val="24"/>
                <w:szCs w:val="24"/>
                <w:shd w:val="clear" w:color="auto" w:fill="FFFFFF"/>
              </w:rPr>
              <w:t xml:space="preserve">Hablan </w:t>
            </w:r>
            <w:proofErr w:type="spellStart"/>
            <w:r w:rsidRPr="000714DA">
              <w:rPr>
                <w:rFonts w:ascii="Arial" w:hAnsi="Arial" w:cs="Arial"/>
                <w:sz w:val="24"/>
                <w:szCs w:val="24"/>
                <w:shd w:val="clear" w:color="auto" w:fill="FFFFFF"/>
              </w:rPr>
              <w:t>Cabécar</w:t>
            </w:r>
            <w:proofErr w:type="spellEnd"/>
            <w:r w:rsidRPr="000714DA">
              <w:rPr>
                <w:rFonts w:ascii="Arial" w:hAnsi="Arial" w:cs="Arial"/>
                <w:sz w:val="24"/>
                <w:szCs w:val="24"/>
                <w:shd w:val="clear" w:color="auto" w:fill="FFFFFF"/>
              </w:rPr>
              <w:t xml:space="preserve"> y español.</w:t>
            </w:r>
          </w:p>
          <w:p w:rsidR="00827A46" w:rsidRPr="000714DA" w:rsidRDefault="00827A46" w:rsidP="00827A46">
            <w:pPr>
              <w:pStyle w:val="Prrafodelista"/>
              <w:numPr>
                <w:ilvl w:val="0"/>
                <w:numId w:val="9"/>
              </w:numPr>
              <w:jc w:val="both"/>
              <w:rPr>
                <w:rFonts w:ascii="Arial" w:hAnsi="Arial" w:cs="Arial"/>
                <w:sz w:val="24"/>
                <w:szCs w:val="24"/>
                <w:shd w:val="clear" w:color="auto" w:fill="FFFFFF"/>
              </w:rPr>
            </w:pPr>
            <w:r w:rsidRPr="000714DA">
              <w:rPr>
                <w:rFonts w:ascii="Arial" w:hAnsi="Arial" w:cs="Arial"/>
                <w:sz w:val="24"/>
                <w:szCs w:val="24"/>
                <w:shd w:val="clear" w:color="auto" w:fill="FFFFFF"/>
              </w:rPr>
              <w:t xml:space="preserve">Practican el </w:t>
            </w:r>
            <w:proofErr w:type="spellStart"/>
            <w:r w:rsidRPr="000714DA">
              <w:rPr>
                <w:rFonts w:ascii="Arial" w:hAnsi="Arial" w:cs="Arial"/>
                <w:sz w:val="24"/>
                <w:szCs w:val="24"/>
                <w:shd w:val="clear" w:color="auto" w:fill="FFFFFF"/>
              </w:rPr>
              <w:t>Bulciqué</w:t>
            </w:r>
            <w:proofErr w:type="spellEnd"/>
            <w:r w:rsidRPr="000714DA">
              <w:rPr>
                <w:rFonts w:ascii="Arial" w:hAnsi="Arial" w:cs="Arial"/>
                <w:sz w:val="24"/>
                <w:szCs w:val="24"/>
                <w:shd w:val="clear" w:color="auto" w:fill="FFFFFF"/>
              </w:rPr>
              <w:t>.</w:t>
            </w:r>
          </w:p>
          <w:p w:rsidR="00827A46" w:rsidRPr="000714DA" w:rsidRDefault="00827A46" w:rsidP="00827A46">
            <w:pPr>
              <w:pStyle w:val="Prrafodelista"/>
              <w:numPr>
                <w:ilvl w:val="0"/>
                <w:numId w:val="9"/>
              </w:numPr>
              <w:jc w:val="both"/>
              <w:rPr>
                <w:rFonts w:ascii="Arial" w:hAnsi="Arial" w:cs="Arial"/>
                <w:sz w:val="24"/>
                <w:szCs w:val="24"/>
                <w:shd w:val="clear" w:color="auto" w:fill="FFFFFF"/>
              </w:rPr>
            </w:pPr>
            <w:r w:rsidRPr="000714DA">
              <w:rPr>
                <w:rFonts w:ascii="Arial" w:hAnsi="Arial" w:cs="Arial"/>
                <w:sz w:val="24"/>
                <w:szCs w:val="24"/>
                <w:shd w:val="clear" w:color="auto" w:fill="FFFFFF"/>
              </w:rPr>
              <w:t>Realizan Chichadas.</w:t>
            </w:r>
          </w:p>
          <w:p w:rsidR="00827A46" w:rsidRDefault="00827A46" w:rsidP="00827A46">
            <w:pPr>
              <w:pStyle w:val="Prrafodelista"/>
              <w:numPr>
                <w:ilvl w:val="0"/>
                <w:numId w:val="10"/>
              </w:numPr>
              <w:ind w:left="311"/>
              <w:jc w:val="both"/>
              <w:rPr>
                <w:rFonts w:ascii="Arial" w:hAnsi="Arial" w:cs="Arial"/>
                <w:sz w:val="24"/>
                <w:szCs w:val="24"/>
                <w:shd w:val="clear" w:color="auto" w:fill="FFFFFF"/>
              </w:rPr>
            </w:pPr>
            <w:r w:rsidRPr="000714DA">
              <w:rPr>
                <w:rFonts w:ascii="Arial" w:hAnsi="Arial" w:cs="Arial"/>
                <w:sz w:val="24"/>
                <w:szCs w:val="24"/>
                <w:shd w:val="clear" w:color="auto" w:fill="FFFFFF"/>
              </w:rPr>
              <w:t xml:space="preserve">Para entender la cultura espiritual de los pueblos </w:t>
            </w:r>
            <w:proofErr w:type="spellStart"/>
            <w:r w:rsidRPr="000714DA">
              <w:rPr>
                <w:rFonts w:ascii="Arial" w:hAnsi="Arial" w:cs="Arial"/>
                <w:sz w:val="24"/>
                <w:szCs w:val="24"/>
                <w:shd w:val="clear" w:color="auto" w:fill="FFFFFF"/>
              </w:rPr>
              <w:t>cabécar</w:t>
            </w:r>
            <w:proofErr w:type="spellEnd"/>
            <w:r w:rsidRPr="000714DA">
              <w:rPr>
                <w:rFonts w:ascii="Arial" w:hAnsi="Arial" w:cs="Arial"/>
                <w:sz w:val="24"/>
                <w:szCs w:val="24"/>
                <w:shd w:val="clear" w:color="auto" w:fill="FFFFFF"/>
              </w:rPr>
              <w:t xml:space="preserve"> es de suma importancia comprender la función del curandero o </w:t>
            </w:r>
            <w:proofErr w:type="spellStart"/>
            <w:r w:rsidRPr="000714DA">
              <w:rPr>
                <w:rFonts w:ascii="Arial" w:hAnsi="Arial" w:cs="Arial"/>
                <w:sz w:val="24"/>
                <w:szCs w:val="24"/>
                <w:shd w:val="clear" w:color="auto" w:fill="FFFFFF"/>
              </w:rPr>
              <w:t>jawá</w:t>
            </w:r>
            <w:proofErr w:type="spellEnd"/>
            <w:r w:rsidRPr="000714DA">
              <w:rPr>
                <w:rFonts w:ascii="Arial" w:hAnsi="Arial" w:cs="Arial"/>
                <w:sz w:val="24"/>
                <w:szCs w:val="24"/>
                <w:shd w:val="clear" w:color="auto" w:fill="FFFFFF"/>
              </w:rPr>
              <w:t xml:space="preserve">, quien es la clave de la curación del cuerpo y en un menor grado del espíritu de los </w:t>
            </w:r>
            <w:proofErr w:type="spellStart"/>
            <w:r w:rsidRPr="000714DA">
              <w:rPr>
                <w:rFonts w:ascii="Arial" w:hAnsi="Arial" w:cs="Arial"/>
                <w:sz w:val="24"/>
                <w:szCs w:val="24"/>
                <w:shd w:val="clear" w:color="auto" w:fill="FFFFFF"/>
              </w:rPr>
              <w:t>cabécares</w:t>
            </w:r>
            <w:proofErr w:type="spellEnd"/>
            <w:r w:rsidRPr="000714DA">
              <w:rPr>
                <w:rFonts w:ascii="Arial" w:hAnsi="Arial" w:cs="Arial"/>
                <w:sz w:val="24"/>
                <w:szCs w:val="24"/>
                <w:shd w:val="clear" w:color="auto" w:fill="FFFFFF"/>
              </w:rPr>
              <w:t xml:space="preserve">. </w:t>
            </w:r>
          </w:p>
          <w:p w:rsidR="00827A46" w:rsidRDefault="00827A46" w:rsidP="00827A46">
            <w:pPr>
              <w:pStyle w:val="Prrafodelista"/>
              <w:numPr>
                <w:ilvl w:val="0"/>
                <w:numId w:val="10"/>
              </w:numPr>
              <w:ind w:left="311"/>
              <w:jc w:val="both"/>
              <w:rPr>
                <w:rFonts w:ascii="Arial" w:hAnsi="Arial" w:cs="Arial"/>
                <w:sz w:val="24"/>
                <w:szCs w:val="24"/>
                <w:shd w:val="clear" w:color="auto" w:fill="FFFFFF"/>
              </w:rPr>
            </w:pPr>
            <w:r w:rsidRPr="000714DA">
              <w:rPr>
                <w:rFonts w:ascii="Arial" w:hAnsi="Arial" w:cs="Arial"/>
                <w:sz w:val="24"/>
                <w:szCs w:val="24"/>
                <w:shd w:val="clear" w:color="auto" w:fill="FFFFFF"/>
              </w:rPr>
              <w:t xml:space="preserve">Las dietas estrictas forman en general parte de la curación, estas prohíben tomar sal, café, chocolate, chicha y muy a menudo carne. </w:t>
            </w:r>
          </w:p>
          <w:p w:rsidR="00827A46" w:rsidRPr="000714DA" w:rsidRDefault="00827A46" w:rsidP="00827A46">
            <w:pPr>
              <w:pStyle w:val="Prrafodelista"/>
              <w:numPr>
                <w:ilvl w:val="0"/>
                <w:numId w:val="10"/>
              </w:numPr>
              <w:ind w:left="311"/>
              <w:jc w:val="both"/>
              <w:rPr>
                <w:rFonts w:ascii="Arial" w:hAnsi="Arial" w:cs="Arial"/>
                <w:sz w:val="24"/>
                <w:szCs w:val="24"/>
                <w:shd w:val="clear" w:color="auto" w:fill="FFFFFF"/>
              </w:rPr>
            </w:pPr>
            <w:r w:rsidRPr="000714DA">
              <w:rPr>
                <w:rFonts w:ascii="Arial" w:hAnsi="Arial" w:cs="Arial"/>
                <w:sz w:val="24"/>
                <w:szCs w:val="24"/>
                <w:shd w:val="clear" w:color="auto" w:fill="FFFFFF"/>
              </w:rPr>
              <w:t xml:space="preserve">La religión </w:t>
            </w:r>
            <w:proofErr w:type="spellStart"/>
            <w:r w:rsidRPr="000714DA">
              <w:rPr>
                <w:rFonts w:ascii="Arial" w:hAnsi="Arial" w:cs="Arial"/>
                <w:sz w:val="24"/>
                <w:szCs w:val="24"/>
                <w:shd w:val="clear" w:color="auto" w:fill="FFFFFF"/>
              </w:rPr>
              <w:t>cabécar</w:t>
            </w:r>
            <w:proofErr w:type="spellEnd"/>
            <w:r w:rsidRPr="000714DA">
              <w:rPr>
                <w:rFonts w:ascii="Arial" w:hAnsi="Arial" w:cs="Arial"/>
                <w:sz w:val="24"/>
                <w:szCs w:val="24"/>
                <w:shd w:val="clear" w:color="auto" w:fill="FFFFFF"/>
              </w:rPr>
              <w:t xml:space="preserve"> comienza con un gran Dios con el nombre de</w:t>
            </w:r>
            <w:r w:rsidRPr="000714DA">
              <w:rPr>
                <w:rStyle w:val="apple-converted-space"/>
                <w:rFonts w:ascii="Arial" w:hAnsi="Arial" w:cs="Arial"/>
                <w:sz w:val="24"/>
                <w:szCs w:val="24"/>
                <w:shd w:val="clear" w:color="auto" w:fill="FFFFFF"/>
              </w:rPr>
              <w:t> </w:t>
            </w:r>
            <w:proofErr w:type="spellStart"/>
            <w:r>
              <w:fldChar w:fldCharType="begin"/>
            </w:r>
            <w:r>
              <w:instrText xml:space="preserve"> HYPERLINK "https://es.wikipedia.org/wiki/Sib%C3%BA" \o "Sibú" </w:instrText>
            </w:r>
            <w:r>
              <w:fldChar w:fldCharType="separate"/>
            </w:r>
            <w:r w:rsidRPr="000714DA">
              <w:rPr>
                <w:rStyle w:val="Hipervnculo"/>
                <w:rFonts w:ascii="Arial" w:hAnsi="Arial" w:cs="Arial"/>
                <w:sz w:val="24"/>
                <w:szCs w:val="24"/>
                <w:shd w:val="clear" w:color="auto" w:fill="FFFFFF"/>
              </w:rPr>
              <w:t>Sibú</w:t>
            </w:r>
            <w:proofErr w:type="spellEnd"/>
            <w:r>
              <w:rPr>
                <w:rStyle w:val="Hipervnculo"/>
                <w:rFonts w:ascii="Arial" w:hAnsi="Arial" w:cs="Arial"/>
                <w:color w:val="auto"/>
                <w:sz w:val="24"/>
                <w:szCs w:val="24"/>
                <w:u w:val="none"/>
                <w:shd w:val="clear" w:color="auto" w:fill="FFFFFF"/>
              </w:rPr>
              <w:fldChar w:fldCharType="end"/>
            </w:r>
            <w:r w:rsidRPr="000714DA">
              <w:rPr>
                <w:rFonts w:ascii="Arial" w:hAnsi="Arial" w:cs="Arial"/>
                <w:sz w:val="24"/>
                <w:szCs w:val="24"/>
                <w:shd w:val="clear" w:color="auto" w:fill="FFFFFF"/>
              </w:rPr>
              <w:t>, creador de todas las cosas y que está en el fondo de todo lo que sucede</w:t>
            </w:r>
          </w:p>
        </w:tc>
      </w:tr>
      <w:tr w:rsidR="00827A46" w:rsidRPr="00294BB5" w:rsidTr="00E17DC0">
        <w:tc>
          <w:tcPr>
            <w:tcW w:w="2510" w:type="dxa"/>
            <w:hideMark/>
          </w:tcPr>
          <w:p w:rsidR="00827A46" w:rsidRPr="00294BB5" w:rsidRDefault="00827A46" w:rsidP="00E17DC0">
            <w:pPr>
              <w:spacing w:line="276" w:lineRule="auto"/>
              <w:jc w:val="both"/>
              <w:rPr>
                <w:rFonts w:ascii="Arial" w:hAnsi="Arial" w:cs="Arial"/>
                <w:b/>
                <w:sz w:val="24"/>
                <w:szCs w:val="24"/>
              </w:rPr>
            </w:pPr>
            <w:r w:rsidRPr="00294BB5">
              <w:rPr>
                <w:rFonts w:ascii="Arial" w:hAnsi="Arial" w:cs="Arial"/>
                <w:b/>
                <w:sz w:val="24"/>
                <w:szCs w:val="24"/>
              </w:rPr>
              <w:lastRenderedPageBreak/>
              <w:t>ARTE</w:t>
            </w:r>
          </w:p>
        </w:tc>
        <w:tc>
          <w:tcPr>
            <w:tcW w:w="8280" w:type="dxa"/>
          </w:tcPr>
          <w:p w:rsidR="00827A46" w:rsidRDefault="00827A46" w:rsidP="00827A46">
            <w:pPr>
              <w:pStyle w:val="Prrafodelista"/>
              <w:numPr>
                <w:ilvl w:val="0"/>
                <w:numId w:val="11"/>
              </w:numPr>
              <w:ind w:left="311"/>
              <w:jc w:val="both"/>
              <w:rPr>
                <w:rFonts w:ascii="Arial" w:hAnsi="Arial" w:cs="Arial"/>
                <w:sz w:val="24"/>
                <w:szCs w:val="24"/>
                <w:shd w:val="clear" w:color="auto" w:fill="FFFFFF"/>
              </w:rPr>
            </w:pPr>
            <w:r w:rsidRPr="000714DA">
              <w:rPr>
                <w:rFonts w:ascii="Arial" w:hAnsi="Arial" w:cs="Arial"/>
                <w:sz w:val="24"/>
                <w:szCs w:val="24"/>
                <w:shd w:val="clear" w:color="auto" w:fill="FFFFFF"/>
              </w:rPr>
              <w:t xml:space="preserve">Hay muchas danzas diferentes, unas relacionadas con ceremonias y otras que hacen por puro placer. Muchos de los cantos con que se acompañan las danzas están en un idioma incomprensible para los cantores. </w:t>
            </w:r>
          </w:p>
          <w:p w:rsidR="00827A46" w:rsidRDefault="00827A46" w:rsidP="00827A46">
            <w:pPr>
              <w:pStyle w:val="Prrafodelista"/>
              <w:numPr>
                <w:ilvl w:val="0"/>
                <w:numId w:val="11"/>
              </w:numPr>
              <w:ind w:left="311"/>
              <w:jc w:val="both"/>
              <w:rPr>
                <w:rFonts w:ascii="Arial" w:hAnsi="Arial" w:cs="Arial"/>
                <w:sz w:val="24"/>
                <w:szCs w:val="24"/>
                <w:shd w:val="clear" w:color="auto" w:fill="FFFFFF"/>
              </w:rPr>
            </w:pPr>
            <w:r w:rsidRPr="000714DA">
              <w:rPr>
                <w:rFonts w:ascii="Arial" w:hAnsi="Arial" w:cs="Arial"/>
                <w:sz w:val="24"/>
                <w:szCs w:val="24"/>
                <w:shd w:val="clear" w:color="auto" w:fill="FFFFFF"/>
              </w:rPr>
              <w:t xml:space="preserve">Hay dos métodos tradicionales de baile: en una línea o en un círculo, que se describe así: el tipo </w:t>
            </w:r>
            <w:r>
              <w:rPr>
                <w:rFonts w:ascii="Arial" w:hAnsi="Arial" w:cs="Arial"/>
                <w:sz w:val="24"/>
                <w:szCs w:val="24"/>
                <w:shd w:val="clear" w:color="auto" w:fill="FFFFFF"/>
              </w:rPr>
              <w:t xml:space="preserve">circular recibe el nombre de </w:t>
            </w:r>
            <w:proofErr w:type="spellStart"/>
            <w:r>
              <w:rPr>
                <w:rFonts w:ascii="Arial" w:hAnsi="Arial" w:cs="Arial"/>
                <w:sz w:val="24"/>
                <w:szCs w:val="24"/>
                <w:shd w:val="clear" w:color="auto" w:fill="FFFFFF"/>
              </w:rPr>
              <w:t>bul</w:t>
            </w:r>
            <w:r w:rsidRPr="000714DA">
              <w:rPr>
                <w:rFonts w:ascii="Arial" w:hAnsi="Arial" w:cs="Arial"/>
                <w:sz w:val="24"/>
                <w:szCs w:val="24"/>
                <w:shd w:val="clear" w:color="auto" w:fill="FFFFFF"/>
              </w:rPr>
              <w:t>i</w:t>
            </w:r>
            <w:r>
              <w:rPr>
                <w:rFonts w:ascii="Arial" w:hAnsi="Arial" w:cs="Arial"/>
                <w:sz w:val="24"/>
                <w:szCs w:val="24"/>
                <w:shd w:val="clear" w:color="auto" w:fill="FFFFFF"/>
              </w:rPr>
              <w:t>kl</w:t>
            </w:r>
            <w:r w:rsidRPr="000714DA">
              <w:rPr>
                <w:rFonts w:ascii="Arial" w:hAnsi="Arial" w:cs="Arial"/>
                <w:sz w:val="24"/>
                <w:szCs w:val="24"/>
                <w:shd w:val="clear" w:color="auto" w:fill="FFFFFF"/>
              </w:rPr>
              <w:t>ak</w:t>
            </w:r>
            <w:proofErr w:type="spellEnd"/>
            <w:r w:rsidRPr="000714DA">
              <w:rPr>
                <w:rFonts w:ascii="Arial" w:hAnsi="Arial" w:cs="Arial"/>
                <w:sz w:val="24"/>
                <w:szCs w:val="24"/>
                <w:shd w:val="clear" w:color="auto" w:fill="FFFFFF"/>
              </w:rPr>
              <w:t xml:space="preserve">, cuando hay tambores que acompañan a los que danzan aquellos permanecen fuera del círculo, los participantes levantan los brazos horizontalmente y se entrelazan. </w:t>
            </w:r>
          </w:p>
          <w:p w:rsidR="00827A46" w:rsidRPr="000714DA" w:rsidRDefault="00827A46" w:rsidP="00827A46">
            <w:pPr>
              <w:pStyle w:val="Prrafodelista"/>
              <w:numPr>
                <w:ilvl w:val="0"/>
                <w:numId w:val="11"/>
              </w:numPr>
              <w:ind w:left="311"/>
              <w:jc w:val="both"/>
              <w:rPr>
                <w:rFonts w:ascii="Arial" w:hAnsi="Arial" w:cs="Arial"/>
                <w:sz w:val="24"/>
                <w:szCs w:val="24"/>
                <w:shd w:val="clear" w:color="auto" w:fill="FFFFFF"/>
              </w:rPr>
            </w:pPr>
            <w:r w:rsidRPr="000714DA">
              <w:rPr>
                <w:rFonts w:ascii="Arial" w:hAnsi="Arial" w:cs="Arial"/>
                <w:sz w:val="24"/>
                <w:szCs w:val="24"/>
                <w:shd w:val="clear" w:color="auto" w:fill="FFFFFF"/>
              </w:rPr>
              <w:t xml:space="preserve">Un baile lineal llamado </w:t>
            </w:r>
            <w:proofErr w:type="spellStart"/>
            <w:r w:rsidRPr="000714DA">
              <w:rPr>
                <w:rFonts w:ascii="Arial" w:hAnsi="Arial" w:cs="Arial"/>
                <w:sz w:val="24"/>
                <w:szCs w:val="24"/>
                <w:shd w:val="clear" w:color="auto" w:fill="FFFFFF"/>
              </w:rPr>
              <w:t>durét</w:t>
            </w:r>
            <w:proofErr w:type="spellEnd"/>
            <w:r w:rsidRPr="000714DA">
              <w:rPr>
                <w:rFonts w:ascii="Arial" w:hAnsi="Arial" w:cs="Arial"/>
                <w:sz w:val="24"/>
                <w:szCs w:val="24"/>
                <w:shd w:val="clear" w:color="auto" w:fill="FFFFFF"/>
              </w:rPr>
              <w:t xml:space="preserve">, se ejecuta con una fila de hombres: el </w:t>
            </w:r>
            <w:proofErr w:type="spellStart"/>
            <w:r w:rsidRPr="000714DA">
              <w:rPr>
                <w:rFonts w:ascii="Arial" w:hAnsi="Arial" w:cs="Arial"/>
                <w:sz w:val="24"/>
                <w:szCs w:val="24"/>
                <w:shd w:val="clear" w:color="auto" w:fill="FFFFFF"/>
              </w:rPr>
              <w:t>busiki</w:t>
            </w:r>
            <w:proofErr w:type="spellEnd"/>
            <w:r w:rsidRPr="000714DA">
              <w:rPr>
                <w:rFonts w:ascii="Arial" w:hAnsi="Arial" w:cs="Arial"/>
                <w:sz w:val="24"/>
                <w:szCs w:val="24"/>
                <w:shd w:val="clear" w:color="auto" w:fill="FFFFFF"/>
              </w:rPr>
              <w:t xml:space="preserve"> es con hombres </w:t>
            </w:r>
            <w:r>
              <w:rPr>
                <w:rFonts w:ascii="Arial" w:hAnsi="Arial" w:cs="Arial"/>
                <w:sz w:val="24"/>
                <w:szCs w:val="24"/>
                <w:shd w:val="clear" w:color="auto" w:fill="FFFFFF"/>
              </w:rPr>
              <w:t xml:space="preserve">y mujeres en la misma línea; </w:t>
            </w:r>
            <w:proofErr w:type="spellStart"/>
            <w:r>
              <w:rPr>
                <w:rFonts w:ascii="Arial" w:hAnsi="Arial" w:cs="Arial"/>
                <w:sz w:val="24"/>
                <w:szCs w:val="24"/>
                <w:shd w:val="clear" w:color="auto" w:fill="FFFFFF"/>
              </w:rPr>
              <w:t>bultakul</w:t>
            </w:r>
            <w:proofErr w:type="spellEnd"/>
            <w:r w:rsidRPr="000714DA">
              <w:rPr>
                <w:rFonts w:ascii="Arial" w:hAnsi="Arial" w:cs="Arial"/>
                <w:sz w:val="24"/>
                <w:szCs w:val="24"/>
                <w:shd w:val="clear" w:color="auto" w:fill="FFFFFF"/>
              </w:rPr>
              <w:t xml:space="preserve"> es corrientemente una hilera de hombres, pero puede haber una de mujeres</w:t>
            </w:r>
          </w:p>
          <w:p w:rsidR="00827A46" w:rsidRPr="000714DA" w:rsidRDefault="00827A46" w:rsidP="00E17DC0">
            <w:pPr>
              <w:shd w:val="clear" w:color="auto" w:fill="FFFFFF"/>
              <w:spacing w:line="276" w:lineRule="auto"/>
              <w:jc w:val="both"/>
              <w:rPr>
                <w:rFonts w:ascii="Arial" w:hAnsi="Arial" w:cs="Arial"/>
                <w:sz w:val="24"/>
                <w:szCs w:val="24"/>
              </w:rPr>
            </w:pPr>
          </w:p>
        </w:tc>
      </w:tr>
    </w:tbl>
    <w:p w:rsidR="00827A46" w:rsidRDefault="00827A46" w:rsidP="00827A46">
      <w:pPr>
        <w:spacing w:after="0" w:line="360" w:lineRule="auto"/>
        <w:jc w:val="both"/>
        <w:rPr>
          <w:rFonts w:ascii="Arial" w:hAnsi="Arial" w:cs="Arial"/>
          <w:sz w:val="24"/>
          <w:szCs w:val="24"/>
        </w:rPr>
      </w:pPr>
    </w:p>
    <w:tbl>
      <w:tblPr>
        <w:tblStyle w:val="Tablaconcuadrcula"/>
        <w:tblW w:w="0" w:type="auto"/>
        <w:tblBorders>
          <w:top w:val="double" w:sz="12" w:space="0" w:color="7030A0"/>
          <w:left w:val="double" w:sz="12" w:space="0" w:color="7030A0"/>
          <w:bottom w:val="double" w:sz="12" w:space="0" w:color="7030A0"/>
          <w:right w:val="double" w:sz="12" w:space="0" w:color="7030A0"/>
          <w:insideH w:val="double" w:sz="12" w:space="0" w:color="7030A0"/>
          <w:insideV w:val="double" w:sz="12" w:space="0" w:color="7030A0"/>
        </w:tblBorders>
        <w:tblLook w:val="04A0" w:firstRow="1" w:lastRow="0" w:firstColumn="1" w:lastColumn="0" w:noHBand="0" w:noVBand="1"/>
      </w:tblPr>
      <w:tblGrid>
        <w:gridCol w:w="2510"/>
        <w:gridCol w:w="8200"/>
      </w:tblGrid>
      <w:tr w:rsidR="00827A46" w:rsidRPr="00294BB5" w:rsidTr="00E17DC0">
        <w:tc>
          <w:tcPr>
            <w:tcW w:w="10790" w:type="dxa"/>
            <w:gridSpan w:val="2"/>
          </w:tcPr>
          <w:p w:rsidR="00827A46" w:rsidRPr="00294BB5" w:rsidRDefault="00827A46" w:rsidP="00E17DC0">
            <w:pPr>
              <w:jc w:val="center"/>
              <w:rPr>
                <w:rFonts w:ascii="Arial" w:hAnsi="Arial" w:cs="Arial"/>
                <w:b/>
                <w:sz w:val="24"/>
                <w:szCs w:val="24"/>
              </w:rPr>
            </w:pPr>
            <w:r>
              <w:rPr>
                <w:rFonts w:ascii="Arial" w:hAnsi="Arial" w:cs="Arial"/>
                <w:b/>
                <w:sz w:val="24"/>
                <w:szCs w:val="24"/>
              </w:rPr>
              <w:t>ETNIA</w:t>
            </w:r>
          </w:p>
        </w:tc>
      </w:tr>
      <w:tr w:rsidR="00827A46" w:rsidRPr="00294BB5" w:rsidTr="00E17DC0">
        <w:tc>
          <w:tcPr>
            <w:tcW w:w="2510" w:type="dxa"/>
          </w:tcPr>
          <w:p w:rsidR="00827A46" w:rsidRPr="00294BB5" w:rsidRDefault="00827A46" w:rsidP="00E17DC0">
            <w:pPr>
              <w:jc w:val="center"/>
              <w:rPr>
                <w:rFonts w:ascii="Arial" w:hAnsi="Arial" w:cs="Arial"/>
                <w:b/>
                <w:sz w:val="24"/>
                <w:szCs w:val="24"/>
              </w:rPr>
            </w:pPr>
            <w:r>
              <w:rPr>
                <w:rFonts w:ascii="Arial" w:hAnsi="Arial" w:cs="Arial"/>
                <w:b/>
                <w:sz w:val="24"/>
                <w:szCs w:val="24"/>
              </w:rPr>
              <w:t>CARACTERÍSTICAS</w:t>
            </w:r>
          </w:p>
        </w:tc>
        <w:tc>
          <w:tcPr>
            <w:tcW w:w="8280" w:type="dxa"/>
          </w:tcPr>
          <w:p w:rsidR="00827A46" w:rsidRPr="00294BB5" w:rsidRDefault="00827A46" w:rsidP="00E17DC0">
            <w:pPr>
              <w:jc w:val="center"/>
              <w:rPr>
                <w:rFonts w:ascii="Arial" w:hAnsi="Arial" w:cs="Arial"/>
                <w:b/>
                <w:sz w:val="24"/>
                <w:szCs w:val="24"/>
              </w:rPr>
            </w:pPr>
            <w:r>
              <w:rPr>
                <w:rFonts w:ascii="Arial" w:hAnsi="Arial" w:cs="Arial"/>
                <w:b/>
                <w:sz w:val="24"/>
                <w:szCs w:val="24"/>
              </w:rPr>
              <w:t>BRIBRIS</w:t>
            </w:r>
          </w:p>
        </w:tc>
      </w:tr>
      <w:tr w:rsidR="00827A46" w:rsidRPr="008522A3" w:rsidTr="00E17DC0">
        <w:tc>
          <w:tcPr>
            <w:tcW w:w="2510" w:type="dxa"/>
            <w:vAlign w:val="center"/>
            <w:hideMark/>
          </w:tcPr>
          <w:p w:rsidR="00827A46" w:rsidRPr="00294BB5" w:rsidRDefault="00827A46" w:rsidP="00E17DC0">
            <w:pPr>
              <w:spacing w:line="276" w:lineRule="auto"/>
              <w:jc w:val="center"/>
              <w:rPr>
                <w:rFonts w:ascii="Arial" w:hAnsi="Arial" w:cs="Arial"/>
                <w:b/>
                <w:sz w:val="24"/>
                <w:szCs w:val="24"/>
              </w:rPr>
            </w:pPr>
            <w:r w:rsidRPr="00294BB5">
              <w:rPr>
                <w:rFonts w:ascii="Arial" w:hAnsi="Arial" w:cs="Arial"/>
                <w:b/>
                <w:sz w:val="24"/>
                <w:szCs w:val="24"/>
              </w:rPr>
              <w:t>UBICACIÓN Y CONTEXTO</w:t>
            </w:r>
          </w:p>
        </w:tc>
        <w:tc>
          <w:tcPr>
            <w:tcW w:w="8280" w:type="dxa"/>
            <w:hideMark/>
          </w:tcPr>
          <w:p w:rsidR="00827A46" w:rsidRPr="005D61C7" w:rsidRDefault="00827A46" w:rsidP="00827A46">
            <w:pPr>
              <w:pStyle w:val="Prrafodelista"/>
              <w:numPr>
                <w:ilvl w:val="0"/>
                <w:numId w:val="4"/>
              </w:numPr>
              <w:spacing w:line="276" w:lineRule="auto"/>
              <w:ind w:left="354"/>
              <w:jc w:val="both"/>
              <w:rPr>
                <w:rStyle w:val="apple-converted-space"/>
                <w:rFonts w:ascii="Arial" w:hAnsi="Arial" w:cs="Arial"/>
                <w:sz w:val="24"/>
                <w:szCs w:val="24"/>
                <w:shd w:val="clear" w:color="auto" w:fill="FFFFFF"/>
              </w:rPr>
            </w:pPr>
            <w:r w:rsidRPr="001704D5">
              <w:rPr>
                <w:rFonts w:ascii="Arial" w:hAnsi="Arial" w:cs="Arial"/>
                <w:sz w:val="24"/>
                <w:szCs w:val="24"/>
              </w:rPr>
              <w:t xml:space="preserve">Ambos lados de la Cordillera de Talamanca. Se dividen en 4 territorios indígenas: Talamanca Bribri y </w:t>
            </w:r>
            <w:proofErr w:type="spellStart"/>
            <w:r w:rsidRPr="001704D5">
              <w:rPr>
                <w:rFonts w:ascii="Arial" w:hAnsi="Arial" w:cs="Arial"/>
                <w:sz w:val="24"/>
                <w:szCs w:val="24"/>
              </w:rPr>
              <w:t>Keköldi</w:t>
            </w:r>
            <w:proofErr w:type="spellEnd"/>
            <w:r w:rsidRPr="001704D5">
              <w:rPr>
                <w:rFonts w:ascii="Arial" w:hAnsi="Arial" w:cs="Arial"/>
                <w:sz w:val="24"/>
                <w:szCs w:val="24"/>
              </w:rPr>
              <w:t xml:space="preserve">, compartido con los </w:t>
            </w:r>
            <w:proofErr w:type="spellStart"/>
            <w:r w:rsidRPr="001704D5">
              <w:rPr>
                <w:rFonts w:ascii="Arial" w:hAnsi="Arial" w:cs="Arial"/>
                <w:sz w:val="24"/>
                <w:szCs w:val="24"/>
              </w:rPr>
              <w:t>Cabécares</w:t>
            </w:r>
            <w:proofErr w:type="spellEnd"/>
            <w:r w:rsidRPr="001704D5">
              <w:rPr>
                <w:rFonts w:ascii="Arial" w:hAnsi="Arial" w:cs="Arial"/>
                <w:sz w:val="24"/>
                <w:szCs w:val="24"/>
              </w:rPr>
              <w:t>, cerca de Puerto Viejo). Existe una comunidad Bribri también en territorio panameño.</w:t>
            </w:r>
            <w:r w:rsidRPr="005D61C7">
              <w:rPr>
                <w:rStyle w:val="apple-converted-space"/>
                <w:rFonts w:ascii="Arial" w:hAnsi="Arial" w:cs="Arial"/>
                <w:color w:val="000000"/>
                <w:sz w:val="24"/>
                <w:szCs w:val="24"/>
                <w:shd w:val="clear" w:color="auto" w:fill="FFFFFF"/>
              </w:rPr>
              <w:t> </w:t>
            </w:r>
          </w:p>
          <w:p w:rsidR="00827A46" w:rsidRPr="005D61C7" w:rsidRDefault="00827A46" w:rsidP="00827A46">
            <w:pPr>
              <w:pStyle w:val="Prrafodelista"/>
              <w:numPr>
                <w:ilvl w:val="0"/>
                <w:numId w:val="4"/>
              </w:numPr>
              <w:spacing w:line="276" w:lineRule="auto"/>
              <w:ind w:left="354"/>
              <w:jc w:val="both"/>
              <w:rPr>
                <w:rFonts w:ascii="Arial" w:hAnsi="Arial" w:cs="Arial"/>
                <w:sz w:val="24"/>
                <w:szCs w:val="24"/>
                <w:shd w:val="clear" w:color="auto" w:fill="FFFFFF"/>
              </w:rPr>
            </w:pPr>
            <w:r w:rsidRPr="005D61C7">
              <w:rPr>
                <w:rFonts w:ascii="Arial" w:hAnsi="Arial" w:cs="Arial"/>
                <w:color w:val="000000"/>
                <w:sz w:val="24"/>
                <w:szCs w:val="24"/>
                <w:shd w:val="clear" w:color="auto" w:fill="FFFFFF"/>
              </w:rPr>
              <w:t>Su actividad más importante es la agricultura, principalmente el cacao y el plátano, también cultivan maíz, frijoles y tubérculos. Crían cerdos, cazan aves y pescan.</w:t>
            </w:r>
          </w:p>
          <w:p w:rsidR="00827A46" w:rsidRPr="005D61C7" w:rsidRDefault="00827A46" w:rsidP="00827A46">
            <w:pPr>
              <w:pStyle w:val="Prrafodelista"/>
              <w:numPr>
                <w:ilvl w:val="0"/>
                <w:numId w:val="4"/>
              </w:numPr>
              <w:spacing w:line="276" w:lineRule="auto"/>
              <w:ind w:left="354"/>
              <w:jc w:val="both"/>
              <w:rPr>
                <w:rStyle w:val="apple-converted-space"/>
                <w:rFonts w:ascii="Arial" w:hAnsi="Arial" w:cs="Arial"/>
                <w:sz w:val="24"/>
                <w:szCs w:val="24"/>
                <w:shd w:val="clear" w:color="auto" w:fill="FFFFFF"/>
              </w:rPr>
            </w:pPr>
            <w:r w:rsidRPr="005D61C7">
              <w:rPr>
                <w:rFonts w:ascii="Arial" w:hAnsi="Arial" w:cs="Arial"/>
                <w:color w:val="000000"/>
                <w:sz w:val="24"/>
                <w:szCs w:val="24"/>
                <w:shd w:val="clear" w:color="auto" w:fill="FFFFFF"/>
              </w:rPr>
              <w:t>Su expresión artesanal es la cestería y la fabricación de instrumentos musicales, para lo cual utilizan elementos naturales.</w:t>
            </w:r>
            <w:r w:rsidRPr="005D61C7">
              <w:rPr>
                <w:rStyle w:val="apple-converted-space"/>
                <w:rFonts w:ascii="Arial" w:hAnsi="Arial" w:cs="Arial"/>
                <w:color w:val="000000"/>
                <w:sz w:val="24"/>
                <w:szCs w:val="24"/>
                <w:shd w:val="clear" w:color="auto" w:fill="FFFFFF"/>
              </w:rPr>
              <w:t> </w:t>
            </w:r>
          </w:p>
          <w:p w:rsidR="00827A46" w:rsidRPr="005D61C7" w:rsidRDefault="00827A46" w:rsidP="00827A46">
            <w:pPr>
              <w:pStyle w:val="Prrafodelista"/>
              <w:numPr>
                <w:ilvl w:val="0"/>
                <w:numId w:val="4"/>
              </w:numPr>
              <w:spacing w:line="276" w:lineRule="auto"/>
              <w:ind w:left="354"/>
              <w:jc w:val="both"/>
              <w:rPr>
                <w:rFonts w:ascii="Arial" w:hAnsi="Arial" w:cs="Arial"/>
                <w:sz w:val="24"/>
                <w:szCs w:val="24"/>
                <w:shd w:val="clear" w:color="auto" w:fill="FFFFFF"/>
              </w:rPr>
            </w:pPr>
            <w:r w:rsidRPr="005D61C7">
              <w:rPr>
                <w:rFonts w:ascii="Arial" w:hAnsi="Arial" w:cs="Arial"/>
                <w:color w:val="000000"/>
                <w:sz w:val="24"/>
                <w:szCs w:val="24"/>
                <w:shd w:val="clear" w:color="auto" w:fill="FFFFFF"/>
              </w:rPr>
              <w:t xml:space="preserve">Se movilizan por medio de botes y balsas en el </w:t>
            </w:r>
            <w:proofErr w:type="spellStart"/>
            <w:r w:rsidRPr="005D61C7">
              <w:rPr>
                <w:rFonts w:ascii="Arial" w:hAnsi="Arial" w:cs="Arial"/>
                <w:color w:val="000000"/>
                <w:sz w:val="24"/>
                <w:szCs w:val="24"/>
                <w:shd w:val="clear" w:color="auto" w:fill="FFFFFF"/>
              </w:rPr>
              <w:t>cause</w:t>
            </w:r>
            <w:proofErr w:type="spellEnd"/>
            <w:r w:rsidRPr="005D61C7">
              <w:rPr>
                <w:rFonts w:ascii="Arial" w:hAnsi="Arial" w:cs="Arial"/>
                <w:color w:val="000000"/>
                <w:sz w:val="24"/>
                <w:szCs w:val="24"/>
                <w:shd w:val="clear" w:color="auto" w:fill="FFFFFF"/>
              </w:rPr>
              <w:t xml:space="preserve"> del río Sixaola, en la frontera </w:t>
            </w:r>
            <w:r w:rsidRPr="005D61C7">
              <w:rPr>
                <w:rFonts w:ascii="Arial" w:hAnsi="Arial" w:cs="Arial"/>
                <w:sz w:val="24"/>
                <w:szCs w:val="24"/>
                <w:shd w:val="clear" w:color="auto" w:fill="FFFFFF"/>
              </w:rPr>
              <w:t>con Panamá.</w:t>
            </w:r>
          </w:p>
        </w:tc>
      </w:tr>
      <w:tr w:rsidR="00827A46" w:rsidRPr="008522A3" w:rsidTr="00E17DC0">
        <w:tc>
          <w:tcPr>
            <w:tcW w:w="2510" w:type="dxa"/>
            <w:vAlign w:val="center"/>
            <w:hideMark/>
          </w:tcPr>
          <w:p w:rsidR="00827A46" w:rsidRPr="00294BB5" w:rsidRDefault="00827A46" w:rsidP="00E17DC0">
            <w:pPr>
              <w:spacing w:line="276" w:lineRule="auto"/>
              <w:jc w:val="center"/>
              <w:rPr>
                <w:rFonts w:ascii="Arial" w:hAnsi="Arial" w:cs="Arial"/>
                <w:b/>
                <w:sz w:val="24"/>
                <w:szCs w:val="24"/>
              </w:rPr>
            </w:pPr>
            <w:r w:rsidRPr="00294BB5">
              <w:rPr>
                <w:rFonts w:ascii="Arial" w:hAnsi="Arial" w:cs="Arial"/>
                <w:b/>
                <w:sz w:val="24"/>
                <w:szCs w:val="24"/>
              </w:rPr>
              <w:t>COMOSVICION</w:t>
            </w:r>
          </w:p>
        </w:tc>
        <w:tc>
          <w:tcPr>
            <w:tcW w:w="8280" w:type="dxa"/>
          </w:tcPr>
          <w:p w:rsidR="00827A46" w:rsidRPr="001704D5" w:rsidRDefault="00827A46" w:rsidP="00827A46">
            <w:pPr>
              <w:pStyle w:val="Prrafodelista"/>
              <w:numPr>
                <w:ilvl w:val="0"/>
                <w:numId w:val="2"/>
              </w:numPr>
              <w:spacing w:line="276" w:lineRule="auto"/>
              <w:jc w:val="both"/>
              <w:rPr>
                <w:rFonts w:ascii="Arial" w:hAnsi="Arial" w:cs="Arial"/>
                <w:sz w:val="24"/>
                <w:szCs w:val="24"/>
              </w:rPr>
            </w:pPr>
            <w:r w:rsidRPr="001704D5">
              <w:rPr>
                <w:rFonts w:ascii="Arial" w:hAnsi="Arial" w:cs="Arial"/>
                <w:sz w:val="24"/>
                <w:szCs w:val="24"/>
              </w:rPr>
              <w:t xml:space="preserve">Religión guiada por los </w:t>
            </w:r>
            <w:proofErr w:type="spellStart"/>
            <w:r w:rsidRPr="001704D5">
              <w:rPr>
                <w:rFonts w:ascii="Arial" w:hAnsi="Arial" w:cs="Arial"/>
                <w:sz w:val="24"/>
                <w:szCs w:val="24"/>
              </w:rPr>
              <w:t>Awá</w:t>
            </w:r>
            <w:proofErr w:type="spellEnd"/>
            <w:r w:rsidRPr="001704D5">
              <w:rPr>
                <w:rFonts w:ascii="Arial" w:hAnsi="Arial" w:cs="Arial"/>
                <w:sz w:val="24"/>
                <w:szCs w:val="24"/>
              </w:rPr>
              <w:t>.</w:t>
            </w:r>
          </w:p>
        </w:tc>
      </w:tr>
      <w:tr w:rsidR="00827A46" w:rsidRPr="00294BB5" w:rsidTr="00E17DC0">
        <w:tc>
          <w:tcPr>
            <w:tcW w:w="2510" w:type="dxa"/>
            <w:vAlign w:val="center"/>
            <w:hideMark/>
          </w:tcPr>
          <w:p w:rsidR="00827A46" w:rsidRPr="00294BB5" w:rsidRDefault="00827A46" w:rsidP="00E17DC0">
            <w:pPr>
              <w:spacing w:line="276" w:lineRule="auto"/>
              <w:jc w:val="center"/>
              <w:rPr>
                <w:rFonts w:ascii="Arial" w:hAnsi="Arial" w:cs="Arial"/>
                <w:b/>
                <w:sz w:val="24"/>
                <w:szCs w:val="24"/>
              </w:rPr>
            </w:pPr>
            <w:r w:rsidRPr="00294BB5">
              <w:rPr>
                <w:rFonts w:ascii="Arial" w:hAnsi="Arial" w:cs="Arial"/>
                <w:b/>
                <w:sz w:val="24"/>
                <w:szCs w:val="24"/>
              </w:rPr>
              <w:t>ARTE</w:t>
            </w:r>
          </w:p>
        </w:tc>
        <w:tc>
          <w:tcPr>
            <w:tcW w:w="8280" w:type="dxa"/>
          </w:tcPr>
          <w:p w:rsidR="00827A46" w:rsidRPr="005D61C7" w:rsidRDefault="00827A46" w:rsidP="00827A46">
            <w:pPr>
              <w:pStyle w:val="Prrafodelista"/>
              <w:numPr>
                <w:ilvl w:val="0"/>
                <w:numId w:val="12"/>
              </w:numPr>
              <w:ind w:left="311" w:hanging="235"/>
              <w:jc w:val="both"/>
              <w:rPr>
                <w:rFonts w:ascii="Arial" w:hAnsi="Arial" w:cs="Arial"/>
                <w:sz w:val="24"/>
                <w:szCs w:val="24"/>
                <w:shd w:val="clear" w:color="auto" w:fill="FFFFFF"/>
              </w:rPr>
            </w:pPr>
            <w:r w:rsidRPr="005D61C7">
              <w:rPr>
                <w:rFonts w:ascii="Arial" w:hAnsi="Arial" w:cs="Arial"/>
                <w:sz w:val="24"/>
                <w:szCs w:val="24"/>
                <w:shd w:val="clear" w:color="auto" w:fill="FFFFFF"/>
              </w:rPr>
              <w:t xml:space="preserve">Este grupo aún conserva la mayoría de sus costumbres. Entre ellas, se pueden mencionar; que conservan su lengua en forma oral y escrita, Elaboran Chichadas y bailan su tradicional baile, El </w:t>
            </w:r>
            <w:proofErr w:type="spellStart"/>
            <w:r w:rsidRPr="005D61C7">
              <w:rPr>
                <w:rFonts w:ascii="Arial" w:hAnsi="Arial" w:cs="Arial"/>
                <w:sz w:val="24"/>
                <w:szCs w:val="24"/>
                <w:shd w:val="clear" w:color="auto" w:fill="FFFFFF"/>
              </w:rPr>
              <w:t>Sorbón</w:t>
            </w:r>
            <w:proofErr w:type="spellEnd"/>
            <w:r w:rsidRPr="005D61C7">
              <w:rPr>
                <w:rFonts w:ascii="Arial" w:hAnsi="Arial" w:cs="Arial"/>
                <w:sz w:val="24"/>
                <w:szCs w:val="24"/>
                <w:shd w:val="clear" w:color="auto" w:fill="FFFFFF"/>
              </w:rPr>
              <w:t xml:space="preserve">, además comparten el mismo Dios que los </w:t>
            </w:r>
            <w:proofErr w:type="spellStart"/>
            <w:r w:rsidRPr="005D61C7">
              <w:rPr>
                <w:rFonts w:ascii="Arial" w:hAnsi="Arial" w:cs="Arial"/>
                <w:sz w:val="24"/>
                <w:szCs w:val="24"/>
                <w:shd w:val="clear" w:color="auto" w:fill="FFFFFF"/>
              </w:rPr>
              <w:t>Cabécares</w:t>
            </w:r>
            <w:proofErr w:type="spellEnd"/>
            <w:r w:rsidRPr="005D61C7">
              <w:rPr>
                <w:rFonts w:ascii="Arial" w:hAnsi="Arial" w:cs="Arial"/>
                <w:sz w:val="24"/>
                <w:szCs w:val="24"/>
                <w:shd w:val="clear" w:color="auto" w:fill="FFFFFF"/>
              </w:rPr>
              <w:t xml:space="preserve">, El Dios </w:t>
            </w:r>
            <w:proofErr w:type="spellStart"/>
            <w:r w:rsidRPr="005D61C7">
              <w:rPr>
                <w:rFonts w:ascii="Arial" w:hAnsi="Arial" w:cs="Arial"/>
                <w:sz w:val="24"/>
                <w:szCs w:val="24"/>
                <w:shd w:val="clear" w:color="auto" w:fill="FFFFFF"/>
              </w:rPr>
              <w:t>Sibö</w:t>
            </w:r>
            <w:proofErr w:type="spellEnd"/>
            <w:r w:rsidRPr="005D61C7">
              <w:rPr>
                <w:rFonts w:ascii="Arial" w:hAnsi="Arial" w:cs="Arial"/>
                <w:sz w:val="24"/>
                <w:szCs w:val="24"/>
                <w:shd w:val="clear" w:color="auto" w:fill="FFFFFF"/>
              </w:rPr>
              <w:t>.</w:t>
            </w:r>
          </w:p>
        </w:tc>
      </w:tr>
    </w:tbl>
    <w:p w:rsidR="00827A46" w:rsidRDefault="00827A46" w:rsidP="00827A46">
      <w:pPr>
        <w:spacing w:after="0" w:line="360" w:lineRule="auto"/>
        <w:jc w:val="both"/>
        <w:rPr>
          <w:rFonts w:ascii="Arial" w:hAnsi="Arial" w:cs="Arial"/>
          <w:sz w:val="24"/>
          <w:szCs w:val="24"/>
        </w:rPr>
      </w:pPr>
      <w:bookmarkStart w:id="1" w:name="_Hlk481850400"/>
      <w:bookmarkEnd w:id="1"/>
    </w:p>
    <w:tbl>
      <w:tblPr>
        <w:tblStyle w:val="Tablaconcuadrcula"/>
        <w:tblW w:w="0" w:type="auto"/>
        <w:tblBorders>
          <w:top w:val="double" w:sz="12" w:space="0" w:color="7030A0"/>
          <w:left w:val="double" w:sz="12" w:space="0" w:color="7030A0"/>
          <w:bottom w:val="double" w:sz="12" w:space="0" w:color="7030A0"/>
          <w:right w:val="double" w:sz="12" w:space="0" w:color="7030A0"/>
          <w:insideH w:val="double" w:sz="12" w:space="0" w:color="7030A0"/>
          <w:insideV w:val="double" w:sz="12" w:space="0" w:color="7030A0"/>
        </w:tblBorders>
        <w:tblLook w:val="04A0" w:firstRow="1" w:lastRow="0" w:firstColumn="1" w:lastColumn="0" w:noHBand="0" w:noVBand="1"/>
      </w:tblPr>
      <w:tblGrid>
        <w:gridCol w:w="2510"/>
        <w:gridCol w:w="8200"/>
      </w:tblGrid>
      <w:tr w:rsidR="00827A46" w:rsidRPr="00294BB5" w:rsidTr="00E17DC0">
        <w:tc>
          <w:tcPr>
            <w:tcW w:w="10790" w:type="dxa"/>
            <w:gridSpan w:val="2"/>
          </w:tcPr>
          <w:p w:rsidR="00827A46" w:rsidRPr="00294BB5" w:rsidRDefault="00827A46" w:rsidP="00E17DC0">
            <w:pPr>
              <w:jc w:val="center"/>
              <w:rPr>
                <w:rFonts w:ascii="Arial" w:hAnsi="Arial" w:cs="Arial"/>
                <w:b/>
                <w:sz w:val="24"/>
                <w:szCs w:val="24"/>
              </w:rPr>
            </w:pPr>
            <w:r>
              <w:rPr>
                <w:rFonts w:ascii="Arial" w:hAnsi="Arial" w:cs="Arial"/>
                <w:b/>
                <w:sz w:val="24"/>
                <w:szCs w:val="24"/>
              </w:rPr>
              <w:t>ETNIA</w:t>
            </w:r>
          </w:p>
        </w:tc>
      </w:tr>
      <w:tr w:rsidR="00827A46" w:rsidRPr="00294BB5" w:rsidTr="00E17DC0">
        <w:tc>
          <w:tcPr>
            <w:tcW w:w="2510" w:type="dxa"/>
          </w:tcPr>
          <w:p w:rsidR="00827A46" w:rsidRPr="00294BB5" w:rsidRDefault="00827A46" w:rsidP="00E17DC0">
            <w:pPr>
              <w:jc w:val="center"/>
              <w:rPr>
                <w:rFonts w:ascii="Arial" w:hAnsi="Arial" w:cs="Arial"/>
                <w:b/>
                <w:sz w:val="24"/>
                <w:szCs w:val="24"/>
              </w:rPr>
            </w:pPr>
            <w:r>
              <w:rPr>
                <w:rFonts w:ascii="Arial" w:hAnsi="Arial" w:cs="Arial"/>
                <w:b/>
                <w:sz w:val="24"/>
                <w:szCs w:val="24"/>
              </w:rPr>
              <w:t>CARACTERÍSTICAS</w:t>
            </w:r>
          </w:p>
        </w:tc>
        <w:tc>
          <w:tcPr>
            <w:tcW w:w="8280" w:type="dxa"/>
          </w:tcPr>
          <w:p w:rsidR="00827A46" w:rsidRPr="00294BB5" w:rsidRDefault="00827A46" w:rsidP="00E17DC0">
            <w:pPr>
              <w:jc w:val="center"/>
              <w:rPr>
                <w:rFonts w:ascii="Arial" w:hAnsi="Arial" w:cs="Arial"/>
                <w:b/>
                <w:sz w:val="24"/>
                <w:szCs w:val="24"/>
              </w:rPr>
            </w:pPr>
            <w:r>
              <w:rPr>
                <w:rFonts w:ascii="Arial" w:hAnsi="Arial" w:cs="Arial"/>
                <w:b/>
                <w:sz w:val="24"/>
                <w:szCs w:val="24"/>
              </w:rPr>
              <w:t>BRUNCAS O BORUKAS</w:t>
            </w:r>
          </w:p>
        </w:tc>
      </w:tr>
      <w:tr w:rsidR="00827A46" w:rsidRPr="008522A3" w:rsidTr="00E17DC0">
        <w:tc>
          <w:tcPr>
            <w:tcW w:w="2510" w:type="dxa"/>
            <w:vAlign w:val="center"/>
            <w:hideMark/>
          </w:tcPr>
          <w:p w:rsidR="00827A46" w:rsidRPr="00294BB5" w:rsidRDefault="00827A46" w:rsidP="00E17DC0">
            <w:pPr>
              <w:spacing w:line="276" w:lineRule="auto"/>
              <w:jc w:val="center"/>
              <w:rPr>
                <w:rFonts w:ascii="Arial" w:hAnsi="Arial" w:cs="Arial"/>
                <w:b/>
                <w:sz w:val="24"/>
                <w:szCs w:val="24"/>
              </w:rPr>
            </w:pPr>
            <w:r w:rsidRPr="00294BB5">
              <w:rPr>
                <w:rFonts w:ascii="Arial" w:hAnsi="Arial" w:cs="Arial"/>
                <w:b/>
                <w:sz w:val="24"/>
                <w:szCs w:val="24"/>
              </w:rPr>
              <w:t>UBICACIÓN Y CONTEXTO</w:t>
            </w:r>
          </w:p>
        </w:tc>
        <w:tc>
          <w:tcPr>
            <w:tcW w:w="8280" w:type="dxa"/>
            <w:hideMark/>
          </w:tcPr>
          <w:p w:rsidR="00827A46" w:rsidRPr="005E1F14" w:rsidRDefault="00827A46" w:rsidP="00827A46">
            <w:pPr>
              <w:pStyle w:val="Prrafodelista"/>
              <w:numPr>
                <w:ilvl w:val="0"/>
                <w:numId w:val="4"/>
              </w:numPr>
              <w:spacing w:line="276" w:lineRule="auto"/>
              <w:ind w:left="354"/>
              <w:jc w:val="both"/>
              <w:rPr>
                <w:rFonts w:ascii="Arial" w:hAnsi="Arial" w:cs="Arial"/>
                <w:sz w:val="24"/>
                <w:szCs w:val="24"/>
                <w:shd w:val="clear" w:color="auto" w:fill="FFFFFF"/>
              </w:rPr>
            </w:pPr>
            <w:r w:rsidRPr="005E1F14">
              <w:rPr>
                <w:rFonts w:ascii="Arial" w:hAnsi="Arial" w:cs="Arial"/>
                <w:color w:val="000000"/>
                <w:sz w:val="24"/>
                <w:szCs w:val="24"/>
                <w:shd w:val="clear" w:color="auto" w:fill="FFFFFF"/>
              </w:rPr>
              <w:t xml:space="preserve">Este grupo indígena se encuentra localizado en la </w:t>
            </w:r>
            <w:r w:rsidRPr="005E1F14">
              <w:rPr>
                <w:rFonts w:ascii="Arial" w:hAnsi="Arial" w:cs="Arial"/>
                <w:sz w:val="24"/>
                <w:szCs w:val="24"/>
                <w:shd w:val="clear" w:color="auto" w:fill="FFFFFF"/>
              </w:rPr>
              <w:t xml:space="preserve">Reserva Indígena de Boruca, formada por varias </w:t>
            </w:r>
            <w:proofErr w:type="gramStart"/>
            <w:r w:rsidRPr="005E1F14">
              <w:rPr>
                <w:rFonts w:ascii="Arial" w:hAnsi="Arial" w:cs="Arial"/>
                <w:sz w:val="24"/>
                <w:szCs w:val="24"/>
                <w:shd w:val="clear" w:color="auto" w:fill="FFFFFF"/>
              </w:rPr>
              <w:t>comunidades</w:t>
            </w:r>
            <w:r w:rsidRPr="005E1F14">
              <w:rPr>
                <w:rFonts w:ascii="Arial" w:hAnsi="Arial" w:cs="Arial"/>
                <w:color w:val="000000"/>
                <w:sz w:val="24"/>
                <w:szCs w:val="24"/>
                <w:shd w:val="clear" w:color="auto" w:fill="FFFFFF"/>
              </w:rPr>
              <w:t>::</w:t>
            </w:r>
            <w:proofErr w:type="gramEnd"/>
            <w:r w:rsidRPr="005E1F14">
              <w:rPr>
                <w:rFonts w:ascii="Arial" w:hAnsi="Arial" w:cs="Arial"/>
                <w:color w:val="000000"/>
                <w:sz w:val="24"/>
                <w:szCs w:val="24"/>
                <w:shd w:val="clear" w:color="auto" w:fill="FFFFFF"/>
              </w:rPr>
              <w:t xml:space="preserve"> el Centro de Boruca, Rey Curré, asentada en la carretera interamericana sur; </w:t>
            </w:r>
            <w:proofErr w:type="spellStart"/>
            <w:r w:rsidRPr="005E1F14">
              <w:rPr>
                <w:rFonts w:ascii="Arial" w:hAnsi="Arial" w:cs="Arial"/>
                <w:color w:val="000000"/>
                <w:sz w:val="24"/>
                <w:szCs w:val="24"/>
                <w:shd w:val="clear" w:color="auto" w:fill="FFFFFF"/>
              </w:rPr>
              <w:t>Changuena</w:t>
            </w:r>
            <w:proofErr w:type="spellEnd"/>
            <w:r w:rsidRPr="005E1F14">
              <w:rPr>
                <w:rFonts w:ascii="Arial" w:hAnsi="Arial" w:cs="Arial"/>
                <w:color w:val="000000"/>
                <w:sz w:val="24"/>
                <w:szCs w:val="24"/>
                <w:shd w:val="clear" w:color="auto" w:fill="FFFFFF"/>
              </w:rPr>
              <w:t xml:space="preserve">, Maíz y </w:t>
            </w:r>
            <w:proofErr w:type="spellStart"/>
            <w:r w:rsidRPr="005E1F14">
              <w:rPr>
                <w:rFonts w:ascii="Arial" w:hAnsi="Arial" w:cs="Arial"/>
                <w:color w:val="000000"/>
                <w:sz w:val="24"/>
                <w:szCs w:val="24"/>
                <w:shd w:val="clear" w:color="auto" w:fill="FFFFFF"/>
              </w:rPr>
              <w:t>Bijagual</w:t>
            </w:r>
            <w:proofErr w:type="spellEnd"/>
            <w:r w:rsidRPr="005E1F14">
              <w:rPr>
                <w:rFonts w:ascii="Arial" w:hAnsi="Arial" w:cs="Arial"/>
                <w:color w:val="000000"/>
                <w:sz w:val="24"/>
                <w:szCs w:val="24"/>
                <w:shd w:val="clear" w:color="auto" w:fill="FFFFFF"/>
              </w:rPr>
              <w:t>, todas éstas en el cantón de Buenos Aires</w:t>
            </w:r>
            <w:r w:rsidRPr="005E1F14">
              <w:rPr>
                <w:rFonts w:ascii="Arial" w:hAnsi="Arial" w:cs="Arial"/>
                <w:sz w:val="24"/>
                <w:szCs w:val="24"/>
                <w:shd w:val="clear" w:color="auto" w:fill="FFFFFF"/>
              </w:rPr>
              <w:t xml:space="preserve">, y </w:t>
            </w:r>
            <w:r w:rsidRPr="005E1F14">
              <w:rPr>
                <w:rFonts w:ascii="Arial" w:hAnsi="Arial" w:cs="Arial"/>
                <w:sz w:val="24"/>
                <w:szCs w:val="24"/>
              </w:rPr>
              <w:t xml:space="preserve">en los poblados de Puerto Cortés y Palmar Norte. </w:t>
            </w:r>
          </w:p>
          <w:p w:rsidR="00827A46" w:rsidRDefault="00827A46" w:rsidP="00827A46">
            <w:pPr>
              <w:pStyle w:val="Prrafodelista"/>
              <w:numPr>
                <w:ilvl w:val="0"/>
                <w:numId w:val="4"/>
              </w:numPr>
              <w:spacing w:line="276" w:lineRule="auto"/>
              <w:ind w:left="354"/>
              <w:jc w:val="both"/>
              <w:rPr>
                <w:rFonts w:ascii="Arial" w:hAnsi="Arial" w:cs="Arial"/>
                <w:sz w:val="24"/>
                <w:szCs w:val="24"/>
                <w:shd w:val="clear" w:color="auto" w:fill="FFFFFF"/>
              </w:rPr>
            </w:pPr>
            <w:r w:rsidRPr="005E1F14">
              <w:rPr>
                <w:rFonts w:ascii="Arial" w:hAnsi="Arial" w:cs="Arial"/>
                <w:sz w:val="24"/>
                <w:szCs w:val="24"/>
                <w:shd w:val="clear" w:color="auto" w:fill="FFFFFF"/>
              </w:rPr>
              <w:t>Este grupo, por su parte, consume comida precocinada, por lo tanto, solo cultivan algodón.</w:t>
            </w:r>
          </w:p>
          <w:p w:rsidR="00827A46" w:rsidRPr="005E1F14" w:rsidRDefault="00827A46" w:rsidP="00827A46">
            <w:pPr>
              <w:pStyle w:val="Prrafodelista"/>
              <w:numPr>
                <w:ilvl w:val="0"/>
                <w:numId w:val="4"/>
              </w:numPr>
              <w:spacing w:line="276" w:lineRule="auto"/>
              <w:ind w:left="354"/>
              <w:jc w:val="both"/>
              <w:rPr>
                <w:rFonts w:ascii="Arial" w:hAnsi="Arial" w:cs="Arial"/>
                <w:sz w:val="24"/>
                <w:szCs w:val="24"/>
                <w:shd w:val="clear" w:color="auto" w:fill="FFFFFF"/>
              </w:rPr>
            </w:pPr>
            <w:r>
              <w:rPr>
                <w:rFonts w:ascii="Arial" w:hAnsi="Arial" w:cs="Arial"/>
                <w:color w:val="000000"/>
                <w:sz w:val="21"/>
                <w:szCs w:val="21"/>
                <w:shd w:val="clear" w:color="auto" w:fill="FFFFFF"/>
              </w:rPr>
              <w:t>Tienen una economía campesina, su agricultura es de granos básicos, teniendo además cría de cerdos y ganado</w:t>
            </w:r>
          </w:p>
        </w:tc>
      </w:tr>
      <w:tr w:rsidR="00827A46" w:rsidRPr="008522A3" w:rsidTr="00E17DC0">
        <w:tc>
          <w:tcPr>
            <w:tcW w:w="2510" w:type="dxa"/>
            <w:vAlign w:val="center"/>
            <w:hideMark/>
          </w:tcPr>
          <w:p w:rsidR="00827A46" w:rsidRPr="00294BB5" w:rsidRDefault="00827A46" w:rsidP="00E17DC0">
            <w:pPr>
              <w:spacing w:line="276" w:lineRule="auto"/>
              <w:jc w:val="center"/>
              <w:rPr>
                <w:rFonts w:ascii="Arial" w:hAnsi="Arial" w:cs="Arial"/>
                <w:b/>
                <w:sz w:val="24"/>
                <w:szCs w:val="24"/>
              </w:rPr>
            </w:pPr>
            <w:r w:rsidRPr="00294BB5">
              <w:rPr>
                <w:rFonts w:ascii="Arial" w:hAnsi="Arial" w:cs="Arial"/>
                <w:b/>
                <w:sz w:val="24"/>
                <w:szCs w:val="24"/>
              </w:rPr>
              <w:t>COMOSVICION</w:t>
            </w:r>
          </w:p>
        </w:tc>
        <w:tc>
          <w:tcPr>
            <w:tcW w:w="8280" w:type="dxa"/>
          </w:tcPr>
          <w:p w:rsidR="00827A46" w:rsidRDefault="00827A46" w:rsidP="00827A46">
            <w:pPr>
              <w:pStyle w:val="Prrafodelista"/>
              <w:numPr>
                <w:ilvl w:val="0"/>
                <w:numId w:val="1"/>
              </w:numPr>
              <w:ind w:left="453"/>
              <w:jc w:val="both"/>
              <w:rPr>
                <w:rFonts w:ascii="Arial" w:hAnsi="Arial" w:cs="Arial"/>
                <w:sz w:val="24"/>
                <w:szCs w:val="24"/>
              </w:rPr>
            </w:pPr>
            <w:r>
              <w:rPr>
                <w:rFonts w:ascii="Arial" w:hAnsi="Arial" w:cs="Arial"/>
                <w:sz w:val="24"/>
                <w:szCs w:val="24"/>
              </w:rPr>
              <w:t>S</w:t>
            </w:r>
            <w:r w:rsidRPr="002A777B">
              <w:rPr>
                <w:rFonts w:ascii="Arial" w:hAnsi="Arial" w:cs="Arial"/>
                <w:sz w:val="24"/>
                <w:szCs w:val="24"/>
              </w:rPr>
              <w:t xml:space="preserve">u cosmovisión espiritual se expresa como algo muy integral: Dios – </w:t>
            </w:r>
            <w:proofErr w:type="spellStart"/>
            <w:r w:rsidRPr="002A777B">
              <w:rPr>
                <w:rFonts w:ascii="Arial" w:hAnsi="Arial" w:cs="Arial"/>
                <w:sz w:val="24"/>
                <w:szCs w:val="24"/>
              </w:rPr>
              <w:t>Sibú</w:t>
            </w:r>
            <w:proofErr w:type="spellEnd"/>
            <w:r w:rsidRPr="002A777B">
              <w:rPr>
                <w:rFonts w:ascii="Arial" w:hAnsi="Arial" w:cs="Arial"/>
                <w:sz w:val="24"/>
                <w:szCs w:val="24"/>
              </w:rPr>
              <w:t xml:space="preserve"> en el idioma </w:t>
            </w:r>
            <w:proofErr w:type="spellStart"/>
            <w:r w:rsidRPr="002A777B">
              <w:rPr>
                <w:rFonts w:ascii="Arial" w:hAnsi="Arial" w:cs="Arial"/>
                <w:sz w:val="24"/>
                <w:szCs w:val="24"/>
              </w:rPr>
              <w:t>brunca</w:t>
            </w:r>
            <w:proofErr w:type="spellEnd"/>
            <w:r w:rsidRPr="002A777B">
              <w:rPr>
                <w:rFonts w:ascii="Arial" w:hAnsi="Arial" w:cs="Arial"/>
                <w:sz w:val="24"/>
                <w:szCs w:val="24"/>
              </w:rPr>
              <w:t xml:space="preserve"> – se encuentra en nuestro cosmos total. Por eso, nuestra espiritualidad se vive en nuestro lenguaje, en nuestros símbolos, en las creencias, en nuestra forma de pensar, en nuestras costumbres, en nuestras relaciones humanas al interior de la comunidad, en nuestra visión de lo que significa vivir y morir, en nuestra relación con la Madre Tierra, con los animales y las plantas.</w:t>
            </w:r>
          </w:p>
          <w:p w:rsidR="00827A46" w:rsidRPr="002A777B" w:rsidRDefault="00827A46" w:rsidP="00827A46">
            <w:pPr>
              <w:pStyle w:val="Prrafodelista"/>
              <w:numPr>
                <w:ilvl w:val="0"/>
                <w:numId w:val="1"/>
              </w:numPr>
              <w:ind w:left="453"/>
              <w:jc w:val="both"/>
              <w:rPr>
                <w:rFonts w:ascii="Arial" w:hAnsi="Arial" w:cs="Arial"/>
                <w:sz w:val="24"/>
                <w:szCs w:val="24"/>
              </w:rPr>
            </w:pPr>
            <w:r w:rsidRPr="002A777B">
              <w:rPr>
                <w:rFonts w:ascii="Arial" w:hAnsi="Arial" w:cs="Arial"/>
                <w:sz w:val="24"/>
                <w:szCs w:val="24"/>
              </w:rPr>
              <w:t>La espiritualidad indígena no es una religión en el sentido teológico occidental, no es algo separado de la vida cotidiana</w:t>
            </w:r>
            <w:r>
              <w:rPr>
                <w:rFonts w:ascii="Arial" w:hAnsi="Arial" w:cs="Arial"/>
                <w:sz w:val="24"/>
                <w:szCs w:val="24"/>
              </w:rPr>
              <w:t xml:space="preserve">, comprendido como no material, </w:t>
            </w:r>
            <w:r w:rsidRPr="002A777B">
              <w:rPr>
                <w:rFonts w:ascii="Arial" w:hAnsi="Arial" w:cs="Arial"/>
                <w:sz w:val="24"/>
                <w:szCs w:val="24"/>
              </w:rPr>
              <w:t xml:space="preserve">más bien es material, pues se manifiesta en todo, encierra </w:t>
            </w:r>
            <w:r w:rsidRPr="002A777B">
              <w:rPr>
                <w:rFonts w:ascii="Arial" w:hAnsi="Arial" w:cs="Arial"/>
                <w:sz w:val="24"/>
                <w:szCs w:val="24"/>
              </w:rPr>
              <w:lastRenderedPageBreak/>
              <w:t>nuestra forma de vivir, incluyendo nuestros cuerpos, almas, espíritu y la materia que nos rodea, y por supuesto incluye a Dios.</w:t>
            </w:r>
          </w:p>
        </w:tc>
      </w:tr>
      <w:tr w:rsidR="00827A46" w:rsidRPr="00294BB5" w:rsidTr="00E17DC0">
        <w:tc>
          <w:tcPr>
            <w:tcW w:w="2510" w:type="dxa"/>
            <w:hideMark/>
          </w:tcPr>
          <w:p w:rsidR="00827A46" w:rsidRPr="00294BB5" w:rsidRDefault="00827A46" w:rsidP="00E17DC0">
            <w:pPr>
              <w:spacing w:line="276" w:lineRule="auto"/>
              <w:jc w:val="both"/>
              <w:rPr>
                <w:rFonts w:ascii="Arial" w:hAnsi="Arial" w:cs="Arial"/>
                <w:b/>
                <w:sz w:val="24"/>
                <w:szCs w:val="24"/>
              </w:rPr>
            </w:pPr>
            <w:r>
              <w:rPr>
                <w:rFonts w:ascii="Arial" w:hAnsi="Arial" w:cs="Arial"/>
                <w:noProof/>
                <w:sz w:val="24"/>
                <w:szCs w:val="24"/>
                <w:lang w:eastAsia="es-CR"/>
              </w:rPr>
              <w:lastRenderedPageBreak/>
              <w:drawing>
                <wp:anchor distT="0" distB="0" distL="114300" distR="114300" simplePos="0" relativeHeight="251669504" behindDoc="1" locked="0" layoutInCell="1" allowOverlap="1" wp14:anchorId="2385A8D7" wp14:editId="59AAFE5F">
                  <wp:simplePos x="0" y="0"/>
                  <wp:positionH relativeFrom="column">
                    <wp:posOffset>2236</wp:posOffset>
                  </wp:positionH>
                  <wp:positionV relativeFrom="paragraph">
                    <wp:posOffset>-9857</wp:posOffset>
                  </wp:positionV>
                  <wp:extent cx="1501993" cy="2814761"/>
                  <wp:effectExtent l="0" t="0" r="3175" b="508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scara boruca.jpg"/>
                          <pic:cNvPicPr/>
                        </pic:nvPicPr>
                        <pic:blipFill rotWithShape="1">
                          <a:blip r:embed="rId15">
                            <a:extLst>
                              <a:ext uri="{28A0092B-C50C-407E-A947-70E740481C1C}">
                                <a14:useLocalDpi xmlns:a14="http://schemas.microsoft.com/office/drawing/2010/main" val="0"/>
                              </a:ext>
                            </a:extLst>
                          </a:blip>
                          <a:srcRect r="35859"/>
                          <a:stretch/>
                        </pic:blipFill>
                        <pic:spPr bwMode="auto">
                          <a:xfrm>
                            <a:off x="0" y="0"/>
                            <a:ext cx="1546482" cy="2898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4BB5">
              <w:rPr>
                <w:rFonts w:ascii="Arial" w:hAnsi="Arial" w:cs="Arial"/>
                <w:b/>
                <w:sz w:val="24"/>
                <w:szCs w:val="24"/>
              </w:rPr>
              <w:t>ARTE</w:t>
            </w:r>
            <w:r>
              <w:rPr>
                <w:rFonts w:ascii="Arial" w:hAnsi="Arial" w:cs="Arial"/>
                <w:noProof/>
                <w:sz w:val="24"/>
                <w:szCs w:val="24"/>
                <w:lang w:eastAsia="es-CR"/>
              </w:rPr>
              <w:t xml:space="preserve"> </w:t>
            </w:r>
          </w:p>
        </w:tc>
        <w:tc>
          <w:tcPr>
            <w:tcW w:w="8280" w:type="dxa"/>
          </w:tcPr>
          <w:p w:rsidR="00827A46" w:rsidRPr="005E1F14" w:rsidRDefault="00827A46" w:rsidP="00827A46">
            <w:pPr>
              <w:pStyle w:val="Prrafodelista"/>
              <w:numPr>
                <w:ilvl w:val="0"/>
                <w:numId w:val="2"/>
              </w:numPr>
              <w:jc w:val="both"/>
              <w:rPr>
                <w:rFonts w:ascii="Arial" w:hAnsi="Arial" w:cs="Arial"/>
                <w:sz w:val="24"/>
                <w:szCs w:val="24"/>
                <w:shd w:val="clear" w:color="auto" w:fill="FFFFFF"/>
              </w:rPr>
            </w:pPr>
            <w:r>
              <w:rPr>
                <w:rFonts w:ascii="Arial" w:hAnsi="Arial" w:cs="Arial"/>
                <w:noProof/>
                <w:sz w:val="24"/>
                <w:szCs w:val="24"/>
                <w:lang w:eastAsia="es-CR"/>
              </w:rPr>
              <w:drawing>
                <wp:anchor distT="0" distB="0" distL="114300" distR="114300" simplePos="0" relativeHeight="251670528" behindDoc="0" locked="0" layoutInCell="1" allowOverlap="1" wp14:anchorId="0FED5A2E" wp14:editId="1FA95E1F">
                  <wp:simplePos x="0" y="0"/>
                  <wp:positionH relativeFrom="column">
                    <wp:posOffset>3751580</wp:posOffset>
                  </wp:positionH>
                  <wp:positionV relativeFrom="paragraph">
                    <wp:posOffset>77470</wp:posOffset>
                  </wp:positionV>
                  <wp:extent cx="1351915" cy="2010410"/>
                  <wp:effectExtent l="0" t="0" r="635" b="8890"/>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nsa torito.jpg"/>
                          <pic:cNvPicPr/>
                        </pic:nvPicPr>
                        <pic:blipFill rotWithShape="1">
                          <a:blip r:embed="rId16">
                            <a:extLst>
                              <a:ext uri="{28A0092B-C50C-407E-A947-70E740481C1C}">
                                <a14:useLocalDpi xmlns:a14="http://schemas.microsoft.com/office/drawing/2010/main" val="0"/>
                              </a:ext>
                            </a:extLst>
                          </a:blip>
                          <a:srcRect r="35547"/>
                          <a:stretch/>
                        </pic:blipFill>
                        <pic:spPr bwMode="auto">
                          <a:xfrm>
                            <a:off x="0" y="0"/>
                            <a:ext cx="1351915" cy="2010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1F14">
              <w:rPr>
                <w:rFonts w:ascii="Arial" w:hAnsi="Arial" w:cs="Arial"/>
                <w:sz w:val="24"/>
                <w:szCs w:val="24"/>
                <w:shd w:val="clear" w:color="auto" w:fill="FFFFFF"/>
              </w:rPr>
              <w:t xml:space="preserve">Su expresión artesanal es de tejidos, comenzando con la siembra de algodón, el uso y preparado de colorantes vegetales y culminando con la elaboración de artículos de buena calidad y muy llamativos. </w:t>
            </w:r>
          </w:p>
          <w:p w:rsidR="00827A46" w:rsidRPr="005E1F14" w:rsidRDefault="00827A46" w:rsidP="00827A46">
            <w:pPr>
              <w:pStyle w:val="Prrafodelista"/>
              <w:numPr>
                <w:ilvl w:val="0"/>
                <w:numId w:val="2"/>
              </w:numPr>
              <w:jc w:val="both"/>
              <w:rPr>
                <w:rFonts w:ascii="Arial" w:hAnsi="Arial" w:cs="Arial"/>
                <w:sz w:val="24"/>
                <w:szCs w:val="24"/>
                <w:shd w:val="clear" w:color="auto" w:fill="FFFFFF"/>
              </w:rPr>
            </w:pPr>
            <w:r w:rsidRPr="005E1F14">
              <w:rPr>
                <w:rFonts w:ascii="Arial" w:hAnsi="Arial" w:cs="Arial"/>
                <w:sz w:val="24"/>
                <w:szCs w:val="24"/>
                <w:shd w:val="clear" w:color="auto" w:fill="FFFFFF"/>
              </w:rPr>
              <w:t>También trabajan las jícaras con un estilo propio, sacando al mercado variedad de artículos con diseños muy depurados</w:t>
            </w:r>
          </w:p>
          <w:p w:rsidR="00827A46" w:rsidRDefault="00827A46" w:rsidP="00827A46">
            <w:pPr>
              <w:pStyle w:val="Prrafodelista"/>
              <w:numPr>
                <w:ilvl w:val="0"/>
                <w:numId w:val="2"/>
              </w:numPr>
              <w:jc w:val="both"/>
              <w:rPr>
                <w:rFonts w:ascii="Arial" w:hAnsi="Arial" w:cs="Arial"/>
                <w:sz w:val="24"/>
                <w:szCs w:val="24"/>
                <w:shd w:val="clear" w:color="auto" w:fill="FFFFFF"/>
              </w:rPr>
            </w:pPr>
            <w:r w:rsidRPr="005E1F14">
              <w:rPr>
                <w:rFonts w:ascii="Arial" w:hAnsi="Arial" w:cs="Arial"/>
                <w:sz w:val="24"/>
                <w:szCs w:val="24"/>
                <w:shd w:val="clear" w:color="auto" w:fill="FFFFFF"/>
              </w:rPr>
              <w:t>Sus artesanías son los textiles, tintes, carretas típicas, objetos de madera, entre ellos, sus impresionantes máscaras.</w:t>
            </w:r>
            <w:r>
              <w:rPr>
                <w:rFonts w:ascii="Arial" w:hAnsi="Arial" w:cs="Arial"/>
                <w:noProof/>
                <w:sz w:val="24"/>
                <w:szCs w:val="24"/>
                <w:lang w:eastAsia="es-CR"/>
              </w:rPr>
              <w:t xml:space="preserve"> </w:t>
            </w:r>
          </w:p>
          <w:p w:rsidR="00827A46" w:rsidRPr="005E1F14" w:rsidRDefault="00827A46" w:rsidP="00827A46">
            <w:pPr>
              <w:pStyle w:val="Prrafodelista"/>
              <w:numPr>
                <w:ilvl w:val="0"/>
                <w:numId w:val="2"/>
              </w:numPr>
              <w:jc w:val="both"/>
              <w:rPr>
                <w:rFonts w:ascii="Arial" w:hAnsi="Arial" w:cs="Arial"/>
                <w:sz w:val="24"/>
                <w:szCs w:val="24"/>
                <w:shd w:val="clear" w:color="auto" w:fill="FFFFFF"/>
              </w:rPr>
            </w:pPr>
            <w:r w:rsidRPr="005E1F14">
              <w:rPr>
                <w:rFonts w:ascii="Arial" w:hAnsi="Arial" w:cs="Arial"/>
                <w:sz w:val="24"/>
                <w:szCs w:val="24"/>
                <w:shd w:val="clear" w:color="auto" w:fill="FFFFFF"/>
              </w:rPr>
              <w:t>Entre sus tradiciones podemos destacar:</w:t>
            </w:r>
          </w:p>
          <w:p w:rsidR="00827A46" w:rsidRDefault="00827A46" w:rsidP="00827A46">
            <w:pPr>
              <w:pStyle w:val="Prrafodelista"/>
              <w:numPr>
                <w:ilvl w:val="0"/>
                <w:numId w:val="1"/>
              </w:numPr>
              <w:jc w:val="both"/>
              <w:rPr>
                <w:rFonts w:ascii="Arial" w:hAnsi="Arial" w:cs="Arial"/>
                <w:sz w:val="24"/>
                <w:szCs w:val="24"/>
                <w:shd w:val="clear" w:color="auto" w:fill="FFFFFF"/>
              </w:rPr>
            </w:pPr>
            <w:r w:rsidRPr="005E1F14">
              <w:rPr>
                <w:rFonts w:ascii="Arial" w:hAnsi="Arial" w:cs="Arial"/>
                <w:sz w:val="24"/>
                <w:szCs w:val="24"/>
                <w:shd w:val="clear" w:color="auto" w:fill="FFFFFF"/>
              </w:rPr>
              <w:t>Bailan el “diablito”.</w:t>
            </w:r>
          </w:p>
          <w:p w:rsidR="00827A46" w:rsidRDefault="00827A46" w:rsidP="00827A46">
            <w:pPr>
              <w:pStyle w:val="Prrafodelista"/>
              <w:numPr>
                <w:ilvl w:val="0"/>
                <w:numId w:val="1"/>
              </w:numPr>
              <w:jc w:val="both"/>
              <w:rPr>
                <w:rFonts w:ascii="Arial" w:hAnsi="Arial" w:cs="Arial"/>
                <w:sz w:val="24"/>
                <w:szCs w:val="24"/>
                <w:shd w:val="clear" w:color="auto" w:fill="FFFFFF"/>
              </w:rPr>
            </w:pPr>
            <w:r w:rsidRPr="005E1F14">
              <w:rPr>
                <w:rFonts w:ascii="Arial" w:hAnsi="Arial" w:cs="Arial"/>
                <w:sz w:val="24"/>
                <w:szCs w:val="24"/>
                <w:shd w:val="clear" w:color="auto" w:fill="FFFFFF"/>
              </w:rPr>
              <w:t>Preparan Chicha y Tamales.</w:t>
            </w:r>
          </w:p>
          <w:p w:rsidR="00827A46" w:rsidRDefault="00827A46" w:rsidP="00827A46">
            <w:pPr>
              <w:pStyle w:val="Prrafodelista"/>
              <w:numPr>
                <w:ilvl w:val="0"/>
                <w:numId w:val="1"/>
              </w:numPr>
              <w:jc w:val="both"/>
              <w:rPr>
                <w:rFonts w:ascii="Arial" w:hAnsi="Arial" w:cs="Arial"/>
                <w:sz w:val="24"/>
                <w:szCs w:val="24"/>
                <w:shd w:val="clear" w:color="auto" w:fill="FFFFFF"/>
              </w:rPr>
            </w:pPr>
            <w:r w:rsidRPr="005E1F14">
              <w:rPr>
                <w:rFonts w:ascii="Arial" w:hAnsi="Arial" w:cs="Arial"/>
                <w:sz w:val="24"/>
                <w:szCs w:val="24"/>
                <w:shd w:val="clear" w:color="auto" w:fill="FFFFFF"/>
              </w:rPr>
              <w:t>Mantienen creencias en muertos y espíritus.</w:t>
            </w:r>
          </w:p>
          <w:p w:rsidR="00827A46" w:rsidRPr="002A777B" w:rsidRDefault="00827A46" w:rsidP="00827A46">
            <w:pPr>
              <w:pStyle w:val="Prrafodelista"/>
              <w:numPr>
                <w:ilvl w:val="0"/>
                <w:numId w:val="1"/>
              </w:numPr>
              <w:jc w:val="both"/>
              <w:rPr>
                <w:rFonts w:ascii="Arial" w:hAnsi="Arial" w:cs="Arial"/>
                <w:sz w:val="24"/>
                <w:szCs w:val="24"/>
                <w:shd w:val="clear" w:color="auto" w:fill="FFFFFF"/>
              </w:rPr>
            </w:pPr>
            <w:r w:rsidRPr="005E1F14">
              <w:rPr>
                <w:rFonts w:ascii="Arial" w:hAnsi="Arial" w:cs="Arial"/>
                <w:sz w:val="24"/>
                <w:szCs w:val="24"/>
                <w:shd w:val="clear" w:color="auto" w:fill="FFFFFF"/>
              </w:rPr>
              <w:t>Conservan su idioma nativo, el Brunca.</w:t>
            </w:r>
          </w:p>
        </w:tc>
      </w:tr>
    </w:tbl>
    <w:p w:rsidR="00827A46" w:rsidRDefault="00827A46" w:rsidP="00827A46">
      <w:pPr>
        <w:spacing w:after="0" w:line="360" w:lineRule="auto"/>
        <w:jc w:val="both"/>
        <w:rPr>
          <w:rFonts w:ascii="Arial" w:hAnsi="Arial" w:cs="Arial"/>
          <w:sz w:val="24"/>
          <w:szCs w:val="24"/>
        </w:rPr>
      </w:pPr>
    </w:p>
    <w:tbl>
      <w:tblPr>
        <w:tblStyle w:val="Tablaconcuadrcula"/>
        <w:tblW w:w="0" w:type="auto"/>
        <w:tblBorders>
          <w:top w:val="double" w:sz="12" w:space="0" w:color="7030A0"/>
          <w:left w:val="double" w:sz="12" w:space="0" w:color="7030A0"/>
          <w:bottom w:val="double" w:sz="12" w:space="0" w:color="7030A0"/>
          <w:right w:val="double" w:sz="12" w:space="0" w:color="7030A0"/>
          <w:insideH w:val="double" w:sz="12" w:space="0" w:color="7030A0"/>
          <w:insideV w:val="double" w:sz="12" w:space="0" w:color="7030A0"/>
        </w:tblBorders>
        <w:tblLook w:val="04A0" w:firstRow="1" w:lastRow="0" w:firstColumn="1" w:lastColumn="0" w:noHBand="0" w:noVBand="1"/>
      </w:tblPr>
      <w:tblGrid>
        <w:gridCol w:w="2510"/>
        <w:gridCol w:w="8200"/>
      </w:tblGrid>
      <w:tr w:rsidR="00827A46" w:rsidRPr="00294BB5" w:rsidTr="00E17DC0">
        <w:tc>
          <w:tcPr>
            <w:tcW w:w="10790" w:type="dxa"/>
            <w:gridSpan w:val="2"/>
          </w:tcPr>
          <w:p w:rsidR="00827A46" w:rsidRPr="00294BB5" w:rsidRDefault="00827A46" w:rsidP="00E17DC0">
            <w:pPr>
              <w:jc w:val="center"/>
              <w:rPr>
                <w:rFonts w:ascii="Arial" w:hAnsi="Arial" w:cs="Arial"/>
                <w:b/>
                <w:sz w:val="24"/>
                <w:szCs w:val="24"/>
              </w:rPr>
            </w:pPr>
            <w:r>
              <w:rPr>
                <w:rFonts w:ascii="Arial" w:hAnsi="Arial" w:cs="Arial"/>
                <w:b/>
                <w:sz w:val="24"/>
                <w:szCs w:val="24"/>
              </w:rPr>
              <w:t>ETNIA</w:t>
            </w:r>
          </w:p>
        </w:tc>
      </w:tr>
      <w:tr w:rsidR="00827A46" w:rsidRPr="00294BB5" w:rsidTr="00E17DC0">
        <w:tc>
          <w:tcPr>
            <w:tcW w:w="2510" w:type="dxa"/>
          </w:tcPr>
          <w:p w:rsidR="00827A46" w:rsidRPr="00294BB5" w:rsidRDefault="00827A46" w:rsidP="00E17DC0">
            <w:pPr>
              <w:jc w:val="center"/>
              <w:rPr>
                <w:rFonts w:ascii="Arial" w:hAnsi="Arial" w:cs="Arial"/>
                <w:b/>
                <w:sz w:val="24"/>
                <w:szCs w:val="24"/>
              </w:rPr>
            </w:pPr>
            <w:r>
              <w:rPr>
                <w:rFonts w:ascii="Arial" w:hAnsi="Arial" w:cs="Arial"/>
                <w:b/>
                <w:sz w:val="24"/>
                <w:szCs w:val="24"/>
              </w:rPr>
              <w:t>CARACTERÍSTICAS</w:t>
            </w:r>
          </w:p>
        </w:tc>
        <w:tc>
          <w:tcPr>
            <w:tcW w:w="8280" w:type="dxa"/>
          </w:tcPr>
          <w:p w:rsidR="00827A46" w:rsidRPr="00294BB5" w:rsidRDefault="00827A46" w:rsidP="00E17DC0">
            <w:pPr>
              <w:jc w:val="center"/>
              <w:rPr>
                <w:rFonts w:ascii="Arial" w:hAnsi="Arial" w:cs="Arial"/>
                <w:b/>
                <w:sz w:val="24"/>
                <w:szCs w:val="24"/>
              </w:rPr>
            </w:pPr>
            <w:r>
              <w:rPr>
                <w:rFonts w:ascii="Arial" w:hAnsi="Arial" w:cs="Arial"/>
                <w:b/>
                <w:sz w:val="24"/>
                <w:szCs w:val="24"/>
              </w:rPr>
              <w:t>TÉRRABAS</w:t>
            </w:r>
          </w:p>
        </w:tc>
      </w:tr>
      <w:tr w:rsidR="00827A46" w:rsidRPr="008522A3" w:rsidTr="00E17DC0">
        <w:tc>
          <w:tcPr>
            <w:tcW w:w="2510" w:type="dxa"/>
            <w:hideMark/>
          </w:tcPr>
          <w:p w:rsidR="00827A46" w:rsidRPr="00294BB5" w:rsidRDefault="00827A46" w:rsidP="00E17DC0">
            <w:pPr>
              <w:spacing w:line="276" w:lineRule="auto"/>
              <w:jc w:val="both"/>
              <w:rPr>
                <w:rFonts w:ascii="Arial" w:hAnsi="Arial" w:cs="Arial"/>
                <w:b/>
                <w:sz w:val="24"/>
                <w:szCs w:val="24"/>
              </w:rPr>
            </w:pPr>
            <w:r w:rsidRPr="00294BB5">
              <w:rPr>
                <w:rFonts w:ascii="Arial" w:hAnsi="Arial" w:cs="Arial"/>
                <w:b/>
                <w:sz w:val="24"/>
                <w:szCs w:val="24"/>
              </w:rPr>
              <w:t>UBICACIÓN Y CONTEXTO</w:t>
            </w:r>
          </w:p>
        </w:tc>
        <w:tc>
          <w:tcPr>
            <w:tcW w:w="8280" w:type="dxa"/>
            <w:hideMark/>
          </w:tcPr>
          <w:p w:rsidR="00827A46" w:rsidRPr="00BC63B8" w:rsidRDefault="00827A46" w:rsidP="00827A46">
            <w:pPr>
              <w:pStyle w:val="Prrafodelista"/>
              <w:numPr>
                <w:ilvl w:val="0"/>
                <w:numId w:val="4"/>
              </w:numPr>
              <w:spacing w:line="276" w:lineRule="auto"/>
              <w:ind w:left="354"/>
              <w:jc w:val="both"/>
              <w:rPr>
                <w:rFonts w:ascii="Arial" w:hAnsi="Arial" w:cs="Arial"/>
                <w:sz w:val="24"/>
                <w:szCs w:val="24"/>
                <w:shd w:val="clear" w:color="auto" w:fill="FFFFFF"/>
              </w:rPr>
            </w:pPr>
            <w:r w:rsidRPr="00BC63B8">
              <w:rPr>
                <w:rFonts w:ascii="Arial" w:hAnsi="Arial" w:cs="Arial"/>
                <w:sz w:val="24"/>
                <w:szCs w:val="24"/>
              </w:rPr>
              <w:t xml:space="preserve">Colindan con los </w:t>
            </w:r>
            <w:proofErr w:type="spellStart"/>
            <w:r w:rsidRPr="00BC63B8">
              <w:rPr>
                <w:rFonts w:ascii="Arial" w:hAnsi="Arial" w:cs="Arial"/>
                <w:sz w:val="24"/>
                <w:szCs w:val="24"/>
              </w:rPr>
              <w:t>Brunkas</w:t>
            </w:r>
            <w:proofErr w:type="spellEnd"/>
            <w:r w:rsidRPr="00BC63B8">
              <w:rPr>
                <w:rFonts w:ascii="Arial" w:hAnsi="Arial" w:cs="Arial"/>
                <w:sz w:val="24"/>
                <w:szCs w:val="24"/>
              </w:rPr>
              <w:t>, en el cantón de Buenos Aires, a orillas del río Grande de Térraba</w:t>
            </w:r>
          </w:p>
          <w:p w:rsidR="00827A46" w:rsidRPr="00BC63B8" w:rsidRDefault="00827A46" w:rsidP="00827A46">
            <w:pPr>
              <w:pStyle w:val="Prrafodelista"/>
              <w:numPr>
                <w:ilvl w:val="0"/>
                <w:numId w:val="4"/>
              </w:numPr>
              <w:spacing w:line="276" w:lineRule="auto"/>
              <w:ind w:left="354"/>
              <w:jc w:val="both"/>
              <w:rPr>
                <w:rFonts w:ascii="Arial" w:hAnsi="Arial" w:cs="Arial"/>
                <w:sz w:val="24"/>
                <w:szCs w:val="24"/>
                <w:shd w:val="clear" w:color="auto" w:fill="FFFFFF"/>
              </w:rPr>
            </w:pPr>
            <w:r w:rsidRPr="00BC63B8">
              <w:rPr>
                <w:rFonts w:ascii="Arial" w:hAnsi="Arial" w:cs="Arial"/>
                <w:sz w:val="24"/>
                <w:szCs w:val="24"/>
                <w:shd w:val="clear" w:color="auto" w:fill="FFFFFF"/>
              </w:rPr>
              <w:t xml:space="preserve">Su asentamiento está habitado mayormente por campesinos no Indígenas. </w:t>
            </w:r>
            <w:r w:rsidRPr="00BC63B8">
              <w:rPr>
                <w:rStyle w:val="apple-converted-space"/>
                <w:rFonts w:ascii="Arial" w:hAnsi="Arial" w:cs="Arial"/>
                <w:color w:val="000000"/>
                <w:sz w:val="24"/>
                <w:szCs w:val="24"/>
                <w:shd w:val="clear" w:color="auto" w:fill="FFFFFF"/>
              </w:rPr>
              <w:t> </w:t>
            </w:r>
            <w:r w:rsidRPr="00BC63B8">
              <w:rPr>
                <w:rFonts w:ascii="Arial" w:hAnsi="Arial" w:cs="Arial"/>
                <w:color w:val="000000"/>
                <w:sz w:val="24"/>
                <w:szCs w:val="24"/>
                <w:shd w:val="clear" w:color="auto" w:fill="FFFFFF"/>
              </w:rPr>
              <w:t>con los que han asimilado el modo de vida rural, no autóctono.</w:t>
            </w:r>
          </w:p>
          <w:p w:rsidR="00827A46" w:rsidRPr="00BC63B8" w:rsidRDefault="00827A46" w:rsidP="00827A46">
            <w:pPr>
              <w:pStyle w:val="Prrafodelista"/>
              <w:numPr>
                <w:ilvl w:val="0"/>
                <w:numId w:val="4"/>
              </w:numPr>
              <w:spacing w:line="276" w:lineRule="auto"/>
              <w:ind w:left="354"/>
              <w:jc w:val="both"/>
              <w:rPr>
                <w:rFonts w:ascii="Arial" w:hAnsi="Arial" w:cs="Arial"/>
                <w:sz w:val="24"/>
                <w:szCs w:val="24"/>
                <w:shd w:val="clear" w:color="auto" w:fill="FFFFFF"/>
              </w:rPr>
            </w:pPr>
            <w:r w:rsidRPr="00BC63B8">
              <w:rPr>
                <w:rFonts w:ascii="Arial" w:hAnsi="Arial" w:cs="Arial"/>
                <w:sz w:val="24"/>
                <w:szCs w:val="24"/>
                <w:shd w:val="clear" w:color="auto" w:fill="FFFFFF"/>
              </w:rPr>
              <w:t>En sus actividades agrícolas cultivan, Arroz, frijoles, plátanos, cítricos y café.</w:t>
            </w:r>
          </w:p>
        </w:tc>
      </w:tr>
      <w:tr w:rsidR="00827A46" w:rsidRPr="008522A3" w:rsidTr="00E17DC0">
        <w:tc>
          <w:tcPr>
            <w:tcW w:w="2510" w:type="dxa"/>
            <w:hideMark/>
          </w:tcPr>
          <w:p w:rsidR="00827A46" w:rsidRPr="00294BB5" w:rsidRDefault="00827A46" w:rsidP="00E17DC0">
            <w:pPr>
              <w:spacing w:line="276" w:lineRule="auto"/>
              <w:jc w:val="both"/>
              <w:rPr>
                <w:rFonts w:ascii="Arial" w:hAnsi="Arial" w:cs="Arial"/>
                <w:b/>
                <w:sz w:val="24"/>
                <w:szCs w:val="24"/>
              </w:rPr>
            </w:pPr>
            <w:r w:rsidRPr="00294BB5">
              <w:rPr>
                <w:rFonts w:ascii="Arial" w:hAnsi="Arial" w:cs="Arial"/>
                <w:b/>
                <w:sz w:val="24"/>
                <w:szCs w:val="24"/>
              </w:rPr>
              <w:t>COMOSVICION</w:t>
            </w:r>
          </w:p>
        </w:tc>
        <w:tc>
          <w:tcPr>
            <w:tcW w:w="8280" w:type="dxa"/>
          </w:tcPr>
          <w:p w:rsidR="00827A46" w:rsidRPr="00865893" w:rsidRDefault="00827A46" w:rsidP="00827A46">
            <w:pPr>
              <w:pStyle w:val="Prrafodelista"/>
              <w:numPr>
                <w:ilvl w:val="0"/>
                <w:numId w:val="2"/>
              </w:numPr>
              <w:spacing w:line="276" w:lineRule="auto"/>
              <w:jc w:val="both"/>
              <w:rPr>
                <w:rFonts w:ascii="Arial" w:hAnsi="Arial" w:cs="Arial"/>
                <w:sz w:val="24"/>
                <w:szCs w:val="24"/>
              </w:rPr>
            </w:pPr>
            <w:r w:rsidRPr="007F7A4D">
              <w:rPr>
                <w:rFonts w:ascii="Arial" w:hAnsi="Arial" w:cs="Arial"/>
                <w:sz w:val="24"/>
                <w:szCs w:val="24"/>
                <w:shd w:val="clear" w:color="auto" w:fill="FFFFFF"/>
              </w:rPr>
              <w:t>Son un grupo muy modificado y alterado por lo tanto no tienen artesanías.</w:t>
            </w:r>
          </w:p>
          <w:p w:rsidR="00827A46" w:rsidRDefault="00827A46" w:rsidP="00E17DC0">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 xml:space="preserve">La destrucción cultural de los </w:t>
            </w:r>
            <w:proofErr w:type="spellStart"/>
            <w:r>
              <w:rPr>
                <w:rFonts w:ascii="Arial" w:hAnsi="Arial" w:cs="Arial"/>
                <w:color w:val="222222"/>
                <w:sz w:val="21"/>
                <w:szCs w:val="21"/>
              </w:rPr>
              <w:t>Térrabas</w:t>
            </w:r>
            <w:proofErr w:type="spellEnd"/>
            <w:r>
              <w:rPr>
                <w:rFonts w:ascii="Arial" w:hAnsi="Arial" w:cs="Arial"/>
                <w:color w:val="222222"/>
                <w:sz w:val="21"/>
                <w:szCs w:val="21"/>
              </w:rPr>
              <w:t xml:space="preserve"> ocurrió tempranamente por el interés de los españoles y sus descendientes de controlar su territorio.</w:t>
            </w:r>
          </w:p>
          <w:p w:rsidR="00827A46" w:rsidRPr="007F7A4D" w:rsidRDefault="00827A46" w:rsidP="00827A46">
            <w:pPr>
              <w:pStyle w:val="Prrafodelista"/>
              <w:numPr>
                <w:ilvl w:val="0"/>
                <w:numId w:val="2"/>
              </w:numPr>
              <w:spacing w:line="276" w:lineRule="auto"/>
              <w:jc w:val="both"/>
              <w:rPr>
                <w:rFonts w:ascii="Arial" w:hAnsi="Arial" w:cs="Arial"/>
                <w:sz w:val="24"/>
                <w:szCs w:val="24"/>
              </w:rPr>
            </w:pPr>
          </w:p>
        </w:tc>
      </w:tr>
      <w:tr w:rsidR="00827A46" w:rsidRPr="00294BB5" w:rsidTr="00E17DC0">
        <w:tc>
          <w:tcPr>
            <w:tcW w:w="2510" w:type="dxa"/>
            <w:hideMark/>
          </w:tcPr>
          <w:p w:rsidR="00827A46" w:rsidRPr="00294BB5" w:rsidRDefault="00827A46" w:rsidP="00E17DC0">
            <w:pPr>
              <w:spacing w:line="276" w:lineRule="auto"/>
              <w:jc w:val="both"/>
              <w:rPr>
                <w:rFonts w:ascii="Arial" w:hAnsi="Arial" w:cs="Arial"/>
                <w:b/>
                <w:sz w:val="24"/>
                <w:szCs w:val="24"/>
              </w:rPr>
            </w:pPr>
            <w:r w:rsidRPr="00294BB5">
              <w:rPr>
                <w:rFonts w:ascii="Arial" w:hAnsi="Arial" w:cs="Arial"/>
                <w:b/>
                <w:sz w:val="24"/>
                <w:szCs w:val="24"/>
              </w:rPr>
              <w:t>ARTE</w:t>
            </w:r>
          </w:p>
        </w:tc>
        <w:tc>
          <w:tcPr>
            <w:tcW w:w="8280" w:type="dxa"/>
          </w:tcPr>
          <w:p w:rsidR="00827A46" w:rsidRPr="007F7A4D" w:rsidRDefault="00827A46" w:rsidP="00827A46">
            <w:pPr>
              <w:pStyle w:val="Prrafodelista"/>
              <w:numPr>
                <w:ilvl w:val="0"/>
                <w:numId w:val="3"/>
              </w:numPr>
              <w:shd w:val="clear" w:color="auto" w:fill="FFFFFF"/>
              <w:spacing w:line="276" w:lineRule="auto"/>
              <w:ind w:left="354"/>
              <w:jc w:val="both"/>
              <w:rPr>
                <w:rFonts w:ascii="Arial" w:hAnsi="Arial" w:cs="Arial"/>
                <w:sz w:val="24"/>
                <w:szCs w:val="24"/>
              </w:rPr>
            </w:pPr>
            <w:r w:rsidRPr="007F7A4D">
              <w:rPr>
                <w:rFonts w:ascii="Arial" w:hAnsi="Arial" w:cs="Arial"/>
                <w:sz w:val="24"/>
                <w:szCs w:val="24"/>
                <w:shd w:val="clear" w:color="auto" w:fill="FFFFFF"/>
              </w:rPr>
              <w:t>Entre sus tradiciones y costumbres se pueden destacar:</w:t>
            </w:r>
          </w:p>
          <w:p w:rsidR="00827A46" w:rsidRPr="007F7A4D" w:rsidRDefault="00827A46" w:rsidP="00E17DC0">
            <w:pPr>
              <w:pStyle w:val="Prrafodelista"/>
              <w:shd w:val="clear" w:color="auto" w:fill="FFFFFF"/>
              <w:spacing w:line="276" w:lineRule="auto"/>
              <w:ind w:left="354"/>
              <w:jc w:val="both"/>
              <w:rPr>
                <w:rFonts w:ascii="Arial" w:hAnsi="Arial" w:cs="Arial"/>
                <w:sz w:val="24"/>
                <w:szCs w:val="24"/>
                <w:shd w:val="clear" w:color="auto" w:fill="FFFFFF"/>
              </w:rPr>
            </w:pPr>
            <w:r w:rsidRPr="007F7A4D">
              <w:rPr>
                <w:rFonts w:ascii="Arial" w:hAnsi="Arial" w:cs="Arial"/>
                <w:sz w:val="24"/>
                <w:szCs w:val="24"/>
                <w:shd w:val="clear" w:color="auto" w:fill="FFFFFF"/>
              </w:rPr>
              <w:t>Siempre se mantienen unidos.</w:t>
            </w:r>
          </w:p>
          <w:p w:rsidR="00827A46" w:rsidRPr="007F7A4D" w:rsidRDefault="00827A46" w:rsidP="00E17DC0">
            <w:pPr>
              <w:pStyle w:val="Prrafodelista"/>
              <w:shd w:val="clear" w:color="auto" w:fill="FFFFFF"/>
              <w:spacing w:line="276" w:lineRule="auto"/>
              <w:ind w:left="354"/>
              <w:jc w:val="both"/>
              <w:rPr>
                <w:rFonts w:ascii="Arial" w:hAnsi="Arial" w:cs="Arial"/>
                <w:sz w:val="24"/>
                <w:szCs w:val="24"/>
                <w:shd w:val="clear" w:color="auto" w:fill="FFFFFF"/>
              </w:rPr>
            </w:pPr>
            <w:r w:rsidRPr="007F7A4D">
              <w:rPr>
                <w:rFonts w:ascii="Arial" w:hAnsi="Arial" w:cs="Arial"/>
                <w:sz w:val="24"/>
                <w:szCs w:val="24"/>
                <w:shd w:val="clear" w:color="auto" w:fill="FFFFFF"/>
              </w:rPr>
              <w:t>Conservan ranchos hechos de caña brava y techo de palma.</w:t>
            </w:r>
          </w:p>
        </w:tc>
      </w:tr>
    </w:tbl>
    <w:p w:rsidR="00827A46" w:rsidRDefault="00827A46" w:rsidP="00827A46">
      <w:pPr>
        <w:spacing w:after="0" w:line="360" w:lineRule="auto"/>
        <w:jc w:val="both"/>
        <w:rPr>
          <w:rFonts w:ascii="Arial" w:hAnsi="Arial" w:cs="Arial"/>
          <w:sz w:val="24"/>
          <w:szCs w:val="24"/>
        </w:rPr>
      </w:pPr>
    </w:p>
    <w:tbl>
      <w:tblPr>
        <w:tblStyle w:val="Tablaconcuadrcula"/>
        <w:tblW w:w="0" w:type="auto"/>
        <w:tblBorders>
          <w:top w:val="double" w:sz="12" w:space="0" w:color="7030A0"/>
          <w:left w:val="double" w:sz="12" w:space="0" w:color="7030A0"/>
          <w:bottom w:val="double" w:sz="12" w:space="0" w:color="7030A0"/>
          <w:right w:val="double" w:sz="12" w:space="0" w:color="7030A0"/>
          <w:insideH w:val="double" w:sz="12" w:space="0" w:color="7030A0"/>
          <w:insideV w:val="double" w:sz="12" w:space="0" w:color="7030A0"/>
        </w:tblBorders>
        <w:tblLook w:val="04A0" w:firstRow="1" w:lastRow="0" w:firstColumn="1" w:lastColumn="0" w:noHBand="0" w:noVBand="1"/>
      </w:tblPr>
      <w:tblGrid>
        <w:gridCol w:w="2510"/>
        <w:gridCol w:w="8200"/>
      </w:tblGrid>
      <w:tr w:rsidR="00827A46" w:rsidRPr="00294BB5" w:rsidTr="00E17DC0">
        <w:tc>
          <w:tcPr>
            <w:tcW w:w="10790" w:type="dxa"/>
            <w:gridSpan w:val="2"/>
          </w:tcPr>
          <w:p w:rsidR="00827A46" w:rsidRPr="00294BB5" w:rsidRDefault="00827A46" w:rsidP="00E17DC0">
            <w:pPr>
              <w:jc w:val="center"/>
              <w:rPr>
                <w:rFonts w:ascii="Arial" w:hAnsi="Arial" w:cs="Arial"/>
                <w:b/>
                <w:sz w:val="24"/>
                <w:szCs w:val="24"/>
              </w:rPr>
            </w:pPr>
            <w:r>
              <w:rPr>
                <w:rFonts w:ascii="Arial" w:hAnsi="Arial" w:cs="Arial"/>
                <w:b/>
                <w:sz w:val="24"/>
                <w:szCs w:val="24"/>
              </w:rPr>
              <w:t>ETNIA</w:t>
            </w:r>
          </w:p>
        </w:tc>
      </w:tr>
      <w:tr w:rsidR="00827A46" w:rsidRPr="00294BB5" w:rsidTr="00E17DC0">
        <w:tc>
          <w:tcPr>
            <w:tcW w:w="2510" w:type="dxa"/>
          </w:tcPr>
          <w:p w:rsidR="00827A46" w:rsidRPr="00294BB5" w:rsidRDefault="00827A46" w:rsidP="00E17DC0">
            <w:pPr>
              <w:jc w:val="center"/>
              <w:rPr>
                <w:rFonts w:ascii="Arial" w:hAnsi="Arial" w:cs="Arial"/>
                <w:b/>
                <w:sz w:val="24"/>
                <w:szCs w:val="24"/>
              </w:rPr>
            </w:pPr>
            <w:r>
              <w:rPr>
                <w:rFonts w:ascii="Arial" w:hAnsi="Arial" w:cs="Arial"/>
                <w:b/>
                <w:sz w:val="24"/>
                <w:szCs w:val="24"/>
              </w:rPr>
              <w:t>CARACTERÍSTICAS</w:t>
            </w:r>
          </w:p>
        </w:tc>
        <w:tc>
          <w:tcPr>
            <w:tcW w:w="8280" w:type="dxa"/>
          </w:tcPr>
          <w:p w:rsidR="00827A46" w:rsidRPr="00294BB5" w:rsidRDefault="00827A46" w:rsidP="00E17DC0">
            <w:pPr>
              <w:jc w:val="center"/>
              <w:rPr>
                <w:rFonts w:ascii="Arial" w:hAnsi="Arial" w:cs="Arial"/>
                <w:b/>
                <w:sz w:val="24"/>
                <w:szCs w:val="24"/>
              </w:rPr>
            </w:pPr>
            <w:r>
              <w:rPr>
                <w:rFonts w:ascii="Arial" w:hAnsi="Arial" w:cs="Arial"/>
                <w:b/>
                <w:sz w:val="24"/>
                <w:szCs w:val="24"/>
              </w:rPr>
              <w:t>GUAYMÍES</w:t>
            </w:r>
          </w:p>
        </w:tc>
      </w:tr>
      <w:tr w:rsidR="00827A46" w:rsidRPr="008522A3" w:rsidTr="00E17DC0">
        <w:tc>
          <w:tcPr>
            <w:tcW w:w="2510" w:type="dxa"/>
            <w:hideMark/>
          </w:tcPr>
          <w:p w:rsidR="00827A46" w:rsidRPr="00294BB5" w:rsidRDefault="00827A46" w:rsidP="00E17DC0">
            <w:pPr>
              <w:spacing w:line="276" w:lineRule="auto"/>
              <w:jc w:val="both"/>
              <w:rPr>
                <w:rFonts w:ascii="Arial" w:hAnsi="Arial" w:cs="Arial"/>
                <w:b/>
                <w:sz w:val="24"/>
                <w:szCs w:val="24"/>
              </w:rPr>
            </w:pPr>
            <w:r w:rsidRPr="00294BB5">
              <w:rPr>
                <w:rFonts w:ascii="Arial" w:hAnsi="Arial" w:cs="Arial"/>
                <w:b/>
                <w:sz w:val="24"/>
                <w:szCs w:val="24"/>
              </w:rPr>
              <w:t>UBICACIÓN Y CONTEXTO</w:t>
            </w:r>
          </w:p>
        </w:tc>
        <w:tc>
          <w:tcPr>
            <w:tcW w:w="8280" w:type="dxa"/>
            <w:hideMark/>
          </w:tcPr>
          <w:p w:rsidR="00827A46" w:rsidRPr="008522A3" w:rsidRDefault="00827A46" w:rsidP="00827A46">
            <w:pPr>
              <w:pStyle w:val="Prrafodelista"/>
              <w:numPr>
                <w:ilvl w:val="0"/>
                <w:numId w:val="4"/>
              </w:numPr>
              <w:spacing w:line="276" w:lineRule="auto"/>
              <w:ind w:left="354"/>
              <w:jc w:val="both"/>
              <w:rPr>
                <w:rFonts w:ascii="Arial" w:hAnsi="Arial" w:cs="Arial"/>
                <w:sz w:val="24"/>
                <w:szCs w:val="24"/>
                <w:shd w:val="clear" w:color="auto" w:fill="FFFFFF"/>
              </w:rPr>
            </w:pPr>
            <w:r>
              <w:rPr>
                <w:rFonts w:ascii="Arial" w:hAnsi="Arial" w:cs="Arial"/>
                <w:color w:val="000000"/>
                <w:shd w:val="clear" w:color="auto" w:fill="FFFFFF"/>
              </w:rPr>
              <w:t xml:space="preserve">Constituye un grupo indígena numeroso, originario, de un movimiento migratorio producido hace más de 50 años desde Panamá. Encontramos la comunidad Guaymí en Abrojos en el Cantón de Corredores, la de </w:t>
            </w:r>
            <w:proofErr w:type="spellStart"/>
            <w:r>
              <w:rPr>
                <w:rFonts w:ascii="Arial" w:hAnsi="Arial" w:cs="Arial"/>
                <w:color w:val="000000"/>
                <w:shd w:val="clear" w:color="auto" w:fill="FFFFFF"/>
              </w:rPr>
              <w:t>Conteburica</w:t>
            </w:r>
            <w:proofErr w:type="spellEnd"/>
            <w:r>
              <w:rPr>
                <w:rFonts w:ascii="Arial" w:hAnsi="Arial" w:cs="Arial"/>
                <w:color w:val="000000"/>
                <w:shd w:val="clear" w:color="auto" w:fill="FFFFFF"/>
              </w:rPr>
              <w:t xml:space="preserve"> en el Cantón de Golfito y la de Coto Brus en el Cantón de Coto Brus.</w:t>
            </w:r>
          </w:p>
        </w:tc>
      </w:tr>
      <w:tr w:rsidR="00827A46" w:rsidRPr="008522A3" w:rsidTr="00E17DC0">
        <w:tc>
          <w:tcPr>
            <w:tcW w:w="2510" w:type="dxa"/>
            <w:hideMark/>
          </w:tcPr>
          <w:p w:rsidR="00827A46" w:rsidRPr="00294BB5" w:rsidRDefault="00827A46" w:rsidP="00E17DC0">
            <w:pPr>
              <w:spacing w:line="276" w:lineRule="auto"/>
              <w:jc w:val="both"/>
              <w:rPr>
                <w:rFonts w:ascii="Arial" w:hAnsi="Arial" w:cs="Arial"/>
                <w:b/>
                <w:sz w:val="24"/>
                <w:szCs w:val="24"/>
              </w:rPr>
            </w:pPr>
            <w:r w:rsidRPr="00294BB5">
              <w:rPr>
                <w:rFonts w:ascii="Arial" w:hAnsi="Arial" w:cs="Arial"/>
                <w:b/>
                <w:sz w:val="24"/>
                <w:szCs w:val="24"/>
              </w:rPr>
              <w:t>COMOSVICION</w:t>
            </w:r>
          </w:p>
        </w:tc>
        <w:tc>
          <w:tcPr>
            <w:tcW w:w="8280" w:type="dxa"/>
          </w:tcPr>
          <w:p w:rsidR="00827A46" w:rsidRDefault="00827A46" w:rsidP="00E17DC0">
            <w:pPr>
              <w:jc w:val="both"/>
              <w:rPr>
                <w:rFonts w:ascii="Arial" w:hAnsi="Arial" w:cs="Arial"/>
                <w:sz w:val="24"/>
                <w:szCs w:val="24"/>
              </w:rPr>
            </w:pPr>
            <w:r w:rsidRPr="00866D4F">
              <w:rPr>
                <w:rFonts w:ascii="Arial" w:hAnsi="Arial" w:cs="Arial"/>
                <w:sz w:val="24"/>
                <w:szCs w:val="24"/>
              </w:rPr>
              <w:t xml:space="preserve">La espiritualidad del pueblo </w:t>
            </w:r>
            <w:proofErr w:type="spellStart"/>
            <w:r w:rsidRPr="00866D4F">
              <w:rPr>
                <w:rFonts w:ascii="Arial" w:hAnsi="Arial" w:cs="Arial"/>
                <w:sz w:val="24"/>
                <w:szCs w:val="24"/>
              </w:rPr>
              <w:t>guaymí</w:t>
            </w:r>
            <w:proofErr w:type="spellEnd"/>
            <w:r w:rsidRPr="00866D4F">
              <w:rPr>
                <w:rFonts w:ascii="Arial" w:hAnsi="Arial" w:cs="Arial"/>
                <w:sz w:val="24"/>
                <w:szCs w:val="24"/>
              </w:rPr>
              <w:t xml:space="preserve"> se manifiesta, entre otras cosas, en la realización de diversas ceremonias, todas ellas relacionadas con el cumplimiento de las normas de vida que dio </w:t>
            </w:r>
            <w:proofErr w:type="spellStart"/>
            <w:r w:rsidRPr="00866D4F">
              <w:rPr>
                <w:rFonts w:ascii="Arial" w:hAnsi="Arial" w:cs="Arial"/>
                <w:sz w:val="24"/>
                <w:szCs w:val="24"/>
              </w:rPr>
              <w:t>Ngöbö</w:t>
            </w:r>
            <w:proofErr w:type="spellEnd"/>
            <w:r w:rsidRPr="00866D4F">
              <w:rPr>
                <w:rFonts w:ascii="Arial" w:hAnsi="Arial" w:cs="Arial"/>
                <w:sz w:val="24"/>
                <w:szCs w:val="24"/>
              </w:rPr>
              <w:t>. Algunas señalan etapas importantes en la existencia de las personas.</w:t>
            </w:r>
          </w:p>
          <w:p w:rsidR="00827A46" w:rsidRDefault="00827A46" w:rsidP="00E17DC0">
            <w:pPr>
              <w:jc w:val="both"/>
              <w:rPr>
                <w:rFonts w:ascii="Arial" w:hAnsi="Arial" w:cs="Arial"/>
                <w:sz w:val="24"/>
                <w:szCs w:val="24"/>
              </w:rPr>
            </w:pPr>
            <w:r w:rsidRPr="00866D4F">
              <w:rPr>
                <w:rFonts w:ascii="Arial" w:hAnsi="Arial" w:cs="Arial"/>
                <w:sz w:val="24"/>
                <w:szCs w:val="24"/>
              </w:rPr>
              <w:br/>
              <w:t>Las principales ceremonias son:</w:t>
            </w:r>
          </w:p>
          <w:p w:rsidR="00827A46" w:rsidRDefault="00827A46" w:rsidP="00827A46">
            <w:pPr>
              <w:pStyle w:val="Prrafodelista"/>
              <w:numPr>
                <w:ilvl w:val="0"/>
                <w:numId w:val="2"/>
              </w:numPr>
              <w:jc w:val="both"/>
              <w:rPr>
                <w:rFonts w:ascii="Arial" w:hAnsi="Arial" w:cs="Arial"/>
                <w:sz w:val="24"/>
                <w:szCs w:val="24"/>
              </w:rPr>
            </w:pPr>
            <w:r w:rsidRPr="000760BB">
              <w:rPr>
                <w:rFonts w:ascii="Arial" w:hAnsi="Arial" w:cs="Arial"/>
                <w:sz w:val="24"/>
                <w:szCs w:val="24"/>
              </w:rPr>
              <w:t>La celebración del nacimiento, que consiste en una alegre fiesta, con chichada, que como ceremonia se le hace al recién nacido, para evitar que lo ataquen las enfermedades y para desearle una larga vida.</w:t>
            </w:r>
          </w:p>
          <w:p w:rsidR="00827A46" w:rsidRDefault="00827A46" w:rsidP="00827A46">
            <w:pPr>
              <w:pStyle w:val="Prrafodelista"/>
              <w:numPr>
                <w:ilvl w:val="0"/>
                <w:numId w:val="2"/>
              </w:numPr>
              <w:jc w:val="both"/>
              <w:rPr>
                <w:rFonts w:ascii="Arial" w:hAnsi="Arial" w:cs="Arial"/>
                <w:sz w:val="24"/>
                <w:szCs w:val="24"/>
              </w:rPr>
            </w:pPr>
            <w:r w:rsidRPr="000760BB">
              <w:rPr>
                <w:rFonts w:ascii="Arial" w:hAnsi="Arial" w:cs="Arial"/>
                <w:sz w:val="24"/>
                <w:szCs w:val="24"/>
              </w:rPr>
              <w:t xml:space="preserve">El </w:t>
            </w:r>
            <w:proofErr w:type="spellStart"/>
            <w:r w:rsidRPr="000760BB">
              <w:rPr>
                <w:rFonts w:ascii="Arial" w:hAnsi="Arial" w:cs="Arial"/>
                <w:sz w:val="24"/>
                <w:szCs w:val="24"/>
              </w:rPr>
              <w:t>grwä</w:t>
            </w:r>
            <w:proofErr w:type="spellEnd"/>
            <w:r w:rsidRPr="000760BB">
              <w:rPr>
                <w:rFonts w:ascii="Arial" w:hAnsi="Arial" w:cs="Arial"/>
                <w:sz w:val="24"/>
                <w:szCs w:val="24"/>
              </w:rPr>
              <w:t xml:space="preserve"> 'iniciación de los jóvenes', también conocido como “</w:t>
            </w:r>
            <w:proofErr w:type="spellStart"/>
            <w:r w:rsidRPr="000760BB">
              <w:rPr>
                <w:rFonts w:ascii="Arial" w:hAnsi="Arial" w:cs="Arial"/>
                <w:sz w:val="24"/>
                <w:szCs w:val="24"/>
              </w:rPr>
              <w:t>clarecimiento</w:t>
            </w:r>
            <w:proofErr w:type="spellEnd"/>
            <w:r w:rsidRPr="000760BB">
              <w:rPr>
                <w:rFonts w:ascii="Arial" w:hAnsi="Arial" w:cs="Arial"/>
                <w:sz w:val="24"/>
                <w:szCs w:val="24"/>
              </w:rPr>
              <w:t>” o “</w:t>
            </w:r>
            <w:proofErr w:type="spellStart"/>
            <w:r w:rsidRPr="000760BB">
              <w:rPr>
                <w:rFonts w:ascii="Arial" w:hAnsi="Arial" w:cs="Arial"/>
                <w:sz w:val="24"/>
                <w:szCs w:val="24"/>
              </w:rPr>
              <w:t>claría</w:t>
            </w:r>
            <w:proofErr w:type="spellEnd"/>
            <w:r w:rsidRPr="000760BB">
              <w:rPr>
                <w:rFonts w:ascii="Arial" w:hAnsi="Arial" w:cs="Arial"/>
                <w:sz w:val="24"/>
                <w:szCs w:val="24"/>
              </w:rPr>
              <w:t xml:space="preserve">”, se realiza en los últimos años de la infancia o </w:t>
            </w:r>
            <w:r w:rsidRPr="000760BB">
              <w:rPr>
                <w:rFonts w:ascii="Arial" w:hAnsi="Arial" w:cs="Arial"/>
                <w:sz w:val="24"/>
                <w:szCs w:val="24"/>
              </w:rPr>
              <w:lastRenderedPageBreak/>
              <w:t xml:space="preserve">a inicios de la pubertad, tanto de los varones como de las mujeres y se repite a aquellas personas que cometen delitos. </w:t>
            </w:r>
          </w:p>
          <w:p w:rsidR="00827A46" w:rsidRDefault="00827A46" w:rsidP="00827A46">
            <w:pPr>
              <w:pStyle w:val="Prrafodelista"/>
              <w:numPr>
                <w:ilvl w:val="0"/>
                <w:numId w:val="2"/>
              </w:numPr>
              <w:jc w:val="both"/>
              <w:rPr>
                <w:rFonts w:ascii="Arial" w:hAnsi="Arial" w:cs="Arial"/>
                <w:sz w:val="24"/>
                <w:szCs w:val="24"/>
              </w:rPr>
            </w:pPr>
            <w:r w:rsidRPr="000760BB">
              <w:rPr>
                <w:rFonts w:ascii="Arial" w:hAnsi="Arial" w:cs="Arial"/>
                <w:sz w:val="24"/>
                <w:szCs w:val="24"/>
              </w:rPr>
              <w:t>La ceremonia finaliza con una chichada. Esta ceremonia ha variado mucho en los últimos años. En la actualidad, ya no se someten a ella quienes hayan cometido algún delito, porque éstos son castigados de acuerdo con la legislación nacional.</w:t>
            </w:r>
          </w:p>
          <w:p w:rsidR="00827A46" w:rsidRDefault="00827A46" w:rsidP="00827A46">
            <w:pPr>
              <w:pStyle w:val="Prrafodelista"/>
              <w:numPr>
                <w:ilvl w:val="0"/>
                <w:numId w:val="2"/>
              </w:numPr>
              <w:jc w:val="both"/>
              <w:rPr>
                <w:rFonts w:ascii="Arial" w:hAnsi="Arial" w:cs="Arial"/>
                <w:sz w:val="24"/>
                <w:szCs w:val="24"/>
              </w:rPr>
            </w:pPr>
            <w:r w:rsidRPr="000760BB">
              <w:rPr>
                <w:rFonts w:ascii="Arial" w:hAnsi="Arial" w:cs="Arial"/>
                <w:sz w:val="24"/>
                <w:szCs w:val="24"/>
              </w:rPr>
              <w:t>En los funerales, el cuerpo se vela durante varios días, tiempo durante el cual, sólo se toma chocolate, y se someten a una dieta especial, durante un mes, tiempo durante el que no pueden consumir ningún tipo de carnes. El muerto se entierra envuelto en hojas de bijagua, amarradas con bejucos, para acelerar la descomposición.</w:t>
            </w:r>
          </w:p>
          <w:p w:rsidR="00827A46" w:rsidRDefault="00827A46" w:rsidP="00827A46">
            <w:pPr>
              <w:pStyle w:val="Prrafodelista"/>
              <w:numPr>
                <w:ilvl w:val="0"/>
                <w:numId w:val="2"/>
              </w:numPr>
              <w:jc w:val="both"/>
              <w:rPr>
                <w:rFonts w:ascii="Arial" w:hAnsi="Arial" w:cs="Arial"/>
                <w:sz w:val="24"/>
                <w:szCs w:val="24"/>
              </w:rPr>
            </w:pPr>
            <w:r w:rsidRPr="000760BB">
              <w:rPr>
                <w:rFonts w:ascii="Arial" w:hAnsi="Arial" w:cs="Arial"/>
                <w:sz w:val="24"/>
                <w:szCs w:val="24"/>
              </w:rPr>
              <w:t>La curación de las semillas es una ceremonia que se realiza antes de iniciar la siembra de los principales productos alimenticios.</w:t>
            </w:r>
          </w:p>
          <w:p w:rsidR="00827A46" w:rsidRDefault="00827A46" w:rsidP="00827A46">
            <w:pPr>
              <w:pStyle w:val="Prrafodelista"/>
              <w:numPr>
                <w:ilvl w:val="0"/>
                <w:numId w:val="2"/>
              </w:numPr>
              <w:jc w:val="both"/>
              <w:rPr>
                <w:rFonts w:ascii="Arial" w:hAnsi="Arial" w:cs="Arial"/>
                <w:sz w:val="24"/>
                <w:szCs w:val="24"/>
              </w:rPr>
            </w:pPr>
            <w:r w:rsidRPr="000760BB">
              <w:rPr>
                <w:rFonts w:ascii="Arial" w:hAnsi="Arial" w:cs="Arial"/>
                <w:sz w:val="24"/>
                <w:szCs w:val="24"/>
              </w:rPr>
              <w:t>La ceremonia a Roa se hace a inicios de la época lluviosa para evitar los truenos, es decir, para evitar que haya tormenta. Esta ceremonia puede repetirse cuando existe la amenaza de un huracán o de un fenómeno similar.</w:t>
            </w:r>
          </w:p>
          <w:p w:rsidR="00827A46" w:rsidRDefault="00827A46" w:rsidP="00827A46">
            <w:pPr>
              <w:pStyle w:val="Prrafodelista"/>
              <w:numPr>
                <w:ilvl w:val="0"/>
                <w:numId w:val="2"/>
              </w:numPr>
              <w:jc w:val="both"/>
              <w:rPr>
                <w:rFonts w:ascii="Arial" w:hAnsi="Arial" w:cs="Arial"/>
                <w:sz w:val="24"/>
                <w:szCs w:val="24"/>
              </w:rPr>
            </w:pPr>
            <w:r w:rsidRPr="000760BB">
              <w:rPr>
                <w:rFonts w:ascii="Arial" w:hAnsi="Arial" w:cs="Arial"/>
                <w:sz w:val="24"/>
                <w:szCs w:val="24"/>
              </w:rPr>
              <w:t>La toma del cacao tiene como objetivo alejar los malos espíritus y las adversidades, también se utiliza para llamar a la armonía y como señal de solidaridad.</w:t>
            </w:r>
          </w:p>
          <w:p w:rsidR="00827A46" w:rsidRPr="00DA77B1" w:rsidRDefault="00827A46" w:rsidP="00827A46">
            <w:pPr>
              <w:pStyle w:val="Prrafodelista"/>
              <w:numPr>
                <w:ilvl w:val="0"/>
                <w:numId w:val="2"/>
              </w:numPr>
              <w:jc w:val="both"/>
              <w:rPr>
                <w:rFonts w:ascii="Arial" w:hAnsi="Arial" w:cs="Arial"/>
                <w:sz w:val="24"/>
                <w:szCs w:val="24"/>
              </w:rPr>
            </w:pPr>
            <w:r w:rsidRPr="000760BB">
              <w:rPr>
                <w:rFonts w:ascii="Arial" w:hAnsi="Arial" w:cs="Arial"/>
                <w:sz w:val="24"/>
                <w:szCs w:val="24"/>
              </w:rPr>
              <w:t xml:space="preserve">Tienen carácter ceremonial las chichadas, el juego de la </w:t>
            </w:r>
            <w:proofErr w:type="spellStart"/>
            <w:r w:rsidRPr="000760BB">
              <w:rPr>
                <w:rFonts w:ascii="Arial" w:hAnsi="Arial" w:cs="Arial"/>
                <w:sz w:val="24"/>
                <w:szCs w:val="24"/>
              </w:rPr>
              <w:t>balsería</w:t>
            </w:r>
            <w:proofErr w:type="spellEnd"/>
            <w:r w:rsidRPr="000760BB">
              <w:rPr>
                <w:rFonts w:ascii="Arial" w:hAnsi="Arial" w:cs="Arial"/>
                <w:sz w:val="24"/>
                <w:szCs w:val="24"/>
              </w:rPr>
              <w:t xml:space="preserve"> y la práctica del </w:t>
            </w:r>
            <w:proofErr w:type="spellStart"/>
            <w:r w:rsidRPr="000760BB">
              <w:rPr>
                <w:rFonts w:ascii="Arial" w:hAnsi="Arial" w:cs="Arial"/>
                <w:sz w:val="24"/>
                <w:szCs w:val="24"/>
              </w:rPr>
              <w:t>jegui</w:t>
            </w:r>
            <w:proofErr w:type="spellEnd"/>
            <w:r w:rsidRPr="000760BB">
              <w:rPr>
                <w:rFonts w:ascii="Arial" w:hAnsi="Arial" w:cs="Arial"/>
                <w:sz w:val="24"/>
                <w:szCs w:val="24"/>
              </w:rPr>
              <w:t xml:space="preserve">, una danza tradicional de los </w:t>
            </w:r>
            <w:proofErr w:type="spellStart"/>
            <w:r w:rsidRPr="000760BB">
              <w:rPr>
                <w:rFonts w:ascii="Arial" w:hAnsi="Arial" w:cs="Arial"/>
                <w:sz w:val="24"/>
                <w:szCs w:val="24"/>
              </w:rPr>
              <w:t>buglés</w:t>
            </w:r>
            <w:proofErr w:type="spellEnd"/>
            <w:r w:rsidRPr="000760BB">
              <w:rPr>
                <w:rFonts w:ascii="Arial" w:hAnsi="Arial" w:cs="Arial"/>
                <w:sz w:val="24"/>
                <w:szCs w:val="24"/>
              </w:rPr>
              <w:t>, que llama a la armonía y a la amistad.</w:t>
            </w:r>
          </w:p>
        </w:tc>
      </w:tr>
      <w:tr w:rsidR="00827A46" w:rsidRPr="00294BB5" w:rsidTr="00E17DC0">
        <w:tc>
          <w:tcPr>
            <w:tcW w:w="2510" w:type="dxa"/>
            <w:hideMark/>
          </w:tcPr>
          <w:p w:rsidR="00827A46" w:rsidRPr="00294BB5" w:rsidRDefault="00827A46" w:rsidP="00E17DC0">
            <w:pPr>
              <w:spacing w:line="276" w:lineRule="auto"/>
              <w:jc w:val="both"/>
              <w:rPr>
                <w:rFonts w:ascii="Arial" w:hAnsi="Arial" w:cs="Arial"/>
                <w:b/>
                <w:sz w:val="24"/>
                <w:szCs w:val="24"/>
              </w:rPr>
            </w:pPr>
            <w:r w:rsidRPr="00294BB5">
              <w:rPr>
                <w:rFonts w:ascii="Arial" w:hAnsi="Arial" w:cs="Arial"/>
                <w:b/>
                <w:sz w:val="24"/>
                <w:szCs w:val="24"/>
              </w:rPr>
              <w:lastRenderedPageBreak/>
              <w:t>ARTE</w:t>
            </w:r>
          </w:p>
        </w:tc>
        <w:tc>
          <w:tcPr>
            <w:tcW w:w="8280" w:type="dxa"/>
          </w:tcPr>
          <w:p w:rsidR="00827A46" w:rsidRPr="00DA77B1" w:rsidRDefault="00827A46" w:rsidP="00827A46">
            <w:pPr>
              <w:pStyle w:val="Prrafodelista"/>
              <w:numPr>
                <w:ilvl w:val="0"/>
                <w:numId w:val="3"/>
              </w:numPr>
              <w:shd w:val="clear" w:color="auto" w:fill="FFFFFF"/>
              <w:spacing w:line="276" w:lineRule="auto"/>
              <w:ind w:left="354"/>
              <w:jc w:val="both"/>
              <w:rPr>
                <w:rFonts w:ascii="Arial" w:hAnsi="Arial" w:cs="Arial"/>
                <w:sz w:val="24"/>
                <w:szCs w:val="24"/>
              </w:rPr>
            </w:pPr>
            <w:r w:rsidRPr="00A93647">
              <w:rPr>
                <w:rFonts w:ascii="Arial" w:hAnsi="Arial" w:cs="Arial"/>
                <w:sz w:val="24"/>
                <w:szCs w:val="24"/>
                <w:shd w:val="clear" w:color="auto" w:fill="FFFFFF"/>
              </w:rPr>
              <w:t>Entre sus artesanías podemos distinguir:</w:t>
            </w:r>
          </w:p>
          <w:p w:rsidR="00827A46" w:rsidRPr="00DA77B1" w:rsidRDefault="00827A46" w:rsidP="00827A46">
            <w:pPr>
              <w:pStyle w:val="Prrafodelista"/>
              <w:numPr>
                <w:ilvl w:val="0"/>
                <w:numId w:val="12"/>
              </w:numPr>
              <w:shd w:val="clear" w:color="auto" w:fill="FFFFFF"/>
              <w:spacing w:line="276" w:lineRule="auto"/>
              <w:jc w:val="both"/>
              <w:rPr>
                <w:rFonts w:ascii="Arial" w:hAnsi="Arial" w:cs="Arial"/>
                <w:sz w:val="24"/>
                <w:szCs w:val="24"/>
              </w:rPr>
            </w:pPr>
            <w:r w:rsidRPr="00DA77B1">
              <w:rPr>
                <w:rFonts w:ascii="Arial" w:hAnsi="Arial" w:cs="Arial"/>
                <w:sz w:val="24"/>
                <w:szCs w:val="24"/>
                <w:shd w:val="clear" w:color="auto" w:fill="FFFFFF"/>
              </w:rPr>
              <w:t>Sombreros, Vestidos Típicos e instrumentos para pesca y caza.</w:t>
            </w:r>
          </w:p>
        </w:tc>
      </w:tr>
    </w:tbl>
    <w:p w:rsidR="00827A46" w:rsidRDefault="00827A46" w:rsidP="00827A46">
      <w:pPr>
        <w:spacing w:after="0" w:line="360" w:lineRule="auto"/>
        <w:jc w:val="both"/>
        <w:rPr>
          <w:rFonts w:ascii="Arial" w:hAnsi="Arial" w:cs="Arial"/>
          <w:sz w:val="24"/>
          <w:szCs w:val="24"/>
        </w:rPr>
      </w:pPr>
    </w:p>
    <w:tbl>
      <w:tblPr>
        <w:tblStyle w:val="Tablaconcuadrcula"/>
        <w:tblW w:w="0" w:type="auto"/>
        <w:tblBorders>
          <w:top w:val="double" w:sz="12" w:space="0" w:color="7030A0"/>
          <w:left w:val="double" w:sz="12" w:space="0" w:color="7030A0"/>
          <w:bottom w:val="double" w:sz="12" w:space="0" w:color="7030A0"/>
          <w:right w:val="double" w:sz="12" w:space="0" w:color="7030A0"/>
          <w:insideH w:val="double" w:sz="12" w:space="0" w:color="7030A0"/>
          <w:insideV w:val="double" w:sz="12" w:space="0" w:color="7030A0"/>
        </w:tblBorders>
        <w:tblLook w:val="04A0" w:firstRow="1" w:lastRow="0" w:firstColumn="1" w:lastColumn="0" w:noHBand="0" w:noVBand="1"/>
      </w:tblPr>
      <w:tblGrid>
        <w:gridCol w:w="2510"/>
        <w:gridCol w:w="8200"/>
      </w:tblGrid>
      <w:tr w:rsidR="00827A46" w:rsidRPr="00294BB5" w:rsidTr="00E17DC0">
        <w:tc>
          <w:tcPr>
            <w:tcW w:w="10710" w:type="dxa"/>
            <w:gridSpan w:val="2"/>
          </w:tcPr>
          <w:p w:rsidR="00827A46" w:rsidRPr="00294BB5" w:rsidRDefault="00827A46" w:rsidP="00E17DC0">
            <w:pPr>
              <w:jc w:val="center"/>
              <w:rPr>
                <w:rFonts w:ascii="Arial" w:hAnsi="Arial" w:cs="Arial"/>
                <w:b/>
                <w:sz w:val="24"/>
                <w:szCs w:val="24"/>
              </w:rPr>
            </w:pPr>
            <w:r>
              <w:rPr>
                <w:rFonts w:ascii="Arial" w:hAnsi="Arial" w:cs="Arial"/>
                <w:b/>
                <w:sz w:val="24"/>
                <w:szCs w:val="24"/>
              </w:rPr>
              <w:t xml:space="preserve">ETNIA: </w:t>
            </w:r>
          </w:p>
        </w:tc>
      </w:tr>
      <w:tr w:rsidR="00827A46" w:rsidRPr="00294BB5" w:rsidTr="00E17DC0">
        <w:tc>
          <w:tcPr>
            <w:tcW w:w="2510" w:type="dxa"/>
          </w:tcPr>
          <w:p w:rsidR="00827A46" w:rsidRPr="00294BB5" w:rsidRDefault="00827A46" w:rsidP="00E17DC0">
            <w:pPr>
              <w:jc w:val="center"/>
              <w:rPr>
                <w:rFonts w:ascii="Arial" w:hAnsi="Arial" w:cs="Arial"/>
                <w:b/>
                <w:sz w:val="24"/>
                <w:szCs w:val="24"/>
              </w:rPr>
            </w:pPr>
            <w:r>
              <w:rPr>
                <w:rFonts w:ascii="Arial" w:hAnsi="Arial" w:cs="Arial"/>
                <w:b/>
                <w:sz w:val="24"/>
                <w:szCs w:val="24"/>
              </w:rPr>
              <w:t>CARACTERÍSTICAS</w:t>
            </w:r>
          </w:p>
        </w:tc>
        <w:tc>
          <w:tcPr>
            <w:tcW w:w="8200" w:type="dxa"/>
          </w:tcPr>
          <w:p w:rsidR="00827A46" w:rsidRPr="00294BB5" w:rsidRDefault="00827A46" w:rsidP="00E17DC0">
            <w:pPr>
              <w:jc w:val="center"/>
              <w:rPr>
                <w:rFonts w:ascii="Arial" w:hAnsi="Arial" w:cs="Arial"/>
                <w:b/>
                <w:sz w:val="24"/>
                <w:szCs w:val="24"/>
              </w:rPr>
            </w:pPr>
            <w:r>
              <w:rPr>
                <w:rFonts w:ascii="Arial" w:hAnsi="Arial" w:cs="Arial"/>
                <w:b/>
                <w:sz w:val="24"/>
                <w:szCs w:val="24"/>
              </w:rPr>
              <w:t>GUATUSOS O MALEKUS</w:t>
            </w:r>
          </w:p>
        </w:tc>
      </w:tr>
      <w:tr w:rsidR="00827A46" w:rsidRPr="008522A3" w:rsidTr="00E17DC0">
        <w:tc>
          <w:tcPr>
            <w:tcW w:w="2510" w:type="dxa"/>
            <w:hideMark/>
          </w:tcPr>
          <w:p w:rsidR="00827A46" w:rsidRPr="00294BB5" w:rsidRDefault="00827A46" w:rsidP="00E17DC0">
            <w:pPr>
              <w:spacing w:line="276" w:lineRule="auto"/>
              <w:jc w:val="both"/>
              <w:rPr>
                <w:rFonts w:ascii="Arial" w:hAnsi="Arial" w:cs="Arial"/>
                <w:b/>
                <w:sz w:val="24"/>
                <w:szCs w:val="24"/>
              </w:rPr>
            </w:pPr>
            <w:r w:rsidRPr="00294BB5">
              <w:rPr>
                <w:rFonts w:ascii="Arial" w:hAnsi="Arial" w:cs="Arial"/>
                <w:b/>
                <w:sz w:val="24"/>
                <w:szCs w:val="24"/>
              </w:rPr>
              <w:t>UBICACIÓN Y CONTEXTO</w:t>
            </w:r>
          </w:p>
        </w:tc>
        <w:tc>
          <w:tcPr>
            <w:tcW w:w="8200" w:type="dxa"/>
            <w:hideMark/>
          </w:tcPr>
          <w:p w:rsidR="00827A46" w:rsidRPr="0041400D" w:rsidRDefault="00827A46" w:rsidP="00827A46">
            <w:pPr>
              <w:pStyle w:val="Prrafodelista"/>
              <w:numPr>
                <w:ilvl w:val="0"/>
                <w:numId w:val="4"/>
              </w:numPr>
              <w:spacing w:line="276" w:lineRule="auto"/>
              <w:ind w:left="354"/>
              <w:jc w:val="both"/>
              <w:rPr>
                <w:rFonts w:ascii="Arial" w:hAnsi="Arial" w:cs="Arial"/>
                <w:sz w:val="24"/>
                <w:szCs w:val="24"/>
                <w:shd w:val="clear" w:color="auto" w:fill="FFFFFF"/>
              </w:rPr>
            </w:pPr>
            <w:r w:rsidRPr="0041400D">
              <w:rPr>
                <w:rFonts w:ascii="Arial" w:hAnsi="Arial" w:cs="Arial"/>
                <w:sz w:val="24"/>
                <w:szCs w:val="24"/>
              </w:rPr>
              <w:t xml:space="preserve">El territorio se ubica geográficamente en los cantones de Guatuso y San Carlos y posee tres localidades que se conocen como “palenques”: </w:t>
            </w:r>
            <w:proofErr w:type="spellStart"/>
            <w:r w:rsidRPr="0041400D">
              <w:rPr>
                <w:rFonts w:ascii="Arial" w:hAnsi="Arial" w:cs="Arial"/>
                <w:sz w:val="24"/>
                <w:szCs w:val="24"/>
              </w:rPr>
              <w:t>Tonjibe</w:t>
            </w:r>
            <w:proofErr w:type="spellEnd"/>
            <w:r w:rsidRPr="0041400D">
              <w:rPr>
                <w:rFonts w:ascii="Arial" w:hAnsi="Arial" w:cs="Arial"/>
                <w:sz w:val="24"/>
                <w:szCs w:val="24"/>
              </w:rPr>
              <w:t>, El Sol y Margarita.</w:t>
            </w:r>
          </w:p>
          <w:p w:rsidR="00827A46" w:rsidRPr="0041400D" w:rsidRDefault="00827A46" w:rsidP="00827A46">
            <w:pPr>
              <w:pStyle w:val="Prrafodelista"/>
              <w:numPr>
                <w:ilvl w:val="0"/>
                <w:numId w:val="4"/>
              </w:numPr>
              <w:spacing w:line="276" w:lineRule="auto"/>
              <w:ind w:left="354"/>
              <w:jc w:val="both"/>
              <w:rPr>
                <w:rFonts w:ascii="Arial" w:hAnsi="Arial" w:cs="Arial"/>
                <w:sz w:val="24"/>
                <w:szCs w:val="24"/>
                <w:shd w:val="clear" w:color="auto" w:fill="FFFFFF"/>
              </w:rPr>
            </w:pPr>
            <w:r w:rsidRPr="0041400D">
              <w:rPr>
                <w:rFonts w:ascii="Arial" w:hAnsi="Arial" w:cs="Arial"/>
                <w:sz w:val="24"/>
                <w:szCs w:val="24"/>
                <w:shd w:val="clear" w:color="auto" w:fill="FFFFFF"/>
              </w:rPr>
              <w:t>Es uno de los grupos Indígenas más pequeños de nuestro país, están localizados</w:t>
            </w:r>
            <w:r w:rsidRPr="0041400D">
              <w:rPr>
                <w:rStyle w:val="apple-converted-space"/>
                <w:rFonts w:ascii="Arial" w:hAnsi="Arial" w:cs="Arial"/>
                <w:sz w:val="24"/>
                <w:szCs w:val="24"/>
                <w:shd w:val="clear" w:color="auto" w:fill="FFFFFF"/>
              </w:rPr>
              <w:t> </w:t>
            </w:r>
            <w:r w:rsidRPr="0041400D">
              <w:rPr>
                <w:rFonts w:ascii="Arial" w:hAnsi="Arial" w:cs="Arial"/>
                <w:sz w:val="24"/>
                <w:szCs w:val="24"/>
                <w:shd w:val="clear" w:color="auto" w:fill="FFFFFF"/>
              </w:rPr>
              <w:t>en las llanuras del Norte de la Nación, en la provincia de Alajuela.</w:t>
            </w:r>
          </w:p>
          <w:p w:rsidR="00827A46" w:rsidRDefault="00827A46" w:rsidP="00827A46">
            <w:pPr>
              <w:pStyle w:val="Prrafodelista"/>
              <w:numPr>
                <w:ilvl w:val="0"/>
                <w:numId w:val="4"/>
              </w:numPr>
              <w:spacing w:line="276" w:lineRule="auto"/>
              <w:ind w:left="354"/>
              <w:jc w:val="both"/>
              <w:rPr>
                <w:rFonts w:ascii="Arial" w:hAnsi="Arial" w:cs="Arial"/>
                <w:sz w:val="24"/>
                <w:szCs w:val="24"/>
                <w:shd w:val="clear" w:color="auto" w:fill="FFFFFF"/>
              </w:rPr>
            </w:pPr>
            <w:r w:rsidRPr="0041400D">
              <w:rPr>
                <w:rFonts w:ascii="Arial" w:hAnsi="Arial" w:cs="Arial"/>
                <w:sz w:val="24"/>
                <w:szCs w:val="24"/>
                <w:shd w:val="clear" w:color="auto" w:fill="FFFFFF"/>
              </w:rPr>
              <w:t xml:space="preserve">Entre sus cultivos se pueden distinguir, Maíz, yuca, pejibaye, arroz, caña de azúcar, frijoles, frutas, cacao y palmito. </w:t>
            </w:r>
          </w:p>
          <w:p w:rsidR="00827A46" w:rsidRPr="0041400D" w:rsidRDefault="00827A46" w:rsidP="00827A46">
            <w:pPr>
              <w:pStyle w:val="Prrafodelista"/>
              <w:numPr>
                <w:ilvl w:val="0"/>
                <w:numId w:val="4"/>
              </w:numPr>
              <w:spacing w:line="276" w:lineRule="auto"/>
              <w:ind w:left="354"/>
              <w:jc w:val="both"/>
              <w:rPr>
                <w:rFonts w:ascii="Arial" w:hAnsi="Arial" w:cs="Arial"/>
                <w:sz w:val="24"/>
                <w:szCs w:val="24"/>
                <w:shd w:val="clear" w:color="auto" w:fill="FFFFFF"/>
              </w:rPr>
            </w:pPr>
            <w:proofErr w:type="gramStart"/>
            <w:r w:rsidRPr="0041400D">
              <w:rPr>
                <w:rFonts w:ascii="Arial" w:hAnsi="Arial" w:cs="Arial"/>
                <w:sz w:val="24"/>
                <w:szCs w:val="24"/>
                <w:shd w:val="clear" w:color="auto" w:fill="FFFFFF"/>
              </w:rPr>
              <w:t>Además</w:t>
            </w:r>
            <w:proofErr w:type="gramEnd"/>
            <w:r w:rsidRPr="0041400D">
              <w:rPr>
                <w:rFonts w:ascii="Arial" w:hAnsi="Arial" w:cs="Arial"/>
                <w:sz w:val="24"/>
                <w:szCs w:val="24"/>
                <w:shd w:val="clear" w:color="auto" w:fill="FFFFFF"/>
              </w:rPr>
              <w:t xml:space="preserve"> son pescadores de río.</w:t>
            </w:r>
          </w:p>
        </w:tc>
      </w:tr>
      <w:tr w:rsidR="00827A46" w:rsidRPr="008522A3" w:rsidTr="00E17DC0">
        <w:tc>
          <w:tcPr>
            <w:tcW w:w="2510" w:type="dxa"/>
            <w:hideMark/>
          </w:tcPr>
          <w:p w:rsidR="00827A46" w:rsidRPr="00294BB5" w:rsidRDefault="00827A46" w:rsidP="00E17DC0">
            <w:pPr>
              <w:spacing w:line="276" w:lineRule="auto"/>
              <w:jc w:val="both"/>
              <w:rPr>
                <w:rFonts w:ascii="Arial" w:hAnsi="Arial" w:cs="Arial"/>
                <w:b/>
                <w:sz w:val="24"/>
                <w:szCs w:val="24"/>
              </w:rPr>
            </w:pPr>
            <w:r w:rsidRPr="00294BB5">
              <w:rPr>
                <w:rFonts w:ascii="Arial" w:hAnsi="Arial" w:cs="Arial"/>
                <w:b/>
                <w:sz w:val="24"/>
                <w:szCs w:val="24"/>
              </w:rPr>
              <w:t>COMOSVICION</w:t>
            </w:r>
          </w:p>
        </w:tc>
        <w:tc>
          <w:tcPr>
            <w:tcW w:w="8200" w:type="dxa"/>
          </w:tcPr>
          <w:p w:rsidR="00827A46" w:rsidRPr="0041400D" w:rsidRDefault="00827A46" w:rsidP="00827A46">
            <w:pPr>
              <w:pStyle w:val="Prrafodelista"/>
              <w:numPr>
                <w:ilvl w:val="0"/>
                <w:numId w:val="2"/>
              </w:numPr>
              <w:spacing w:line="276" w:lineRule="auto"/>
              <w:jc w:val="both"/>
              <w:rPr>
                <w:rFonts w:ascii="Arial" w:hAnsi="Arial" w:cs="Arial"/>
                <w:sz w:val="24"/>
                <w:szCs w:val="24"/>
              </w:rPr>
            </w:pPr>
            <w:r w:rsidRPr="0041400D">
              <w:rPr>
                <w:rFonts w:ascii="Arial" w:hAnsi="Arial" w:cs="Arial"/>
                <w:sz w:val="24"/>
                <w:szCs w:val="24"/>
                <w:shd w:val="clear" w:color="auto" w:fill="FFFFFF"/>
              </w:rPr>
              <w:t xml:space="preserve">Su creencia en el Dios, </w:t>
            </w:r>
            <w:proofErr w:type="spellStart"/>
            <w:r w:rsidRPr="0041400D">
              <w:rPr>
                <w:rFonts w:ascii="Arial" w:hAnsi="Arial" w:cs="Arial"/>
                <w:sz w:val="24"/>
                <w:szCs w:val="24"/>
                <w:shd w:val="clear" w:color="auto" w:fill="FFFFFF"/>
              </w:rPr>
              <w:t>Toku</w:t>
            </w:r>
            <w:proofErr w:type="spellEnd"/>
            <w:r w:rsidRPr="0041400D">
              <w:rPr>
                <w:rFonts w:ascii="Arial" w:hAnsi="Arial" w:cs="Arial"/>
                <w:sz w:val="24"/>
                <w:szCs w:val="24"/>
                <w:shd w:val="clear" w:color="auto" w:fill="FFFFFF"/>
              </w:rPr>
              <w:t>.</w:t>
            </w:r>
          </w:p>
          <w:p w:rsidR="00827A46" w:rsidRPr="0041400D" w:rsidRDefault="00827A46" w:rsidP="00827A46">
            <w:pPr>
              <w:pStyle w:val="Prrafodelista"/>
              <w:numPr>
                <w:ilvl w:val="0"/>
                <w:numId w:val="2"/>
              </w:numPr>
              <w:spacing w:line="276" w:lineRule="auto"/>
              <w:jc w:val="both"/>
              <w:rPr>
                <w:rFonts w:ascii="Arial" w:hAnsi="Arial" w:cs="Arial"/>
                <w:sz w:val="24"/>
                <w:szCs w:val="24"/>
              </w:rPr>
            </w:pPr>
            <w:r>
              <w:rPr>
                <w:rFonts w:ascii="Arial" w:hAnsi="Arial" w:cs="Arial"/>
                <w:sz w:val="24"/>
                <w:szCs w:val="24"/>
                <w:shd w:val="clear" w:color="auto" w:fill="FFFFFF"/>
              </w:rPr>
              <w:t>Qué</w:t>
            </w:r>
            <w:r w:rsidRPr="0041400D">
              <w:rPr>
                <w:rFonts w:ascii="Arial" w:hAnsi="Arial" w:cs="Arial"/>
                <w:sz w:val="24"/>
                <w:szCs w:val="24"/>
                <w:shd w:val="clear" w:color="auto" w:fill="FFFFFF"/>
              </w:rPr>
              <w:t xml:space="preserve"> al morir sus familiares, los entierran en sus ranchos, y se van a otro durante el plazo de 15 días.</w:t>
            </w:r>
          </w:p>
        </w:tc>
      </w:tr>
      <w:tr w:rsidR="00827A46" w:rsidRPr="00294BB5" w:rsidTr="00E17DC0">
        <w:tc>
          <w:tcPr>
            <w:tcW w:w="2510" w:type="dxa"/>
            <w:hideMark/>
          </w:tcPr>
          <w:p w:rsidR="00827A46" w:rsidRPr="00294BB5" w:rsidRDefault="00827A46" w:rsidP="00E17DC0">
            <w:pPr>
              <w:spacing w:line="276" w:lineRule="auto"/>
              <w:jc w:val="both"/>
              <w:rPr>
                <w:rFonts w:ascii="Arial" w:hAnsi="Arial" w:cs="Arial"/>
                <w:b/>
                <w:sz w:val="24"/>
                <w:szCs w:val="24"/>
              </w:rPr>
            </w:pPr>
            <w:r w:rsidRPr="00294BB5">
              <w:rPr>
                <w:rFonts w:ascii="Arial" w:hAnsi="Arial" w:cs="Arial"/>
                <w:b/>
                <w:sz w:val="24"/>
                <w:szCs w:val="24"/>
              </w:rPr>
              <w:t>ARTE</w:t>
            </w:r>
          </w:p>
        </w:tc>
        <w:tc>
          <w:tcPr>
            <w:tcW w:w="8200" w:type="dxa"/>
          </w:tcPr>
          <w:p w:rsidR="00827A46" w:rsidRPr="0041400D" w:rsidRDefault="00827A46" w:rsidP="00827A46">
            <w:pPr>
              <w:pStyle w:val="Prrafodelista"/>
              <w:numPr>
                <w:ilvl w:val="0"/>
                <w:numId w:val="3"/>
              </w:numPr>
              <w:shd w:val="clear" w:color="auto" w:fill="FFFFFF"/>
              <w:spacing w:line="276" w:lineRule="auto"/>
              <w:ind w:left="354"/>
              <w:jc w:val="both"/>
              <w:rPr>
                <w:rFonts w:ascii="Arial" w:hAnsi="Arial" w:cs="Arial"/>
                <w:sz w:val="24"/>
                <w:szCs w:val="24"/>
              </w:rPr>
            </w:pPr>
            <w:r w:rsidRPr="0041400D">
              <w:rPr>
                <w:rFonts w:ascii="Arial" w:hAnsi="Arial" w:cs="Arial"/>
                <w:sz w:val="24"/>
                <w:szCs w:val="24"/>
                <w:shd w:val="clear" w:color="auto" w:fill="FFFFFF"/>
              </w:rPr>
              <w:t>Trabajan artesanalmente en la confección de</w:t>
            </w:r>
            <w:r>
              <w:rPr>
                <w:rFonts w:ascii="Arial" w:hAnsi="Arial" w:cs="Arial"/>
                <w:sz w:val="24"/>
                <w:szCs w:val="24"/>
                <w:shd w:val="clear" w:color="auto" w:fill="FFFFFF"/>
              </w:rPr>
              <w:t>:</w:t>
            </w:r>
          </w:p>
          <w:p w:rsidR="00827A46" w:rsidRDefault="00827A46" w:rsidP="00827A46">
            <w:pPr>
              <w:pStyle w:val="Prrafodelista"/>
              <w:numPr>
                <w:ilvl w:val="0"/>
                <w:numId w:val="12"/>
              </w:numPr>
              <w:shd w:val="clear" w:color="auto" w:fill="FFFFFF"/>
              <w:spacing w:line="276"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Figuras Indígenas </w:t>
            </w:r>
            <w:r w:rsidRPr="0041400D">
              <w:rPr>
                <w:rFonts w:ascii="Arial" w:hAnsi="Arial" w:cs="Arial"/>
                <w:sz w:val="24"/>
                <w:szCs w:val="24"/>
                <w:shd w:val="clear" w:color="auto" w:fill="FFFFFF"/>
              </w:rPr>
              <w:t>de</w:t>
            </w:r>
            <w:r>
              <w:rPr>
                <w:rFonts w:ascii="Arial" w:hAnsi="Arial" w:cs="Arial"/>
                <w:sz w:val="24"/>
                <w:szCs w:val="24"/>
                <w:shd w:val="clear" w:color="auto" w:fill="FFFFFF"/>
              </w:rPr>
              <w:t xml:space="preserve">: cerámica. </w:t>
            </w:r>
          </w:p>
          <w:p w:rsidR="00827A46" w:rsidRPr="0041400D" w:rsidRDefault="00827A46" w:rsidP="00827A46">
            <w:pPr>
              <w:pStyle w:val="Prrafodelista"/>
              <w:numPr>
                <w:ilvl w:val="0"/>
                <w:numId w:val="12"/>
              </w:numPr>
              <w:shd w:val="clear" w:color="auto" w:fill="FFFFFF"/>
              <w:spacing w:line="276" w:lineRule="auto"/>
              <w:jc w:val="both"/>
              <w:rPr>
                <w:rFonts w:ascii="Arial" w:hAnsi="Arial" w:cs="Arial"/>
                <w:sz w:val="24"/>
                <w:szCs w:val="24"/>
                <w:shd w:val="clear" w:color="auto" w:fill="FFFFFF"/>
              </w:rPr>
            </w:pPr>
            <w:r>
              <w:rPr>
                <w:rFonts w:ascii="Arial" w:hAnsi="Arial" w:cs="Arial"/>
                <w:sz w:val="24"/>
                <w:szCs w:val="24"/>
                <w:shd w:val="clear" w:color="auto" w:fill="FFFFFF"/>
              </w:rPr>
              <w:t>A</w:t>
            </w:r>
            <w:r w:rsidRPr="0041400D">
              <w:rPr>
                <w:rFonts w:ascii="Arial" w:hAnsi="Arial" w:cs="Arial"/>
                <w:sz w:val="24"/>
                <w:szCs w:val="24"/>
                <w:shd w:val="clear" w:color="auto" w:fill="FFFFFF"/>
              </w:rPr>
              <w:t>rtículos de madera, incluyendo:</w:t>
            </w:r>
          </w:p>
          <w:p w:rsidR="00827A46" w:rsidRDefault="00827A46" w:rsidP="00827A46">
            <w:pPr>
              <w:pStyle w:val="Prrafodelista"/>
              <w:numPr>
                <w:ilvl w:val="0"/>
                <w:numId w:val="13"/>
              </w:numPr>
              <w:shd w:val="clear" w:color="auto" w:fill="FFFFFF"/>
              <w:spacing w:line="276" w:lineRule="auto"/>
              <w:jc w:val="both"/>
              <w:rPr>
                <w:rFonts w:ascii="Arial" w:hAnsi="Arial" w:cs="Arial"/>
                <w:sz w:val="24"/>
                <w:szCs w:val="24"/>
                <w:shd w:val="clear" w:color="auto" w:fill="FFFFFF"/>
              </w:rPr>
            </w:pPr>
            <w:r>
              <w:rPr>
                <w:rFonts w:ascii="Arial" w:hAnsi="Arial" w:cs="Arial"/>
                <w:sz w:val="24"/>
                <w:szCs w:val="24"/>
                <w:shd w:val="clear" w:color="auto" w:fill="FFFFFF"/>
              </w:rPr>
              <w:t>F</w:t>
            </w:r>
            <w:r w:rsidRPr="0041400D">
              <w:rPr>
                <w:rFonts w:ascii="Arial" w:hAnsi="Arial" w:cs="Arial"/>
                <w:sz w:val="24"/>
                <w:szCs w:val="24"/>
                <w:shd w:val="clear" w:color="auto" w:fill="FFFFFF"/>
              </w:rPr>
              <w:t>lechas</w:t>
            </w:r>
            <w:r>
              <w:rPr>
                <w:rFonts w:ascii="Arial" w:hAnsi="Arial" w:cs="Arial"/>
                <w:sz w:val="24"/>
                <w:szCs w:val="24"/>
                <w:shd w:val="clear" w:color="auto" w:fill="FFFFFF"/>
              </w:rPr>
              <w:t xml:space="preserve">. </w:t>
            </w:r>
          </w:p>
          <w:p w:rsidR="00827A46" w:rsidRPr="0041400D" w:rsidRDefault="00827A46" w:rsidP="00827A46">
            <w:pPr>
              <w:pStyle w:val="Prrafodelista"/>
              <w:numPr>
                <w:ilvl w:val="0"/>
                <w:numId w:val="13"/>
              </w:numPr>
              <w:shd w:val="clear" w:color="auto" w:fill="FFFFFF"/>
              <w:spacing w:line="276" w:lineRule="auto"/>
              <w:jc w:val="both"/>
              <w:rPr>
                <w:rFonts w:ascii="Arial" w:hAnsi="Arial" w:cs="Arial"/>
                <w:sz w:val="24"/>
                <w:szCs w:val="24"/>
                <w:shd w:val="clear" w:color="auto" w:fill="FFFFFF"/>
              </w:rPr>
            </w:pPr>
            <w:r>
              <w:rPr>
                <w:rFonts w:ascii="Arial" w:hAnsi="Arial" w:cs="Arial"/>
                <w:sz w:val="24"/>
                <w:szCs w:val="24"/>
                <w:shd w:val="clear" w:color="auto" w:fill="FFFFFF"/>
              </w:rPr>
              <w:t>A</w:t>
            </w:r>
            <w:r w:rsidRPr="0041400D">
              <w:rPr>
                <w:rFonts w:ascii="Arial" w:hAnsi="Arial" w:cs="Arial"/>
                <w:sz w:val="24"/>
                <w:szCs w:val="24"/>
                <w:shd w:val="clear" w:color="auto" w:fill="FFFFFF"/>
              </w:rPr>
              <w:t>rcos.</w:t>
            </w:r>
          </w:p>
        </w:tc>
      </w:tr>
    </w:tbl>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750D9B" w:rsidP="00827A46">
      <w:pPr>
        <w:spacing w:after="0" w:line="360" w:lineRule="auto"/>
        <w:jc w:val="both"/>
        <w:rPr>
          <w:rFonts w:ascii="Arial" w:hAnsi="Arial" w:cs="Arial"/>
          <w:sz w:val="24"/>
          <w:szCs w:val="24"/>
        </w:rPr>
      </w:pPr>
      <w:r>
        <w:rPr>
          <w:rFonts w:ascii="Arial" w:hAnsi="Arial" w:cs="Arial"/>
          <w:noProof/>
          <w:sz w:val="24"/>
          <w:szCs w:val="24"/>
          <w:lang w:eastAsia="es-CR"/>
        </w:rPr>
        <w:lastRenderedPageBreak/>
        <w:drawing>
          <wp:anchor distT="0" distB="0" distL="114300" distR="114300" simplePos="0" relativeHeight="251671552" behindDoc="0" locked="0" layoutInCell="1" allowOverlap="1" wp14:anchorId="3F8C82B6" wp14:editId="0C7F437B">
            <wp:simplePos x="0" y="0"/>
            <wp:positionH relativeFrom="column">
              <wp:posOffset>-95693</wp:posOffset>
            </wp:positionH>
            <wp:positionV relativeFrom="paragraph">
              <wp:posOffset>22047</wp:posOffset>
            </wp:positionV>
            <wp:extent cx="6828695" cy="4901609"/>
            <wp:effectExtent l="0" t="0" r="0"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tnias de costa rica dos.jpg"/>
                    <pic:cNvPicPr/>
                  </pic:nvPicPr>
                  <pic:blipFill>
                    <a:blip r:embed="rId17">
                      <a:extLst>
                        <a:ext uri="{BEBA8EAE-BF5A-486C-A8C5-ECC9F3942E4B}">
                          <a14:imgProps xmlns:a14="http://schemas.microsoft.com/office/drawing/2010/main">
                            <a14:imgLayer r:embed="rId1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864330" cy="4927188"/>
                    </a:xfrm>
                    <a:prstGeom prst="rect">
                      <a:avLst/>
                    </a:prstGeom>
                  </pic:spPr>
                </pic:pic>
              </a:graphicData>
            </a:graphic>
            <wp14:sizeRelH relativeFrom="margin">
              <wp14:pctWidth>0</wp14:pctWidth>
            </wp14:sizeRelH>
            <wp14:sizeRelV relativeFrom="margin">
              <wp14:pctHeight>0</wp14:pctHeight>
            </wp14:sizeRelV>
          </wp:anchor>
        </w:drawing>
      </w: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r>
        <w:rPr>
          <w:noProof/>
          <w:lang w:eastAsia="es-CR"/>
        </w:rPr>
        <mc:AlternateContent>
          <mc:Choice Requires="wps">
            <w:drawing>
              <wp:anchor distT="0" distB="0" distL="114300" distR="114300" simplePos="0" relativeHeight="251659264" behindDoc="0" locked="0" layoutInCell="1" allowOverlap="1" wp14:anchorId="094C847A" wp14:editId="5782F809">
                <wp:simplePos x="0" y="0"/>
                <wp:positionH relativeFrom="column">
                  <wp:posOffset>0</wp:posOffset>
                </wp:positionH>
                <wp:positionV relativeFrom="paragraph">
                  <wp:posOffset>3055</wp:posOffset>
                </wp:positionV>
                <wp:extent cx="6676845" cy="1828800"/>
                <wp:effectExtent l="0" t="0" r="0" b="8255"/>
                <wp:wrapNone/>
                <wp:docPr id="105" name="Cuadro de texto 105"/>
                <wp:cNvGraphicFramePr/>
                <a:graphic xmlns:a="http://schemas.openxmlformats.org/drawingml/2006/main">
                  <a:graphicData uri="http://schemas.microsoft.com/office/word/2010/wordprocessingShape">
                    <wps:wsp>
                      <wps:cNvSpPr txBox="1"/>
                      <wps:spPr>
                        <a:xfrm>
                          <a:off x="0" y="0"/>
                          <a:ext cx="6676845" cy="1828800"/>
                        </a:xfrm>
                        <a:prstGeom prst="rect">
                          <a:avLst/>
                        </a:prstGeom>
                        <a:noFill/>
                        <a:ln>
                          <a:noFill/>
                        </a:ln>
                      </wps:spPr>
                      <wps:txbx>
                        <w:txbxContent>
                          <w:p w:rsidR="00827A46" w:rsidRPr="00D4744A" w:rsidRDefault="00827A46" w:rsidP="00827A46">
                            <w:pPr>
                              <w:spacing w:after="0" w:line="360" w:lineRule="auto"/>
                              <w:jc w:val="center"/>
                              <w:rPr>
                                <w:rFonts w:ascii="Lucida Calligraphy" w:hAnsi="Lucida Calligraphy" w:cs="Arial"/>
                                <w:b/>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D4744A">
                              <w:rPr>
                                <w:rFonts w:ascii="Lucida Calligraphy" w:hAnsi="Lucida Calligraphy" w:cs="Arial"/>
                                <w:b/>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Legado Cultural de las Sociedades Indígenas de Costa 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094C847A" id="_x0000_t202" coordsize="21600,21600" o:spt="202" path="m,l,21600r21600,l21600,xe">
                <v:stroke joinstyle="miter"/>
                <v:path gradientshapeok="t" o:connecttype="rect"/>
              </v:shapetype>
              <v:shape id="Cuadro de texto 105" o:spid="_x0000_s1026" type="#_x0000_t202" style="position:absolute;left:0;text-align:left;margin-left:0;margin-top:.25pt;width:525.7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" filled="f" stroked="f">
                <v:textbox style="mso-fit-shape-to-text:t">
                  <w:txbxContent>
                    <w:p w:rsidR="00827A46" w:rsidRPr="00D4744A" w:rsidRDefault="00827A46" w:rsidP="00827A46">
                      <w:pPr>
                        <w:spacing w:after="0" w:line="360" w:lineRule="auto"/>
                        <w:jc w:val="center"/>
                        <w:rPr>
                          <w:rFonts w:ascii="Lucida Calligraphy" w:hAnsi="Lucida Calligraphy" w:cs="Arial"/>
                          <w:b/>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D4744A">
                        <w:rPr>
                          <w:rFonts w:ascii="Lucida Calligraphy" w:hAnsi="Lucida Calligraphy" w:cs="Arial"/>
                          <w:b/>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Legado Cultural de las Sociedades Indígenas de Costa Rica</w:t>
                      </w:r>
                    </w:p>
                  </w:txbxContent>
                </v:textbox>
              </v:shape>
            </w:pict>
          </mc:Fallback>
        </mc:AlternateContent>
      </w: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r>
        <w:rPr>
          <w:rFonts w:ascii="Arial" w:hAnsi="Arial" w:cs="Arial"/>
          <w:sz w:val="24"/>
          <w:szCs w:val="24"/>
        </w:rPr>
        <w:tab/>
        <w:t>En la actualidad los pueblos indígenas viven en reservas, en algunos casos viven de una agricultura de subsistencia y complementada de la caza y recolección. Otros realizan actividades artesanales, sus diferentes productos son adquiridos a muy bajo precio, algunos de los pueblos carecen de caminos por lo que agrava su situación de aislamiento.</w:t>
      </w:r>
    </w:p>
    <w:p w:rsidR="00827A46" w:rsidRDefault="00827A46" w:rsidP="00827A46">
      <w:pPr>
        <w:spacing w:after="0" w:line="360" w:lineRule="auto"/>
        <w:jc w:val="both"/>
        <w:rPr>
          <w:rFonts w:ascii="Arial" w:hAnsi="Arial" w:cs="Arial"/>
          <w:sz w:val="24"/>
          <w:szCs w:val="24"/>
        </w:rPr>
      </w:pPr>
      <w:r>
        <w:rPr>
          <w:rFonts w:ascii="Arial" w:hAnsi="Arial" w:cs="Arial"/>
          <w:sz w:val="24"/>
          <w:szCs w:val="24"/>
        </w:rPr>
        <w:tab/>
        <w:t>Las sociedades indígenas actuales no disfrutan de servicios públicos que gozan la mayor parte de la población, aparte de la amenaza constante de que sean violentadas sus tierras en las cuales han vivido por años.</w:t>
      </w:r>
    </w:p>
    <w:p w:rsidR="00827A46" w:rsidRDefault="00827A46" w:rsidP="00827A46">
      <w:pPr>
        <w:spacing w:after="0" w:line="360" w:lineRule="auto"/>
        <w:jc w:val="both"/>
        <w:rPr>
          <w:rFonts w:ascii="Arial" w:hAnsi="Arial" w:cs="Arial"/>
          <w:sz w:val="24"/>
          <w:szCs w:val="24"/>
        </w:rPr>
      </w:pPr>
      <w:r>
        <w:rPr>
          <w:rFonts w:ascii="Arial" w:hAnsi="Arial" w:cs="Arial"/>
          <w:sz w:val="24"/>
          <w:szCs w:val="24"/>
        </w:rPr>
        <w:tab/>
        <w:t xml:space="preserve">El aporte principal de las estas sociedades en el apego de sus actividades ya sean económicas, sociales, culturales, religiosos y productivas en total armonía con la naturaleza, dándose un equilibrio sostenible con el medio ambiente. </w:t>
      </w:r>
    </w:p>
    <w:p w:rsidR="00827A46" w:rsidRDefault="00750D9B" w:rsidP="00827A46">
      <w:pPr>
        <w:spacing w:after="0" w:line="360" w:lineRule="auto"/>
        <w:jc w:val="both"/>
        <w:rPr>
          <w:rFonts w:ascii="Arial" w:hAnsi="Arial" w:cs="Arial"/>
          <w:sz w:val="24"/>
          <w:szCs w:val="24"/>
        </w:rPr>
      </w:pPr>
      <w:r>
        <w:rPr>
          <w:rFonts w:ascii="Arial" w:hAnsi="Arial" w:cs="Arial"/>
          <w:noProof/>
          <w:sz w:val="24"/>
          <w:szCs w:val="24"/>
          <w:lang w:eastAsia="es-CR"/>
        </w:rPr>
        <w:drawing>
          <wp:anchor distT="0" distB="0" distL="114300" distR="114300" simplePos="0" relativeHeight="251672576" behindDoc="0" locked="0" layoutInCell="1" allowOverlap="1" wp14:anchorId="5672688E" wp14:editId="7E21F004">
            <wp:simplePos x="0" y="0"/>
            <wp:positionH relativeFrom="column">
              <wp:posOffset>24063</wp:posOffset>
            </wp:positionH>
            <wp:positionV relativeFrom="paragraph">
              <wp:posOffset>49530</wp:posOffset>
            </wp:positionV>
            <wp:extent cx="6676390" cy="2887167"/>
            <wp:effectExtent l="0" t="0" r="0" b="889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unidades indigenas.jpg"/>
                    <pic:cNvPicPr/>
                  </pic:nvPicPr>
                  <pic:blipFill rotWithShape="1">
                    <a:blip r:embed="rId19">
                      <a:extLst>
                        <a:ext uri="{28A0092B-C50C-407E-A947-70E740481C1C}">
                          <a14:useLocalDpi xmlns:a14="http://schemas.microsoft.com/office/drawing/2010/main" val="0"/>
                        </a:ext>
                      </a:extLst>
                    </a:blip>
                    <a:srcRect l="1213" t="10772" r="2057" b="9571"/>
                    <a:stretch/>
                  </pic:blipFill>
                  <pic:spPr bwMode="auto">
                    <a:xfrm>
                      <a:off x="0" y="0"/>
                      <a:ext cx="6698493" cy="2896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r>
        <w:rPr>
          <w:rFonts w:ascii="Arial" w:hAnsi="Arial" w:cs="Arial"/>
          <w:sz w:val="24"/>
          <w:szCs w:val="24"/>
        </w:rPr>
        <w:lastRenderedPageBreak/>
        <w:t>Existen otros legados de estos pueblos autóctonos que hoy día preservamos, practicamos y consumimos:</w:t>
      </w:r>
    </w:p>
    <w:p w:rsidR="00827A46" w:rsidRDefault="00827A46" w:rsidP="00827A46">
      <w:pPr>
        <w:spacing w:after="0" w:line="360" w:lineRule="auto"/>
        <w:jc w:val="both"/>
        <w:rPr>
          <w:rFonts w:ascii="Arial" w:hAnsi="Arial" w:cs="Arial"/>
          <w:sz w:val="24"/>
          <w:szCs w:val="24"/>
        </w:rPr>
      </w:pPr>
    </w:p>
    <w:tbl>
      <w:tblPr>
        <w:tblStyle w:val="Tablaconcuadrcula"/>
        <w:tblW w:w="10728" w:type="dxa"/>
        <w:tblBorders>
          <w:top w:val="double" w:sz="12" w:space="0" w:color="00B0F0"/>
          <w:left w:val="double" w:sz="12" w:space="0" w:color="00B0F0"/>
          <w:bottom w:val="double" w:sz="12" w:space="0" w:color="00B0F0"/>
          <w:right w:val="double" w:sz="12" w:space="0" w:color="00B0F0"/>
          <w:insideH w:val="double" w:sz="12" w:space="0" w:color="00B0F0"/>
          <w:insideV w:val="double" w:sz="12" w:space="0" w:color="00B0F0"/>
        </w:tblBorders>
        <w:tblLook w:val="04A0" w:firstRow="1" w:lastRow="0" w:firstColumn="1" w:lastColumn="0" w:noHBand="0" w:noVBand="1"/>
      </w:tblPr>
      <w:tblGrid>
        <w:gridCol w:w="1870"/>
        <w:gridCol w:w="6590"/>
        <w:gridCol w:w="2268"/>
      </w:tblGrid>
      <w:tr w:rsidR="00827A46" w:rsidTr="00750D9B">
        <w:tc>
          <w:tcPr>
            <w:tcW w:w="1870" w:type="dxa"/>
            <w:vAlign w:val="center"/>
          </w:tcPr>
          <w:p w:rsidR="00827A46" w:rsidRPr="007D27D4" w:rsidRDefault="00827A46" w:rsidP="00E17DC0">
            <w:pPr>
              <w:spacing w:line="360" w:lineRule="auto"/>
              <w:jc w:val="center"/>
              <w:rPr>
                <w:rFonts w:ascii="Arial" w:hAnsi="Arial" w:cs="Arial"/>
                <w:b/>
                <w:sz w:val="24"/>
                <w:szCs w:val="24"/>
              </w:rPr>
            </w:pPr>
            <w:r>
              <w:rPr>
                <w:rFonts w:ascii="Arial" w:hAnsi="Arial" w:cs="Arial"/>
                <w:b/>
                <w:sz w:val="24"/>
                <w:szCs w:val="24"/>
              </w:rPr>
              <w:t xml:space="preserve">Legado </w:t>
            </w:r>
          </w:p>
        </w:tc>
        <w:tc>
          <w:tcPr>
            <w:tcW w:w="6590" w:type="dxa"/>
            <w:vAlign w:val="center"/>
          </w:tcPr>
          <w:p w:rsidR="00827A46" w:rsidRPr="007D27D4" w:rsidRDefault="00827A46" w:rsidP="00E17DC0">
            <w:pPr>
              <w:spacing w:line="360" w:lineRule="auto"/>
              <w:jc w:val="center"/>
              <w:rPr>
                <w:rFonts w:ascii="Arial" w:hAnsi="Arial" w:cs="Arial"/>
                <w:b/>
                <w:sz w:val="24"/>
                <w:szCs w:val="24"/>
              </w:rPr>
            </w:pPr>
            <w:r>
              <w:rPr>
                <w:rFonts w:ascii="Arial" w:hAnsi="Arial" w:cs="Arial"/>
                <w:b/>
                <w:sz w:val="24"/>
                <w:szCs w:val="24"/>
              </w:rPr>
              <w:t xml:space="preserve">Características </w:t>
            </w:r>
          </w:p>
        </w:tc>
        <w:tc>
          <w:tcPr>
            <w:tcW w:w="2268" w:type="dxa"/>
            <w:vAlign w:val="center"/>
          </w:tcPr>
          <w:p w:rsidR="00827A46" w:rsidRPr="007D27D4" w:rsidRDefault="00827A46" w:rsidP="00E17DC0">
            <w:pPr>
              <w:spacing w:line="360" w:lineRule="auto"/>
              <w:jc w:val="center"/>
              <w:rPr>
                <w:rFonts w:ascii="Arial" w:hAnsi="Arial" w:cs="Arial"/>
                <w:b/>
                <w:sz w:val="24"/>
                <w:szCs w:val="24"/>
              </w:rPr>
            </w:pPr>
            <w:r>
              <w:rPr>
                <w:rFonts w:ascii="Arial" w:hAnsi="Arial" w:cs="Arial"/>
                <w:b/>
                <w:sz w:val="24"/>
                <w:szCs w:val="24"/>
              </w:rPr>
              <w:t xml:space="preserve">Iconografía </w:t>
            </w:r>
          </w:p>
        </w:tc>
      </w:tr>
      <w:tr w:rsidR="00827A46" w:rsidTr="00750D9B">
        <w:tc>
          <w:tcPr>
            <w:tcW w:w="1870" w:type="dxa"/>
            <w:vAlign w:val="center"/>
          </w:tcPr>
          <w:p w:rsidR="00827A46" w:rsidRPr="007D27D4" w:rsidRDefault="00827A46" w:rsidP="00E17DC0">
            <w:pPr>
              <w:spacing w:line="360" w:lineRule="auto"/>
              <w:jc w:val="center"/>
              <w:rPr>
                <w:rFonts w:ascii="Arial" w:hAnsi="Arial" w:cs="Arial"/>
                <w:b/>
                <w:sz w:val="24"/>
                <w:szCs w:val="24"/>
              </w:rPr>
            </w:pPr>
            <w:r>
              <w:rPr>
                <w:rFonts w:ascii="Arial" w:hAnsi="Arial" w:cs="Arial"/>
                <w:b/>
                <w:sz w:val="24"/>
                <w:szCs w:val="24"/>
              </w:rPr>
              <w:t xml:space="preserve">Yuca </w:t>
            </w:r>
          </w:p>
        </w:tc>
        <w:tc>
          <w:tcPr>
            <w:tcW w:w="6590" w:type="dxa"/>
            <w:vAlign w:val="center"/>
          </w:tcPr>
          <w:p w:rsidR="00827A46" w:rsidRDefault="00827A46" w:rsidP="00E17DC0">
            <w:pPr>
              <w:spacing w:line="360" w:lineRule="auto"/>
              <w:jc w:val="both"/>
              <w:rPr>
                <w:rFonts w:ascii="Arial" w:hAnsi="Arial" w:cs="Arial"/>
                <w:sz w:val="24"/>
                <w:szCs w:val="24"/>
              </w:rPr>
            </w:pPr>
            <w:r>
              <w:rPr>
                <w:rFonts w:ascii="Arial" w:hAnsi="Arial" w:cs="Arial"/>
                <w:sz w:val="24"/>
                <w:szCs w:val="24"/>
              </w:rPr>
              <w:t xml:space="preserve">Se come cocida junto a otras verduras en “olla de carne”. Se utiliza como harina como base de panes y tortas. El almidón se utiliza para elaborar otros productos. </w:t>
            </w:r>
          </w:p>
        </w:tc>
        <w:tc>
          <w:tcPr>
            <w:tcW w:w="2268" w:type="dxa"/>
            <w:vAlign w:val="center"/>
          </w:tcPr>
          <w:p w:rsidR="00827A46" w:rsidRDefault="00827A46" w:rsidP="00E17DC0">
            <w:pPr>
              <w:spacing w:line="360" w:lineRule="auto"/>
              <w:jc w:val="both"/>
              <w:rPr>
                <w:rFonts w:ascii="Arial" w:hAnsi="Arial" w:cs="Arial"/>
                <w:sz w:val="24"/>
                <w:szCs w:val="24"/>
              </w:rPr>
            </w:pPr>
          </w:p>
        </w:tc>
      </w:tr>
      <w:tr w:rsidR="00827A46" w:rsidTr="00750D9B">
        <w:tc>
          <w:tcPr>
            <w:tcW w:w="1870" w:type="dxa"/>
            <w:vAlign w:val="center"/>
          </w:tcPr>
          <w:p w:rsidR="00827A46" w:rsidRPr="007D27D4" w:rsidRDefault="00827A46" w:rsidP="00E17DC0">
            <w:pPr>
              <w:spacing w:line="360" w:lineRule="auto"/>
              <w:jc w:val="center"/>
              <w:rPr>
                <w:rFonts w:ascii="Arial" w:hAnsi="Arial" w:cs="Arial"/>
                <w:b/>
                <w:sz w:val="24"/>
                <w:szCs w:val="24"/>
              </w:rPr>
            </w:pPr>
            <w:r>
              <w:rPr>
                <w:rFonts w:ascii="Arial" w:hAnsi="Arial" w:cs="Arial"/>
                <w:b/>
                <w:sz w:val="24"/>
                <w:szCs w:val="24"/>
              </w:rPr>
              <w:t>Agricultura de Roza</w:t>
            </w:r>
          </w:p>
        </w:tc>
        <w:tc>
          <w:tcPr>
            <w:tcW w:w="6590" w:type="dxa"/>
          </w:tcPr>
          <w:p w:rsidR="00827A46" w:rsidRDefault="00827A46" w:rsidP="00E17DC0">
            <w:pPr>
              <w:spacing w:line="360" w:lineRule="auto"/>
              <w:jc w:val="both"/>
              <w:rPr>
                <w:rFonts w:ascii="Arial" w:hAnsi="Arial" w:cs="Arial"/>
                <w:sz w:val="24"/>
                <w:szCs w:val="24"/>
              </w:rPr>
            </w:pPr>
            <w:r>
              <w:rPr>
                <w:rFonts w:ascii="Arial" w:hAnsi="Arial" w:cs="Arial"/>
                <w:sz w:val="24"/>
                <w:szCs w:val="24"/>
              </w:rPr>
              <w:t>Consiste en limpiar el bosque, cortar los árboles grandes y en la estación seca prender fuego, se siembra por unos años y se deja por otros años el terreno barbecho. Fue utilizado el sistema por los campesinos, hasta mediados de siglo XX, este sistema identifica al típico campesino descrito en la obra literaria “El Sitio de las Abras”</w:t>
            </w:r>
          </w:p>
        </w:tc>
        <w:tc>
          <w:tcPr>
            <w:tcW w:w="2268" w:type="dxa"/>
            <w:vAlign w:val="center"/>
          </w:tcPr>
          <w:p w:rsidR="00827A46" w:rsidRDefault="00827A46" w:rsidP="00E17DC0">
            <w:pPr>
              <w:spacing w:line="360" w:lineRule="auto"/>
              <w:jc w:val="both"/>
              <w:rPr>
                <w:rFonts w:ascii="Arial" w:hAnsi="Arial" w:cs="Arial"/>
                <w:sz w:val="24"/>
                <w:szCs w:val="24"/>
              </w:rPr>
            </w:pPr>
          </w:p>
        </w:tc>
      </w:tr>
      <w:tr w:rsidR="00827A46" w:rsidTr="00750D9B">
        <w:tc>
          <w:tcPr>
            <w:tcW w:w="1870" w:type="dxa"/>
            <w:vAlign w:val="center"/>
          </w:tcPr>
          <w:p w:rsidR="00827A46" w:rsidRPr="007D27D4" w:rsidRDefault="00827A46" w:rsidP="00E17DC0">
            <w:pPr>
              <w:spacing w:line="360" w:lineRule="auto"/>
              <w:jc w:val="center"/>
              <w:rPr>
                <w:rFonts w:ascii="Arial" w:hAnsi="Arial" w:cs="Arial"/>
                <w:b/>
                <w:sz w:val="24"/>
                <w:szCs w:val="24"/>
              </w:rPr>
            </w:pPr>
            <w:r>
              <w:rPr>
                <w:rFonts w:ascii="Arial" w:hAnsi="Arial" w:cs="Arial"/>
                <w:b/>
                <w:sz w:val="24"/>
                <w:szCs w:val="24"/>
              </w:rPr>
              <w:t xml:space="preserve">Viviendas </w:t>
            </w:r>
          </w:p>
        </w:tc>
        <w:tc>
          <w:tcPr>
            <w:tcW w:w="6590" w:type="dxa"/>
          </w:tcPr>
          <w:p w:rsidR="00827A46" w:rsidRDefault="00827A46" w:rsidP="00E17DC0">
            <w:pPr>
              <w:spacing w:line="360" w:lineRule="auto"/>
              <w:jc w:val="both"/>
              <w:rPr>
                <w:rFonts w:ascii="Arial" w:hAnsi="Arial" w:cs="Arial"/>
                <w:sz w:val="24"/>
                <w:szCs w:val="24"/>
              </w:rPr>
            </w:pPr>
            <w:r>
              <w:rPr>
                <w:rFonts w:ascii="Arial" w:hAnsi="Arial" w:cs="Arial"/>
                <w:sz w:val="24"/>
                <w:szCs w:val="24"/>
              </w:rPr>
              <w:t>Conocidas como ranchos, sus paredes son de varilla, utilizan techos de paja, fogones de tres piedras denominados tisamastes. Se utiliza mucho por campesinos hasta principios del siglo XX. Hoy día se han adaptado los ranchos o palenques para fines turísticos, ya sea en centros de baile o cabinas.</w:t>
            </w:r>
          </w:p>
        </w:tc>
        <w:tc>
          <w:tcPr>
            <w:tcW w:w="2268" w:type="dxa"/>
            <w:vAlign w:val="center"/>
          </w:tcPr>
          <w:p w:rsidR="00827A46" w:rsidRDefault="00827A46" w:rsidP="00E17DC0">
            <w:pPr>
              <w:spacing w:line="360" w:lineRule="auto"/>
              <w:jc w:val="both"/>
              <w:rPr>
                <w:rFonts w:ascii="Arial" w:hAnsi="Arial" w:cs="Arial"/>
                <w:sz w:val="24"/>
                <w:szCs w:val="24"/>
              </w:rPr>
            </w:pPr>
          </w:p>
        </w:tc>
      </w:tr>
      <w:tr w:rsidR="00827A46" w:rsidTr="00750D9B">
        <w:tc>
          <w:tcPr>
            <w:tcW w:w="1870" w:type="dxa"/>
            <w:vAlign w:val="center"/>
          </w:tcPr>
          <w:p w:rsidR="00827A46" w:rsidRPr="007D27D4" w:rsidRDefault="00827A46" w:rsidP="00827A46">
            <w:pPr>
              <w:spacing w:line="360" w:lineRule="auto"/>
              <w:jc w:val="center"/>
              <w:rPr>
                <w:rFonts w:ascii="Arial" w:hAnsi="Arial" w:cs="Arial"/>
                <w:b/>
                <w:sz w:val="24"/>
                <w:szCs w:val="24"/>
              </w:rPr>
            </w:pPr>
            <w:r>
              <w:rPr>
                <w:rFonts w:ascii="Arial" w:hAnsi="Arial" w:cs="Arial"/>
                <w:b/>
                <w:sz w:val="24"/>
                <w:szCs w:val="24"/>
              </w:rPr>
              <w:t>Tintes Vegetales</w:t>
            </w:r>
          </w:p>
        </w:tc>
        <w:tc>
          <w:tcPr>
            <w:tcW w:w="6590" w:type="dxa"/>
          </w:tcPr>
          <w:p w:rsidR="00827A46" w:rsidRDefault="00827A46" w:rsidP="00827A46">
            <w:pPr>
              <w:spacing w:line="276" w:lineRule="auto"/>
              <w:jc w:val="both"/>
              <w:rPr>
                <w:rFonts w:ascii="Arial" w:hAnsi="Arial" w:cs="Arial"/>
                <w:sz w:val="24"/>
                <w:szCs w:val="24"/>
              </w:rPr>
            </w:pPr>
            <w:r>
              <w:rPr>
                <w:rFonts w:ascii="Arial" w:hAnsi="Arial" w:cs="Arial"/>
                <w:sz w:val="24"/>
                <w:szCs w:val="24"/>
              </w:rPr>
              <w:t>El achiote de condimento típico, se ha industrializado y exportado.</w:t>
            </w:r>
          </w:p>
          <w:p w:rsidR="00827A46" w:rsidRDefault="00827A46" w:rsidP="00827A46">
            <w:pPr>
              <w:spacing w:line="276" w:lineRule="auto"/>
              <w:jc w:val="both"/>
              <w:rPr>
                <w:rFonts w:ascii="Arial" w:hAnsi="Arial" w:cs="Arial"/>
                <w:sz w:val="24"/>
                <w:szCs w:val="24"/>
              </w:rPr>
            </w:pPr>
            <w:r>
              <w:rPr>
                <w:rFonts w:ascii="Arial" w:hAnsi="Arial" w:cs="Arial"/>
                <w:sz w:val="24"/>
                <w:szCs w:val="24"/>
              </w:rPr>
              <w:t>El azul de mata, se usa para el enjuague de ropa blanca.</w:t>
            </w:r>
          </w:p>
        </w:tc>
        <w:tc>
          <w:tcPr>
            <w:tcW w:w="2268" w:type="dxa"/>
            <w:vAlign w:val="center"/>
          </w:tcPr>
          <w:p w:rsidR="00827A46" w:rsidRDefault="00827A46" w:rsidP="00827A46">
            <w:pPr>
              <w:spacing w:line="360" w:lineRule="auto"/>
              <w:jc w:val="both"/>
              <w:rPr>
                <w:rFonts w:ascii="Arial" w:hAnsi="Arial" w:cs="Arial"/>
                <w:sz w:val="24"/>
                <w:szCs w:val="24"/>
              </w:rPr>
            </w:pPr>
          </w:p>
        </w:tc>
      </w:tr>
      <w:tr w:rsidR="00827A46" w:rsidTr="00750D9B">
        <w:tc>
          <w:tcPr>
            <w:tcW w:w="1870" w:type="dxa"/>
            <w:vAlign w:val="center"/>
          </w:tcPr>
          <w:p w:rsidR="00827A46" w:rsidRPr="007D27D4" w:rsidRDefault="00827A46" w:rsidP="00827A46">
            <w:pPr>
              <w:spacing w:line="360" w:lineRule="auto"/>
              <w:jc w:val="center"/>
              <w:rPr>
                <w:rFonts w:ascii="Arial" w:hAnsi="Arial" w:cs="Arial"/>
                <w:b/>
                <w:sz w:val="24"/>
                <w:szCs w:val="24"/>
              </w:rPr>
            </w:pPr>
            <w:r>
              <w:rPr>
                <w:rFonts w:ascii="Arial" w:hAnsi="Arial" w:cs="Arial"/>
                <w:b/>
                <w:sz w:val="24"/>
                <w:szCs w:val="24"/>
              </w:rPr>
              <w:t xml:space="preserve">Cerámica </w:t>
            </w:r>
          </w:p>
        </w:tc>
        <w:tc>
          <w:tcPr>
            <w:tcW w:w="6590" w:type="dxa"/>
          </w:tcPr>
          <w:p w:rsidR="00827A46" w:rsidRDefault="00827A46" w:rsidP="00827A46">
            <w:pPr>
              <w:spacing w:line="360" w:lineRule="auto"/>
              <w:jc w:val="both"/>
              <w:rPr>
                <w:rFonts w:ascii="Arial" w:hAnsi="Arial" w:cs="Arial"/>
                <w:sz w:val="24"/>
                <w:szCs w:val="24"/>
              </w:rPr>
            </w:pPr>
            <w:r>
              <w:rPr>
                <w:rFonts w:ascii="Arial" w:hAnsi="Arial" w:cs="Arial"/>
                <w:sz w:val="24"/>
                <w:szCs w:val="24"/>
              </w:rPr>
              <w:t xml:space="preserve">Aparate de la gran riqueza mostrada en </w:t>
            </w:r>
            <w:proofErr w:type="spellStart"/>
            <w:r>
              <w:rPr>
                <w:rFonts w:ascii="Arial" w:hAnsi="Arial" w:cs="Arial"/>
                <w:sz w:val="24"/>
                <w:szCs w:val="24"/>
              </w:rPr>
              <w:t>lo</w:t>
            </w:r>
            <w:proofErr w:type="spellEnd"/>
            <w:r>
              <w:rPr>
                <w:rFonts w:ascii="Arial" w:hAnsi="Arial" w:cs="Arial"/>
                <w:sz w:val="24"/>
                <w:szCs w:val="24"/>
              </w:rPr>
              <w:t xml:space="preserve"> diferentes museos del país; en la actualidad se han nacionalizado las artesanías, por ejemplo: los huacales decorados, canastas de bejuco, las bolsas de fibra vegetal, flechas, tambores, entro otros. </w:t>
            </w:r>
          </w:p>
          <w:p w:rsidR="00827A46" w:rsidRDefault="00827A46" w:rsidP="00827A46">
            <w:pPr>
              <w:spacing w:line="360" w:lineRule="auto"/>
              <w:jc w:val="both"/>
              <w:rPr>
                <w:rFonts w:ascii="Arial" w:hAnsi="Arial" w:cs="Arial"/>
                <w:sz w:val="24"/>
                <w:szCs w:val="24"/>
              </w:rPr>
            </w:pPr>
            <w:r>
              <w:rPr>
                <w:rFonts w:ascii="Arial" w:hAnsi="Arial" w:cs="Arial"/>
                <w:sz w:val="24"/>
                <w:szCs w:val="24"/>
              </w:rPr>
              <w:t>Los campesinos, utilizaron las artesanías indígenas en los quehaceres diarios, las cesteras y los cueros se usaban para dormir, los canastos para acoger café, los recipientes como las jícaras, el calabazo o el huacal para almacenamiento de líquidos variados.</w:t>
            </w:r>
          </w:p>
        </w:tc>
        <w:tc>
          <w:tcPr>
            <w:tcW w:w="2268" w:type="dxa"/>
            <w:vAlign w:val="center"/>
          </w:tcPr>
          <w:p w:rsidR="00827A46" w:rsidRDefault="00827A46" w:rsidP="00827A46">
            <w:pPr>
              <w:spacing w:line="360" w:lineRule="auto"/>
              <w:jc w:val="both"/>
              <w:rPr>
                <w:rFonts w:ascii="Arial" w:hAnsi="Arial" w:cs="Arial"/>
                <w:sz w:val="24"/>
                <w:szCs w:val="24"/>
              </w:rPr>
            </w:pPr>
          </w:p>
        </w:tc>
      </w:tr>
      <w:tr w:rsidR="00827A46" w:rsidTr="00750D9B">
        <w:tc>
          <w:tcPr>
            <w:tcW w:w="1870" w:type="dxa"/>
            <w:vAlign w:val="center"/>
          </w:tcPr>
          <w:p w:rsidR="00827A46" w:rsidRPr="007D27D4" w:rsidRDefault="00827A46" w:rsidP="00827A46">
            <w:pPr>
              <w:spacing w:line="360" w:lineRule="auto"/>
              <w:jc w:val="center"/>
              <w:rPr>
                <w:rFonts w:ascii="Arial" w:hAnsi="Arial" w:cs="Arial"/>
                <w:b/>
                <w:sz w:val="24"/>
                <w:szCs w:val="24"/>
              </w:rPr>
            </w:pPr>
            <w:r>
              <w:rPr>
                <w:rFonts w:ascii="Arial" w:hAnsi="Arial" w:cs="Arial"/>
                <w:b/>
                <w:sz w:val="24"/>
                <w:szCs w:val="24"/>
              </w:rPr>
              <w:t xml:space="preserve">Idioma </w:t>
            </w:r>
          </w:p>
        </w:tc>
        <w:tc>
          <w:tcPr>
            <w:tcW w:w="6590" w:type="dxa"/>
          </w:tcPr>
          <w:p w:rsidR="00827A46" w:rsidRDefault="00827A46" w:rsidP="00827A46">
            <w:pPr>
              <w:spacing w:line="360" w:lineRule="auto"/>
              <w:jc w:val="both"/>
              <w:rPr>
                <w:rFonts w:ascii="Arial" w:hAnsi="Arial" w:cs="Arial"/>
                <w:sz w:val="24"/>
                <w:szCs w:val="24"/>
              </w:rPr>
            </w:pPr>
            <w:r>
              <w:rPr>
                <w:rFonts w:ascii="Arial" w:hAnsi="Arial" w:cs="Arial"/>
                <w:sz w:val="24"/>
                <w:szCs w:val="24"/>
              </w:rPr>
              <w:t xml:space="preserve">Se conservan los nombres de lugares, plantas y animales. Por ejemplo: </w:t>
            </w:r>
            <w:proofErr w:type="spellStart"/>
            <w:r>
              <w:rPr>
                <w:rFonts w:ascii="Arial" w:hAnsi="Arial" w:cs="Arial"/>
                <w:sz w:val="24"/>
                <w:szCs w:val="24"/>
              </w:rPr>
              <w:t>Quitirrisí</w:t>
            </w:r>
            <w:proofErr w:type="spellEnd"/>
            <w:r>
              <w:rPr>
                <w:rFonts w:ascii="Arial" w:hAnsi="Arial" w:cs="Arial"/>
                <w:sz w:val="24"/>
                <w:szCs w:val="24"/>
              </w:rPr>
              <w:t xml:space="preserve">, Aserrí, </w:t>
            </w:r>
            <w:proofErr w:type="spellStart"/>
            <w:r>
              <w:rPr>
                <w:rFonts w:ascii="Arial" w:hAnsi="Arial" w:cs="Arial"/>
                <w:sz w:val="24"/>
                <w:szCs w:val="24"/>
              </w:rPr>
              <w:t>Cot</w:t>
            </w:r>
            <w:proofErr w:type="spellEnd"/>
            <w:r>
              <w:rPr>
                <w:rFonts w:ascii="Arial" w:hAnsi="Arial" w:cs="Arial"/>
                <w:sz w:val="24"/>
                <w:szCs w:val="24"/>
              </w:rPr>
              <w:t xml:space="preserve">, </w:t>
            </w:r>
            <w:proofErr w:type="spellStart"/>
            <w:r>
              <w:rPr>
                <w:rFonts w:ascii="Arial" w:hAnsi="Arial" w:cs="Arial"/>
                <w:sz w:val="24"/>
                <w:szCs w:val="24"/>
              </w:rPr>
              <w:t>Yoses</w:t>
            </w:r>
            <w:proofErr w:type="spellEnd"/>
            <w:r>
              <w:rPr>
                <w:rFonts w:ascii="Arial" w:hAnsi="Arial" w:cs="Arial"/>
                <w:sz w:val="24"/>
                <w:szCs w:val="24"/>
              </w:rPr>
              <w:t xml:space="preserve">, Barva, Diquís, </w:t>
            </w:r>
            <w:proofErr w:type="spellStart"/>
            <w:r>
              <w:rPr>
                <w:rFonts w:ascii="Arial" w:hAnsi="Arial" w:cs="Arial"/>
                <w:sz w:val="24"/>
                <w:szCs w:val="24"/>
              </w:rPr>
              <w:t>Aquiares</w:t>
            </w:r>
            <w:proofErr w:type="spellEnd"/>
            <w:r>
              <w:rPr>
                <w:rFonts w:ascii="Arial" w:hAnsi="Arial" w:cs="Arial"/>
                <w:sz w:val="24"/>
                <w:szCs w:val="24"/>
              </w:rPr>
              <w:t xml:space="preserve">, </w:t>
            </w:r>
            <w:proofErr w:type="spellStart"/>
            <w:r>
              <w:rPr>
                <w:rFonts w:ascii="Arial" w:hAnsi="Arial" w:cs="Arial"/>
                <w:sz w:val="24"/>
                <w:szCs w:val="24"/>
              </w:rPr>
              <w:t>Zurquí</w:t>
            </w:r>
            <w:proofErr w:type="spellEnd"/>
            <w:r>
              <w:rPr>
                <w:rFonts w:ascii="Arial" w:hAnsi="Arial" w:cs="Arial"/>
                <w:sz w:val="24"/>
                <w:szCs w:val="24"/>
              </w:rPr>
              <w:t xml:space="preserve">, </w:t>
            </w:r>
            <w:proofErr w:type="spellStart"/>
            <w:r>
              <w:rPr>
                <w:rFonts w:ascii="Arial" w:hAnsi="Arial" w:cs="Arial"/>
                <w:sz w:val="24"/>
                <w:szCs w:val="24"/>
              </w:rPr>
              <w:t>Yigüirro</w:t>
            </w:r>
            <w:proofErr w:type="spellEnd"/>
            <w:r>
              <w:rPr>
                <w:rFonts w:ascii="Arial" w:hAnsi="Arial" w:cs="Arial"/>
                <w:sz w:val="24"/>
                <w:szCs w:val="24"/>
              </w:rPr>
              <w:t xml:space="preserve">, </w:t>
            </w:r>
            <w:proofErr w:type="spellStart"/>
            <w:r>
              <w:rPr>
                <w:rFonts w:ascii="Arial" w:hAnsi="Arial" w:cs="Arial"/>
                <w:sz w:val="24"/>
                <w:szCs w:val="24"/>
              </w:rPr>
              <w:t>Güitite</w:t>
            </w:r>
            <w:proofErr w:type="spellEnd"/>
            <w:r>
              <w:rPr>
                <w:rFonts w:ascii="Arial" w:hAnsi="Arial" w:cs="Arial"/>
                <w:sz w:val="24"/>
                <w:szCs w:val="24"/>
              </w:rPr>
              <w:t xml:space="preserve">, el </w:t>
            </w:r>
            <w:proofErr w:type="spellStart"/>
            <w:r>
              <w:rPr>
                <w:rFonts w:ascii="Arial" w:hAnsi="Arial" w:cs="Arial"/>
                <w:sz w:val="24"/>
                <w:szCs w:val="24"/>
              </w:rPr>
              <w:t>Poró</w:t>
            </w:r>
            <w:proofErr w:type="spellEnd"/>
            <w:r>
              <w:rPr>
                <w:rFonts w:ascii="Arial" w:hAnsi="Arial" w:cs="Arial"/>
                <w:sz w:val="24"/>
                <w:szCs w:val="24"/>
              </w:rPr>
              <w:t xml:space="preserve">, el Yurro, la </w:t>
            </w:r>
            <w:proofErr w:type="spellStart"/>
            <w:r>
              <w:rPr>
                <w:rFonts w:ascii="Arial" w:hAnsi="Arial" w:cs="Arial"/>
                <w:sz w:val="24"/>
                <w:szCs w:val="24"/>
              </w:rPr>
              <w:t>Purruja</w:t>
            </w:r>
            <w:proofErr w:type="spellEnd"/>
            <w:r>
              <w:rPr>
                <w:rFonts w:ascii="Arial" w:hAnsi="Arial" w:cs="Arial"/>
                <w:sz w:val="24"/>
                <w:szCs w:val="24"/>
              </w:rPr>
              <w:t xml:space="preserve"> entre otros.</w:t>
            </w:r>
          </w:p>
        </w:tc>
        <w:tc>
          <w:tcPr>
            <w:tcW w:w="2268" w:type="dxa"/>
            <w:vAlign w:val="center"/>
          </w:tcPr>
          <w:p w:rsidR="00827A46" w:rsidRDefault="00827A46" w:rsidP="00827A46">
            <w:pPr>
              <w:spacing w:line="360" w:lineRule="auto"/>
              <w:jc w:val="both"/>
              <w:rPr>
                <w:rFonts w:ascii="Arial" w:hAnsi="Arial" w:cs="Arial"/>
                <w:sz w:val="24"/>
                <w:szCs w:val="24"/>
              </w:rPr>
            </w:pPr>
          </w:p>
        </w:tc>
      </w:tr>
      <w:tr w:rsidR="00827A46" w:rsidTr="00750D9B">
        <w:tc>
          <w:tcPr>
            <w:tcW w:w="1870" w:type="dxa"/>
            <w:vAlign w:val="center"/>
          </w:tcPr>
          <w:p w:rsidR="00827A46" w:rsidRPr="007D27D4" w:rsidRDefault="00827A46" w:rsidP="00827A46">
            <w:pPr>
              <w:spacing w:line="360" w:lineRule="auto"/>
              <w:jc w:val="center"/>
              <w:rPr>
                <w:rFonts w:ascii="Arial" w:hAnsi="Arial" w:cs="Arial"/>
                <w:b/>
                <w:sz w:val="24"/>
                <w:szCs w:val="24"/>
              </w:rPr>
            </w:pPr>
            <w:r>
              <w:rPr>
                <w:rFonts w:ascii="Arial" w:hAnsi="Arial" w:cs="Arial"/>
                <w:b/>
                <w:sz w:val="24"/>
                <w:szCs w:val="24"/>
              </w:rPr>
              <w:t>Alimentación y Patrones Culinarios</w:t>
            </w:r>
          </w:p>
        </w:tc>
        <w:tc>
          <w:tcPr>
            <w:tcW w:w="6590" w:type="dxa"/>
          </w:tcPr>
          <w:p w:rsidR="00827A46" w:rsidRDefault="00827A46" w:rsidP="00827A46">
            <w:pPr>
              <w:spacing w:line="360" w:lineRule="auto"/>
              <w:jc w:val="both"/>
              <w:rPr>
                <w:rFonts w:ascii="Arial" w:hAnsi="Arial" w:cs="Arial"/>
                <w:sz w:val="24"/>
                <w:szCs w:val="24"/>
              </w:rPr>
            </w:pPr>
            <w:r>
              <w:rPr>
                <w:rFonts w:ascii="Arial" w:hAnsi="Arial" w:cs="Arial"/>
                <w:sz w:val="24"/>
                <w:szCs w:val="24"/>
              </w:rPr>
              <w:t xml:space="preserve">Aparte de las recetas de </w:t>
            </w:r>
            <w:proofErr w:type="gramStart"/>
            <w:r>
              <w:rPr>
                <w:rFonts w:ascii="Arial" w:hAnsi="Arial" w:cs="Arial"/>
                <w:sz w:val="24"/>
                <w:szCs w:val="24"/>
              </w:rPr>
              <w:t>maíz  y</w:t>
            </w:r>
            <w:proofErr w:type="gramEnd"/>
            <w:r>
              <w:rPr>
                <w:rFonts w:ascii="Arial" w:hAnsi="Arial" w:cs="Arial"/>
                <w:sz w:val="24"/>
                <w:szCs w:val="24"/>
              </w:rPr>
              <w:t xml:space="preserve"> de la yuca, llegaron los frijoles, el ayote, el </w:t>
            </w:r>
            <w:proofErr w:type="spellStart"/>
            <w:r>
              <w:rPr>
                <w:rFonts w:ascii="Arial" w:hAnsi="Arial" w:cs="Arial"/>
                <w:sz w:val="24"/>
                <w:szCs w:val="24"/>
              </w:rPr>
              <w:t>choyote</w:t>
            </w:r>
            <w:proofErr w:type="spellEnd"/>
            <w:r>
              <w:rPr>
                <w:rFonts w:ascii="Arial" w:hAnsi="Arial" w:cs="Arial"/>
                <w:sz w:val="24"/>
                <w:szCs w:val="24"/>
              </w:rPr>
              <w:t xml:space="preserve">, tabaco, tomate, maní, tubérculos como: tiquizque y malanga; raíces: yuca, camote, ñame, las cosechas en los árboles: aguacate, níspero, </w:t>
            </w:r>
            <w:r>
              <w:rPr>
                <w:rFonts w:ascii="Arial" w:hAnsi="Arial" w:cs="Arial"/>
                <w:sz w:val="24"/>
                <w:szCs w:val="24"/>
              </w:rPr>
              <w:lastRenderedPageBreak/>
              <w:t xml:space="preserve">guapinol, zapote, papaya, guayaba, cas, cacao, guabas, </w:t>
            </w:r>
            <w:proofErr w:type="spellStart"/>
            <w:r>
              <w:rPr>
                <w:rFonts w:ascii="Arial" w:hAnsi="Arial" w:cs="Arial"/>
                <w:sz w:val="24"/>
                <w:szCs w:val="24"/>
              </w:rPr>
              <w:t>chicasquil</w:t>
            </w:r>
            <w:proofErr w:type="spellEnd"/>
            <w:r>
              <w:rPr>
                <w:rFonts w:ascii="Arial" w:hAnsi="Arial" w:cs="Arial"/>
                <w:sz w:val="24"/>
                <w:szCs w:val="24"/>
              </w:rPr>
              <w:t>, tomate de árbol, caimito, anona, guanábana, palmas: pejibaye y coyol.</w:t>
            </w:r>
          </w:p>
        </w:tc>
        <w:tc>
          <w:tcPr>
            <w:tcW w:w="2268" w:type="dxa"/>
            <w:vAlign w:val="center"/>
          </w:tcPr>
          <w:p w:rsidR="00827A46" w:rsidRDefault="00827A46" w:rsidP="00827A46">
            <w:pPr>
              <w:spacing w:line="360" w:lineRule="auto"/>
              <w:jc w:val="both"/>
              <w:rPr>
                <w:rFonts w:ascii="Arial" w:hAnsi="Arial" w:cs="Arial"/>
                <w:sz w:val="24"/>
                <w:szCs w:val="24"/>
              </w:rPr>
            </w:pPr>
          </w:p>
        </w:tc>
      </w:tr>
      <w:tr w:rsidR="00750D9B" w:rsidTr="00750D9B">
        <w:tc>
          <w:tcPr>
            <w:tcW w:w="1870" w:type="dxa"/>
            <w:vAlign w:val="center"/>
          </w:tcPr>
          <w:p w:rsidR="00750D9B" w:rsidRPr="007D27D4" w:rsidRDefault="00750D9B" w:rsidP="00750D9B">
            <w:pPr>
              <w:spacing w:line="360" w:lineRule="auto"/>
              <w:jc w:val="center"/>
              <w:rPr>
                <w:rFonts w:ascii="Arial" w:hAnsi="Arial" w:cs="Arial"/>
                <w:b/>
                <w:sz w:val="24"/>
                <w:szCs w:val="24"/>
              </w:rPr>
            </w:pPr>
            <w:r>
              <w:rPr>
                <w:rFonts w:ascii="Arial" w:hAnsi="Arial" w:cs="Arial"/>
                <w:b/>
                <w:sz w:val="24"/>
                <w:szCs w:val="24"/>
              </w:rPr>
              <w:t xml:space="preserve">Medios de Comunicación </w:t>
            </w:r>
          </w:p>
        </w:tc>
        <w:tc>
          <w:tcPr>
            <w:tcW w:w="6590" w:type="dxa"/>
          </w:tcPr>
          <w:p w:rsidR="00750D9B" w:rsidRDefault="00750D9B" w:rsidP="00750D9B">
            <w:pPr>
              <w:jc w:val="both"/>
              <w:rPr>
                <w:rFonts w:ascii="Arial" w:hAnsi="Arial" w:cs="Arial"/>
                <w:sz w:val="24"/>
                <w:szCs w:val="24"/>
              </w:rPr>
            </w:pPr>
            <w:r>
              <w:rPr>
                <w:rFonts w:ascii="Arial" w:hAnsi="Arial" w:cs="Arial"/>
                <w:sz w:val="24"/>
                <w:szCs w:val="24"/>
              </w:rPr>
              <w:t xml:space="preserve">Los caminos trazados para comunicar los distintos sitios del país, la actual carretera entre Paraíso de Cartago y el Valle de Ujarráz, se asienta sobre un viejo camino indígena. </w:t>
            </w:r>
          </w:p>
          <w:p w:rsidR="00750D9B" w:rsidRDefault="00750D9B" w:rsidP="00750D9B">
            <w:pPr>
              <w:jc w:val="both"/>
              <w:rPr>
                <w:rFonts w:ascii="Arial" w:hAnsi="Arial" w:cs="Arial"/>
                <w:sz w:val="24"/>
                <w:szCs w:val="24"/>
              </w:rPr>
            </w:pPr>
            <w:r>
              <w:rPr>
                <w:rFonts w:ascii="Arial" w:hAnsi="Arial" w:cs="Arial"/>
                <w:sz w:val="24"/>
                <w:szCs w:val="24"/>
              </w:rPr>
              <w:t>A la vez puede visitarse Guayabo de Turrialba y verse las calzadas en ese sitio arqueológico hoy día. En la actualidad se siguen utilizando las canoas del tronco, y algunos tipos de balsas de origen indígena.</w:t>
            </w:r>
          </w:p>
        </w:tc>
        <w:tc>
          <w:tcPr>
            <w:tcW w:w="2268" w:type="dxa"/>
            <w:vAlign w:val="center"/>
          </w:tcPr>
          <w:p w:rsidR="00750D9B" w:rsidRDefault="00750D9B" w:rsidP="00750D9B">
            <w:pPr>
              <w:spacing w:line="360" w:lineRule="auto"/>
              <w:jc w:val="both"/>
              <w:rPr>
                <w:rFonts w:ascii="Arial" w:hAnsi="Arial" w:cs="Arial"/>
                <w:sz w:val="24"/>
                <w:szCs w:val="24"/>
              </w:rPr>
            </w:pPr>
          </w:p>
        </w:tc>
      </w:tr>
      <w:tr w:rsidR="00750D9B" w:rsidTr="00750D9B">
        <w:tc>
          <w:tcPr>
            <w:tcW w:w="1870" w:type="dxa"/>
            <w:vAlign w:val="center"/>
          </w:tcPr>
          <w:p w:rsidR="00750D9B" w:rsidRPr="007D27D4" w:rsidRDefault="00750D9B" w:rsidP="00750D9B">
            <w:pPr>
              <w:spacing w:line="360" w:lineRule="auto"/>
              <w:jc w:val="center"/>
              <w:rPr>
                <w:rFonts w:ascii="Arial" w:hAnsi="Arial" w:cs="Arial"/>
                <w:b/>
                <w:sz w:val="24"/>
                <w:szCs w:val="24"/>
              </w:rPr>
            </w:pPr>
            <w:r>
              <w:rPr>
                <w:rFonts w:ascii="Arial" w:hAnsi="Arial" w:cs="Arial"/>
                <w:b/>
                <w:sz w:val="24"/>
                <w:szCs w:val="24"/>
              </w:rPr>
              <w:t>Medicina Natural</w:t>
            </w:r>
          </w:p>
        </w:tc>
        <w:tc>
          <w:tcPr>
            <w:tcW w:w="6590" w:type="dxa"/>
            <w:vAlign w:val="center"/>
          </w:tcPr>
          <w:p w:rsidR="00750D9B" w:rsidRDefault="00750D9B" w:rsidP="00750D9B">
            <w:pPr>
              <w:jc w:val="both"/>
              <w:rPr>
                <w:rFonts w:ascii="Arial" w:hAnsi="Arial" w:cs="Arial"/>
                <w:sz w:val="24"/>
                <w:szCs w:val="24"/>
              </w:rPr>
            </w:pPr>
            <w:r>
              <w:rPr>
                <w:rFonts w:ascii="Arial" w:hAnsi="Arial" w:cs="Arial"/>
                <w:sz w:val="24"/>
                <w:szCs w:val="24"/>
              </w:rPr>
              <w:t>La utilización de manteca de cacao, la caña de azúcar, la caña agria, manzanilla, menta, quina, carao, raíz de cuculmeca; así la medicina de los Herbarios sigue aun en vigencia.</w:t>
            </w:r>
          </w:p>
        </w:tc>
        <w:tc>
          <w:tcPr>
            <w:tcW w:w="2268" w:type="dxa"/>
            <w:vAlign w:val="center"/>
          </w:tcPr>
          <w:p w:rsidR="00750D9B" w:rsidRDefault="00750D9B" w:rsidP="00750D9B">
            <w:pPr>
              <w:spacing w:line="360" w:lineRule="auto"/>
              <w:jc w:val="both"/>
              <w:rPr>
                <w:rFonts w:ascii="Arial" w:hAnsi="Arial" w:cs="Arial"/>
                <w:sz w:val="24"/>
                <w:szCs w:val="24"/>
              </w:rPr>
            </w:pPr>
          </w:p>
        </w:tc>
      </w:tr>
      <w:tr w:rsidR="00750D9B" w:rsidTr="00750D9B">
        <w:tc>
          <w:tcPr>
            <w:tcW w:w="1870" w:type="dxa"/>
            <w:vAlign w:val="center"/>
          </w:tcPr>
          <w:p w:rsidR="00750D9B" w:rsidRPr="007D27D4" w:rsidRDefault="00750D9B" w:rsidP="00750D9B">
            <w:pPr>
              <w:spacing w:line="360" w:lineRule="auto"/>
              <w:jc w:val="center"/>
              <w:rPr>
                <w:rFonts w:ascii="Arial" w:hAnsi="Arial" w:cs="Arial"/>
                <w:b/>
                <w:sz w:val="24"/>
                <w:szCs w:val="24"/>
              </w:rPr>
            </w:pPr>
            <w:r>
              <w:rPr>
                <w:rFonts w:ascii="Arial" w:hAnsi="Arial" w:cs="Arial"/>
                <w:b/>
                <w:sz w:val="24"/>
                <w:szCs w:val="24"/>
              </w:rPr>
              <w:t xml:space="preserve">Legado Social </w:t>
            </w:r>
          </w:p>
        </w:tc>
        <w:tc>
          <w:tcPr>
            <w:tcW w:w="6590" w:type="dxa"/>
            <w:vAlign w:val="center"/>
          </w:tcPr>
          <w:p w:rsidR="00750D9B" w:rsidRDefault="00750D9B" w:rsidP="00750D9B">
            <w:pPr>
              <w:jc w:val="both"/>
              <w:rPr>
                <w:rFonts w:ascii="Arial" w:hAnsi="Arial" w:cs="Arial"/>
                <w:sz w:val="24"/>
                <w:szCs w:val="24"/>
              </w:rPr>
            </w:pPr>
            <w:r>
              <w:rPr>
                <w:rFonts w:ascii="Arial" w:hAnsi="Arial" w:cs="Arial"/>
                <w:sz w:val="24"/>
                <w:szCs w:val="24"/>
              </w:rPr>
              <w:t xml:space="preserve">Diversas formas de trabajo: el comunitario, mano de obra en las artesanías, en las construcciones de viviendas y puentes. </w:t>
            </w:r>
          </w:p>
          <w:p w:rsidR="00750D9B" w:rsidRDefault="00750D9B" w:rsidP="00750D9B">
            <w:pPr>
              <w:jc w:val="both"/>
              <w:rPr>
                <w:rFonts w:ascii="Arial" w:hAnsi="Arial" w:cs="Arial"/>
                <w:sz w:val="24"/>
                <w:szCs w:val="24"/>
              </w:rPr>
            </w:pPr>
            <w:r>
              <w:rPr>
                <w:rFonts w:ascii="Arial" w:hAnsi="Arial" w:cs="Arial"/>
                <w:sz w:val="24"/>
                <w:szCs w:val="24"/>
              </w:rPr>
              <w:t>Su solidaridad, de ayudarse mutuamente, en su vida familiar y social, existía la jerarquía de la autoridad y del respeto a los mayores aspectos de gran tradición en el país que hoy al siglo XXI se han ido perdiendo.</w:t>
            </w:r>
          </w:p>
        </w:tc>
        <w:tc>
          <w:tcPr>
            <w:tcW w:w="2268" w:type="dxa"/>
            <w:vAlign w:val="center"/>
          </w:tcPr>
          <w:p w:rsidR="00750D9B" w:rsidRDefault="00750D9B" w:rsidP="00750D9B">
            <w:pPr>
              <w:spacing w:line="360" w:lineRule="auto"/>
              <w:jc w:val="both"/>
              <w:rPr>
                <w:rFonts w:ascii="Arial" w:hAnsi="Arial" w:cs="Arial"/>
                <w:sz w:val="24"/>
                <w:szCs w:val="24"/>
              </w:rPr>
            </w:pPr>
          </w:p>
        </w:tc>
      </w:tr>
      <w:tr w:rsidR="00750D9B" w:rsidTr="00750D9B">
        <w:tc>
          <w:tcPr>
            <w:tcW w:w="1870" w:type="dxa"/>
            <w:vAlign w:val="center"/>
          </w:tcPr>
          <w:p w:rsidR="00750D9B" w:rsidRPr="00684C96" w:rsidRDefault="00750D9B" w:rsidP="00750D9B">
            <w:pPr>
              <w:spacing w:line="360" w:lineRule="auto"/>
              <w:jc w:val="center"/>
              <w:rPr>
                <w:rFonts w:ascii="Arial" w:hAnsi="Arial" w:cs="Arial"/>
                <w:b/>
                <w:sz w:val="24"/>
                <w:szCs w:val="24"/>
              </w:rPr>
            </w:pPr>
            <w:r w:rsidRPr="00684C96">
              <w:rPr>
                <w:rFonts w:ascii="Arial" w:hAnsi="Arial" w:cs="Arial"/>
                <w:b/>
                <w:sz w:val="24"/>
                <w:szCs w:val="24"/>
              </w:rPr>
              <w:t xml:space="preserve">Ideología </w:t>
            </w:r>
          </w:p>
        </w:tc>
        <w:tc>
          <w:tcPr>
            <w:tcW w:w="6590" w:type="dxa"/>
            <w:vAlign w:val="center"/>
          </w:tcPr>
          <w:p w:rsidR="00750D9B" w:rsidRPr="00684C96" w:rsidRDefault="00750D9B" w:rsidP="00750D9B">
            <w:pPr>
              <w:pStyle w:val="Prrafodelista"/>
              <w:numPr>
                <w:ilvl w:val="0"/>
                <w:numId w:val="3"/>
              </w:numPr>
              <w:ind w:left="385"/>
              <w:jc w:val="both"/>
              <w:rPr>
                <w:rFonts w:ascii="Arial" w:hAnsi="Arial" w:cs="Arial"/>
                <w:sz w:val="24"/>
                <w:szCs w:val="24"/>
              </w:rPr>
            </w:pPr>
            <w:r w:rsidRPr="00684C96">
              <w:rPr>
                <w:rFonts w:ascii="Arial" w:hAnsi="Arial" w:cs="Arial"/>
                <w:sz w:val="24"/>
                <w:szCs w:val="24"/>
              </w:rPr>
              <w:t>Algunas creencias, como la llegada de la estación lluviosa o seca, se ligan a las prácticas agrícolas y a los fenómenos naturales.</w:t>
            </w:r>
          </w:p>
          <w:p w:rsidR="00750D9B" w:rsidRDefault="00750D9B" w:rsidP="00750D9B">
            <w:pPr>
              <w:pStyle w:val="Prrafodelista"/>
              <w:numPr>
                <w:ilvl w:val="0"/>
                <w:numId w:val="3"/>
              </w:numPr>
              <w:ind w:left="385"/>
              <w:jc w:val="both"/>
              <w:rPr>
                <w:rFonts w:ascii="Arial" w:hAnsi="Arial" w:cs="Arial"/>
                <w:sz w:val="24"/>
                <w:szCs w:val="24"/>
              </w:rPr>
            </w:pPr>
            <w:r w:rsidRPr="00684C96">
              <w:rPr>
                <w:rFonts w:ascii="Arial" w:hAnsi="Arial" w:cs="Arial"/>
                <w:sz w:val="24"/>
                <w:szCs w:val="24"/>
              </w:rPr>
              <w:t xml:space="preserve">A nivel religioso se conservan tradicionales, como Nicoya, </w:t>
            </w:r>
            <w:r>
              <w:rPr>
                <w:rFonts w:ascii="Arial" w:hAnsi="Arial" w:cs="Arial"/>
                <w:sz w:val="24"/>
                <w:szCs w:val="24"/>
              </w:rPr>
              <w:t xml:space="preserve">donde el 12 de diciembre se </w:t>
            </w:r>
            <w:proofErr w:type="spellStart"/>
            <w:r>
              <w:rPr>
                <w:rFonts w:ascii="Arial" w:hAnsi="Arial" w:cs="Arial"/>
                <w:sz w:val="24"/>
                <w:szCs w:val="24"/>
              </w:rPr>
              <w:t>celera</w:t>
            </w:r>
            <w:proofErr w:type="spellEnd"/>
            <w:r>
              <w:rPr>
                <w:rFonts w:ascii="Arial" w:hAnsi="Arial" w:cs="Arial"/>
                <w:sz w:val="24"/>
                <w:szCs w:val="24"/>
              </w:rPr>
              <w:t xml:space="preserve"> el día de Nuestra Señora de Guadalupe, festividad </w:t>
            </w:r>
            <w:proofErr w:type="gramStart"/>
            <w:r>
              <w:rPr>
                <w:rFonts w:ascii="Arial" w:hAnsi="Arial" w:cs="Arial"/>
                <w:sz w:val="24"/>
                <w:szCs w:val="24"/>
              </w:rPr>
              <w:t>basada  en</w:t>
            </w:r>
            <w:proofErr w:type="gramEnd"/>
            <w:r>
              <w:rPr>
                <w:rFonts w:ascii="Arial" w:hAnsi="Arial" w:cs="Arial"/>
                <w:sz w:val="24"/>
                <w:szCs w:val="24"/>
              </w:rPr>
              <w:t xml:space="preserve"> las antiguas cofradías .</w:t>
            </w:r>
          </w:p>
          <w:p w:rsidR="00750D9B" w:rsidRDefault="00750D9B" w:rsidP="00750D9B">
            <w:pPr>
              <w:pStyle w:val="Prrafodelista"/>
              <w:numPr>
                <w:ilvl w:val="0"/>
                <w:numId w:val="3"/>
              </w:numPr>
              <w:ind w:left="385"/>
              <w:jc w:val="both"/>
              <w:rPr>
                <w:rFonts w:ascii="Arial" w:hAnsi="Arial" w:cs="Arial"/>
                <w:sz w:val="24"/>
                <w:szCs w:val="24"/>
              </w:rPr>
            </w:pPr>
            <w:r>
              <w:rPr>
                <w:rFonts w:ascii="Arial" w:hAnsi="Arial" w:cs="Arial"/>
                <w:sz w:val="24"/>
                <w:szCs w:val="24"/>
              </w:rPr>
              <w:t>Una descripción de la Sacrocia (la mulita), festividad Brunca:</w:t>
            </w:r>
          </w:p>
          <w:p w:rsidR="00750D9B" w:rsidRDefault="00750D9B" w:rsidP="00750D9B">
            <w:pPr>
              <w:pStyle w:val="Prrafodelista"/>
              <w:ind w:left="385"/>
              <w:jc w:val="both"/>
              <w:rPr>
                <w:rFonts w:ascii="Arial" w:hAnsi="Arial" w:cs="Arial"/>
                <w:sz w:val="24"/>
                <w:szCs w:val="24"/>
              </w:rPr>
            </w:pPr>
            <w:r>
              <w:rPr>
                <w:rFonts w:ascii="Arial" w:hAnsi="Arial" w:cs="Arial"/>
                <w:sz w:val="24"/>
                <w:szCs w:val="24"/>
              </w:rPr>
              <w:t xml:space="preserve">“Sacrocia: danza tradicional que bailan </w:t>
            </w:r>
            <w:proofErr w:type="gramStart"/>
            <w:r>
              <w:rPr>
                <w:rFonts w:ascii="Arial" w:hAnsi="Arial" w:cs="Arial"/>
                <w:sz w:val="24"/>
                <w:szCs w:val="24"/>
              </w:rPr>
              <w:t>los borucas</w:t>
            </w:r>
            <w:proofErr w:type="gramEnd"/>
            <w:r>
              <w:rPr>
                <w:rFonts w:ascii="Arial" w:hAnsi="Arial" w:cs="Arial"/>
                <w:sz w:val="24"/>
                <w:szCs w:val="24"/>
              </w:rPr>
              <w:t xml:space="preserve">, durante la festividad del 8 de diciembre en honor a la Virgen Purísima Concepción de María, patrona de Boruca. </w:t>
            </w:r>
            <w:r w:rsidRPr="00097833">
              <w:rPr>
                <w:rFonts w:ascii="Arial" w:hAnsi="Arial" w:cs="Arial"/>
                <w:sz w:val="24"/>
                <w:szCs w:val="24"/>
              </w:rPr>
              <w:t>Esta tradición llegó a ellos en tiempos de la Colonia por medio del cristianismo</w:t>
            </w:r>
            <w:r>
              <w:rPr>
                <w:rFonts w:ascii="Arial" w:hAnsi="Arial" w:cs="Arial"/>
                <w:sz w:val="24"/>
                <w:szCs w:val="24"/>
              </w:rPr>
              <w:t>.</w:t>
            </w:r>
          </w:p>
          <w:p w:rsidR="00750D9B" w:rsidRPr="00097833" w:rsidRDefault="00750D9B" w:rsidP="00750D9B">
            <w:pPr>
              <w:pStyle w:val="Prrafodelista"/>
              <w:ind w:left="385"/>
              <w:jc w:val="both"/>
              <w:rPr>
                <w:rFonts w:ascii="Arial" w:hAnsi="Arial" w:cs="Arial"/>
                <w:sz w:val="24"/>
                <w:szCs w:val="24"/>
              </w:rPr>
            </w:pPr>
            <w:r>
              <w:rPr>
                <w:rFonts w:ascii="Arial" w:hAnsi="Arial" w:cs="Arial"/>
                <w:sz w:val="24"/>
                <w:szCs w:val="24"/>
              </w:rPr>
              <w:t>Sacrocia se considera un juego en acompaña</w:t>
            </w:r>
            <w:r w:rsidRPr="00097833">
              <w:rPr>
                <w:rFonts w:ascii="Arial" w:hAnsi="Arial" w:cs="Arial"/>
                <w:sz w:val="24"/>
                <w:szCs w:val="24"/>
              </w:rPr>
              <w:t xml:space="preserve"> </w:t>
            </w:r>
            <w:r>
              <w:rPr>
                <w:rFonts w:ascii="Arial" w:hAnsi="Arial" w:cs="Arial"/>
                <w:sz w:val="24"/>
                <w:szCs w:val="24"/>
              </w:rPr>
              <w:t xml:space="preserve">de varios indígenas vestidos con trajes estrafalarios y con la cara pintada de negro, que representa a los negritos. Desfilan por la comunidad al compás de la flauta de </w:t>
            </w:r>
            <w:proofErr w:type="spellStart"/>
            <w:r>
              <w:rPr>
                <w:rFonts w:ascii="Arial" w:hAnsi="Arial" w:cs="Arial"/>
                <w:sz w:val="24"/>
                <w:szCs w:val="24"/>
              </w:rPr>
              <w:t>carrrizo</w:t>
            </w:r>
            <w:proofErr w:type="spellEnd"/>
            <w:r>
              <w:rPr>
                <w:rFonts w:ascii="Arial" w:hAnsi="Arial" w:cs="Arial"/>
                <w:sz w:val="24"/>
                <w:szCs w:val="24"/>
              </w:rPr>
              <w:t xml:space="preserve"> y de una caja (Tambor de Parche). Durante la actividad, se reparte abundante chicha entre los participantes.”</w:t>
            </w:r>
          </w:p>
        </w:tc>
        <w:tc>
          <w:tcPr>
            <w:tcW w:w="2268" w:type="dxa"/>
            <w:vAlign w:val="center"/>
          </w:tcPr>
          <w:p w:rsidR="00750D9B" w:rsidRDefault="00750D9B" w:rsidP="00750D9B">
            <w:pPr>
              <w:spacing w:line="360" w:lineRule="auto"/>
              <w:jc w:val="both"/>
              <w:rPr>
                <w:rFonts w:ascii="Arial" w:hAnsi="Arial" w:cs="Arial"/>
                <w:sz w:val="24"/>
                <w:szCs w:val="24"/>
              </w:rPr>
            </w:pPr>
          </w:p>
        </w:tc>
      </w:tr>
    </w:tbl>
    <w:p w:rsidR="00827A46" w:rsidRDefault="00827A46" w:rsidP="00827A46"/>
    <w:p w:rsidR="00827A46" w:rsidRPr="00684C9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r>
        <w:rPr>
          <w:rFonts w:ascii="Arial" w:hAnsi="Arial" w:cs="Arial"/>
          <w:sz w:val="24"/>
          <w:szCs w:val="24"/>
        </w:rPr>
        <w:tab/>
      </w:r>
    </w:p>
    <w:p w:rsidR="00750D9B" w:rsidRDefault="00750D9B" w:rsidP="00827A46">
      <w:pPr>
        <w:spacing w:after="0" w:line="360" w:lineRule="auto"/>
        <w:jc w:val="both"/>
        <w:rPr>
          <w:rFonts w:ascii="Arial" w:hAnsi="Arial" w:cs="Arial"/>
          <w:sz w:val="24"/>
          <w:szCs w:val="24"/>
        </w:rPr>
      </w:pPr>
    </w:p>
    <w:p w:rsidR="00750D9B" w:rsidRDefault="00750D9B" w:rsidP="00827A46">
      <w:pPr>
        <w:spacing w:after="0" w:line="360" w:lineRule="auto"/>
        <w:jc w:val="both"/>
        <w:rPr>
          <w:rFonts w:ascii="Arial" w:hAnsi="Arial" w:cs="Arial"/>
          <w:sz w:val="24"/>
          <w:szCs w:val="24"/>
        </w:rPr>
      </w:pPr>
    </w:p>
    <w:p w:rsidR="00750D9B" w:rsidRDefault="00750D9B" w:rsidP="00827A46">
      <w:pPr>
        <w:spacing w:after="0" w:line="360" w:lineRule="auto"/>
        <w:jc w:val="both"/>
        <w:rPr>
          <w:rFonts w:ascii="Arial" w:hAnsi="Arial" w:cs="Arial"/>
          <w:sz w:val="24"/>
          <w:szCs w:val="24"/>
        </w:rPr>
      </w:pPr>
    </w:p>
    <w:p w:rsidR="00750D9B" w:rsidRDefault="00750D9B" w:rsidP="00827A46">
      <w:pPr>
        <w:spacing w:after="0" w:line="360" w:lineRule="auto"/>
        <w:jc w:val="both"/>
        <w:rPr>
          <w:rFonts w:ascii="Arial" w:hAnsi="Arial" w:cs="Arial"/>
          <w:sz w:val="24"/>
          <w:szCs w:val="24"/>
        </w:rPr>
      </w:pPr>
    </w:p>
    <w:p w:rsidR="00750D9B" w:rsidRDefault="00750D9B" w:rsidP="00827A46">
      <w:pPr>
        <w:spacing w:after="0" w:line="360" w:lineRule="auto"/>
        <w:jc w:val="both"/>
        <w:rPr>
          <w:rFonts w:ascii="Arial" w:hAnsi="Arial" w:cs="Arial"/>
          <w:sz w:val="24"/>
          <w:szCs w:val="24"/>
        </w:rPr>
      </w:pPr>
    </w:p>
    <w:p w:rsidR="00750D9B" w:rsidRDefault="00750D9B" w:rsidP="00827A46">
      <w:pPr>
        <w:spacing w:after="0" w:line="360" w:lineRule="auto"/>
        <w:jc w:val="both"/>
        <w:rPr>
          <w:rFonts w:ascii="Arial" w:hAnsi="Arial" w:cs="Arial"/>
          <w:sz w:val="24"/>
          <w:szCs w:val="24"/>
        </w:rPr>
      </w:pPr>
    </w:p>
    <w:p w:rsidR="00750D9B" w:rsidRDefault="00750D9B" w:rsidP="00827A46">
      <w:pPr>
        <w:spacing w:after="0" w:line="360" w:lineRule="auto"/>
        <w:jc w:val="both"/>
        <w:rPr>
          <w:rFonts w:ascii="Arial" w:hAnsi="Arial" w:cs="Arial"/>
          <w:sz w:val="24"/>
          <w:szCs w:val="24"/>
        </w:rPr>
      </w:pPr>
    </w:p>
    <w:p w:rsidR="00750D9B" w:rsidRDefault="00750D9B" w:rsidP="00827A46">
      <w:pPr>
        <w:spacing w:after="0" w:line="360" w:lineRule="auto"/>
        <w:jc w:val="both"/>
        <w:rPr>
          <w:rFonts w:ascii="Arial" w:hAnsi="Arial" w:cs="Arial"/>
          <w:sz w:val="24"/>
          <w:szCs w:val="24"/>
        </w:rPr>
      </w:pPr>
    </w:p>
    <w:p w:rsidR="00750D9B" w:rsidRDefault="00750D9B"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r>
        <w:rPr>
          <w:noProof/>
          <w:lang w:eastAsia="es-CR"/>
        </w:rPr>
        <mc:AlternateContent>
          <mc:Choice Requires="wps">
            <w:drawing>
              <wp:anchor distT="0" distB="0" distL="114300" distR="114300" simplePos="0" relativeHeight="251661312" behindDoc="0" locked="0" layoutInCell="1" allowOverlap="1" wp14:anchorId="7701C0E3" wp14:editId="1951B2FD">
                <wp:simplePos x="0" y="0"/>
                <wp:positionH relativeFrom="column">
                  <wp:posOffset>611505</wp:posOffset>
                </wp:positionH>
                <wp:positionV relativeFrom="paragraph">
                  <wp:posOffset>165100</wp:posOffset>
                </wp:positionV>
                <wp:extent cx="5702060" cy="1328420"/>
                <wp:effectExtent l="19050" t="342900" r="13335" b="347980"/>
                <wp:wrapNone/>
                <wp:docPr id="107" name="Cuadro de texto 107"/>
                <wp:cNvGraphicFramePr/>
                <a:graphic xmlns:a="http://schemas.openxmlformats.org/drawingml/2006/main">
                  <a:graphicData uri="http://schemas.microsoft.com/office/word/2010/wordprocessingShape">
                    <wps:wsp>
                      <wps:cNvSpPr txBox="1"/>
                      <wps:spPr>
                        <a:xfrm rot="21158606">
                          <a:off x="0" y="0"/>
                          <a:ext cx="5702060" cy="1328420"/>
                        </a:xfrm>
                        <a:prstGeom prst="rect">
                          <a:avLst/>
                        </a:prstGeom>
                        <a:noFill/>
                        <a:ln>
                          <a:noFill/>
                        </a:ln>
                      </wps:spPr>
                      <wps:txbx>
                        <w:txbxContent>
                          <w:p w:rsidR="00827A46" w:rsidRPr="005249EE" w:rsidRDefault="00827A46" w:rsidP="00827A46">
                            <w:pPr>
                              <w:spacing w:after="0" w:line="240" w:lineRule="auto"/>
                              <w:jc w:val="center"/>
                              <w:rPr>
                                <w:rFonts w:ascii="Comic Sans MS" w:hAnsi="Comic Sans MS" w:cs="Arial"/>
                                <w:b/>
                                <w:i/>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5249EE">
                              <w:rPr>
                                <w:rFonts w:ascii="Comic Sans MS" w:hAnsi="Comic Sans MS" w:cs="Arial"/>
                                <w:b/>
                                <w:i/>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Es la hora es la hora</w:t>
                            </w:r>
                            <w:r>
                              <w:rPr>
                                <w:rFonts w:ascii="Comic Sans MS" w:hAnsi="Comic Sans MS" w:cs="Arial"/>
                                <w:b/>
                                <w:i/>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de ponernos a trabajar </w:t>
                            </w:r>
                            <w:r w:rsidRPr="005249EE">
                              <w:rPr>
                                <w:rFonts w:ascii="Comic Sans MS" w:hAnsi="Comic Sans MS" w:cs="Arial"/>
                                <w:b/>
                                <w:i/>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7701C0E3" id="Cuadro de texto 107" o:spid="_x0000_s1027" type="#_x0000_t202" style="position:absolute;left:0;text-align:left;margin-left:48.15pt;margin-top:13pt;width:449pt;height:104.6pt;rotation:-48212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" filled="f" stroked="f">
                <v:textbox>
                  <w:txbxContent>
                    <w:p w:rsidR="00827A46" w:rsidRPr="005249EE" w:rsidRDefault="00827A46" w:rsidP="00827A46">
                      <w:pPr>
                        <w:spacing w:after="0" w:line="240" w:lineRule="auto"/>
                        <w:jc w:val="center"/>
                        <w:rPr>
                          <w:rFonts w:ascii="Comic Sans MS" w:hAnsi="Comic Sans MS" w:cs="Arial"/>
                          <w:b/>
                          <w:i/>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5249EE">
                        <w:rPr>
                          <w:rFonts w:ascii="Comic Sans MS" w:hAnsi="Comic Sans MS" w:cs="Arial"/>
                          <w:b/>
                          <w:i/>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Es la hora es la hora</w:t>
                      </w:r>
                      <w:r>
                        <w:rPr>
                          <w:rFonts w:ascii="Comic Sans MS" w:hAnsi="Comic Sans MS" w:cs="Arial"/>
                          <w:b/>
                          <w:i/>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de ponernos a trabajar </w:t>
                      </w:r>
                      <w:r w:rsidRPr="005249EE">
                        <w:rPr>
                          <w:rFonts w:ascii="Comic Sans MS" w:hAnsi="Comic Sans MS" w:cs="Arial"/>
                          <w:b/>
                          <w:i/>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p>
                  </w:txbxContent>
                </v:textbox>
              </v:shape>
            </w:pict>
          </mc:Fallback>
        </mc:AlternateContent>
      </w:r>
      <w:r>
        <w:rPr>
          <w:rFonts w:ascii="Arial" w:hAnsi="Arial" w:cs="Arial"/>
          <w:noProof/>
          <w:sz w:val="24"/>
          <w:szCs w:val="24"/>
          <w:lang w:eastAsia="es-CR"/>
        </w:rPr>
        <mc:AlternateContent>
          <mc:Choice Requires="wps">
            <w:drawing>
              <wp:anchor distT="0" distB="0" distL="114300" distR="114300" simplePos="0" relativeHeight="251660288" behindDoc="0" locked="0" layoutInCell="1" allowOverlap="1" wp14:anchorId="6E4C4463" wp14:editId="7EE877CE">
                <wp:simplePos x="0" y="0"/>
                <wp:positionH relativeFrom="column">
                  <wp:posOffset>207010</wp:posOffset>
                </wp:positionH>
                <wp:positionV relativeFrom="paragraph">
                  <wp:posOffset>-308538</wp:posOffset>
                </wp:positionV>
                <wp:extent cx="6616065" cy="2510287"/>
                <wp:effectExtent l="19050" t="0" r="32385" b="42545"/>
                <wp:wrapNone/>
                <wp:docPr id="106" name="Nube 106"/>
                <wp:cNvGraphicFramePr/>
                <a:graphic xmlns:a="http://schemas.openxmlformats.org/drawingml/2006/main">
                  <a:graphicData uri="http://schemas.microsoft.com/office/word/2010/wordprocessingShape">
                    <wps:wsp>
                      <wps:cNvSpPr/>
                      <wps:spPr>
                        <a:xfrm>
                          <a:off x="0" y="0"/>
                          <a:ext cx="6616065" cy="2510287"/>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7AE75" id="Nube 106" o:spid="_x0000_s1026" style="position:absolute;margin-left:16.3pt;margin-top:-24.3pt;width:520.95pt;height:19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path arrowok="t" o:connecttype="custom" o:connectlocs="718731,1521106;330803,1474794;1061021,2027928;891331,2050068;2523600,2271461;2421296,2170352;4414845,2019328;4373954,2130257;5226844,1333822;5724734,1748485;6401349,892198;6179588,1047696;5869307,315297;5880947,388746;4453286,229645;4566923,135974;3390886,274272;3445867,193501;2144095,301699;2343190,380030;632049,917475;597284,835019" o:connectangles="0,0,0,0,0,0,0,0,0,0,0,0,0,0,0,0,0,0,0,0,0,0"/>
              </v:shape>
            </w:pict>
          </mc:Fallback>
        </mc:AlternateConten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Pr="005F1B40" w:rsidRDefault="00750D9B" w:rsidP="00827A46">
      <w:pPr>
        <w:pStyle w:val="Prrafodelista"/>
        <w:numPr>
          <w:ilvl w:val="0"/>
          <w:numId w:val="7"/>
        </w:numPr>
        <w:spacing w:after="0" w:line="360" w:lineRule="auto"/>
        <w:ind w:left="426"/>
        <w:jc w:val="both"/>
        <w:rPr>
          <w:rFonts w:ascii="Arial" w:hAnsi="Arial" w:cs="Arial"/>
          <w:sz w:val="24"/>
          <w:szCs w:val="24"/>
        </w:rPr>
      </w:pPr>
      <w:r>
        <w:rPr>
          <w:noProof/>
          <w:lang w:eastAsia="es-CR"/>
        </w:rPr>
        <w:drawing>
          <wp:anchor distT="0" distB="0" distL="114300" distR="114300" simplePos="0" relativeHeight="251668480" behindDoc="1" locked="0" layoutInCell="1" allowOverlap="1" wp14:anchorId="37492521" wp14:editId="0C22303E">
            <wp:simplePos x="0" y="0"/>
            <wp:positionH relativeFrom="column">
              <wp:posOffset>40341</wp:posOffset>
            </wp:positionH>
            <wp:positionV relativeFrom="paragraph">
              <wp:posOffset>257997</wp:posOffset>
            </wp:positionV>
            <wp:extent cx="6777430" cy="4042410"/>
            <wp:effectExtent l="0" t="0" r="4445"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4306" t="26090" r="21604" b="10732"/>
                    <a:stretch/>
                  </pic:blipFill>
                  <pic:spPr bwMode="auto">
                    <a:xfrm>
                      <a:off x="0" y="0"/>
                      <a:ext cx="6783238" cy="40458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7A46">
        <w:rPr>
          <w:rFonts w:ascii="Arial" w:hAnsi="Arial" w:cs="Arial"/>
          <w:sz w:val="24"/>
          <w:szCs w:val="24"/>
        </w:rPr>
        <w:t>Ubique colocando el nombre en el siguiente croquis las distintas etnias de nuestro país.</w:t>
      </w:r>
    </w:p>
    <w:p w:rsidR="00827A46" w:rsidRDefault="00827A46" w:rsidP="00827A46">
      <w:pPr>
        <w:spacing w:after="0" w:line="360" w:lineRule="auto"/>
        <w:ind w:left="66"/>
        <w:jc w:val="both"/>
        <w:rPr>
          <w:rFonts w:ascii="Arial" w:hAnsi="Arial" w:cs="Arial"/>
          <w:sz w:val="24"/>
          <w:szCs w:val="24"/>
        </w:rPr>
      </w:pPr>
    </w:p>
    <w:p w:rsidR="00827A46" w:rsidRDefault="00827A46" w:rsidP="00827A46">
      <w:pPr>
        <w:spacing w:after="0" w:line="360" w:lineRule="auto"/>
        <w:ind w:left="66"/>
        <w:jc w:val="both"/>
        <w:rPr>
          <w:rFonts w:ascii="Arial" w:hAnsi="Arial" w:cs="Arial"/>
          <w:sz w:val="24"/>
          <w:szCs w:val="24"/>
        </w:rPr>
      </w:pPr>
    </w:p>
    <w:p w:rsidR="00827A46" w:rsidRDefault="00827A46" w:rsidP="00827A46">
      <w:pPr>
        <w:spacing w:after="0" w:line="360" w:lineRule="auto"/>
        <w:ind w:left="66"/>
        <w:jc w:val="both"/>
        <w:rPr>
          <w:rFonts w:ascii="Arial" w:hAnsi="Arial" w:cs="Arial"/>
          <w:sz w:val="24"/>
          <w:szCs w:val="24"/>
        </w:rPr>
      </w:pPr>
    </w:p>
    <w:p w:rsidR="00827A46" w:rsidRDefault="00827A46" w:rsidP="00827A46">
      <w:pPr>
        <w:spacing w:after="0" w:line="360" w:lineRule="auto"/>
        <w:ind w:left="66"/>
        <w:jc w:val="both"/>
        <w:rPr>
          <w:rFonts w:ascii="Arial" w:hAnsi="Arial" w:cs="Arial"/>
          <w:sz w:val="24"/>
          <w:szCs w:val="24"/>
        </w:rPr>
      </w:pPr>
    </w:p>
    <w:p w:rsidR="00827A46" w:rsidRDefault="00827A46" w:rsidP="00827A46">
      <w:pPr>
        <w:spacing w:after="0" w:line="360" w:lineRule="auto"/>
        <w:ind w:left="66"/>
        <w:jc w:val="both"/>
        <w:rPr>
          <w:rFonts w:ascii="Arial" w:hAnsi="Arial" w:cs="Arial"/>
          <w:sz w:val="24"/>
          <w:szCs w:val="24"/>
        </w:rPr>
      </w:pPr>
    </w:p>
    <w:p w:rsidR="00827A46" w:rsidRDefault="00827A46" w:rsidP="00827A46">
      <w:pPr>
        <w:spacing w:after="0" w:line="360" w:lineRule="auto"/>
        <w:ind w:left="66"/>
        <w:jc w:val="both"/>
        <w:rPr>
          <w:rFonts w:ascii="Arial" w:hAnsi="Arial" w:cs="Arial"/>
          <w:sz w:val="24"/>
          <w:szCs w:val="24"/>
        </w:rPr>
      </w:pPr>
    </w:p>
    <w:p w:rsidR="00827A46" w:rsidRDefault="00827A46" w:rsidP="00827A46">
      <w:pPr>
        <w:spacing w:after="0" w:line="360" w:lineRule="auto"/>
        <w:ind w:left="66"/>
        <w:jc w:val="both"/>
        <w:rPr>
          <w:rFonts w:ascii="Arial" w:hAnsi="Arial" w:cs="Arial"/>
          <w:sz w:val="24"/>
          <w:szCs w:val="24"/>
        </w:rPr>
      </w:pPr>
    </w:p>
    <w:p w:rsidR="00827A46" w:rsidRDefault="00827A46" w:rsidP="00827A46">
      <w:pPr>
        <w:spacing w:after="0" w:line="360" w:lineRule="auto"/>
        <w:ind w:left="66"/>
        <w:jc w:val="both"/>
        <w:rPr>
          <w:rFonts w:ascii="Arial" w:hAnsi="Arial" w:cs="Arial"/>
          <w:sz w:val="24"/>
          <w:szCs w:val="24"/>
        </w:rPr>
      </w:pPr>
    </w:p>
    <w:p w:rsidR="00827A46" w:rsidRDefault="00827A46" w:rsidP="00827A46">
      <w:pPr>
        <w:spacing w:after="0" w:line="360" w:lineRule="auto"/>
        <w:ind w:left="66"/>
        <w:jc w:val="both"/>
        <w:rPr>
          <w:rFonts w:ascii="Arial" w:hAnsi="Arial" w:cs="Arial"/>
          <w:sz w:val="24"/>
          <w:szCs w:val="24"/>
        </w:rPr>
      </w:pPr>
    </w:p>
    <w:p w:rsidR="00827A46" w:rsidRDefault="00827A46" w:rsidP="00827A46">
      <w:pPr>
        <w:spacing w:after="0" w:line="360" w:lineRule="auto"/>
        <w:ind w:left="66"/>
        <w:jc w:val="both"/>
        <w:rPr>
          <w:rFonts w:ascii="Arial" w:hAnsi="Arial" w:cs="Arial"/>
          <w:sz w:val="24"/>
          <w:szCs w:val="24"/>
        </w:rPr>
      </w:pPr>
    </w:p>
    <w:p w:rsidR="00827A46" w:rsidRDefault="00827A46" w:rsidP="00827A46">
      <w:pPr>
        <w:spacing w:after="0" w:line="360" w:lineRule="auto"/>
        <w:ind w:left="66"/>
        <w:jc w:val="both"/>
        <w:rPr>
          <w:rFonts w:ascii="Arial" w:hAnsi="Arial" w:cs="Arial"/>
          <w:sz w:val="24"/>
          <w:szCs w:val="24"/>
        </w:rPr>
      </w:pPr>
    </w:p>
    <w:p w:rsidR="00827A46" w:rsidRDefault="00827A46" w:rsidP="00827A46">
      <w:pPr>
        <w:spacing w:after="0" w:line="360" w:lineRule="auto"/>
        <w:ind w:left="66"/>
        <w:jc w:val="both"/>
        <w:rPr>
          <w:rFonts w:ascii="Arial" w:hAnsi="Arial" w:cs="Arial"/>
          <w:sz w:val="24"/>
          <w:szCs w:val="24"/>
        </w:rPr>
      </w:pPr>
    </w:p>
    <w:p w:rsidR="00827A46" w:rsidRDefault="00827A46" w:rsidP="00827A46">
      <w:pPr>
        <w:spacing w:after="0" w:line="360" w:lineRule="auto"/>
        <w:ind w:left="66"/>
        <w:jc w:val="both"/>
        <w:rPr>
          <w:rFonts w:ascii="Arial" w:hAnsi="Arial" w:cs="Arial"/>
          <w:sz w:val="24"/>
          <w:szCs w:val="24"/>
        </w:rPr>
      </w:pPr>
    </w:p>
    <w:p w:rsidR="00827A46" w:rsidRDefault="00827A46" w:rsidP="00827A46">
      <w:pPr>
        <w:spacing w:after="0" w:line="360" w:lineRule="auto"/>
        <w:ind w:left="66"/>
        <w:jc w:val="both"/>
        <w:rPr>
          <w:rFonts w:ascii="Arial" w:hAnsi="Arial" w:cs="Arial"/>
          <w:sz w:val="24"/>
          <w:szCs w:val="24"/>
        </w:rPr>
      </w:pPr>
    </w:p>
    <w:p w:rsidR="00827A46" w:rsidRPr="0041400D" w:rsidRDefault="00827A46" w:rsidP="00750D9B">
      <w:pPr>
        <w:spacing w:after="0" w:line="360" w:lineRule="auto"/>
        <w:jc w:val="both"/>
        <w:rPr>
          <w:rFonts w:ascii="Arial" w:hAnsi="Arial" w:cs="Arial"/>
          <w:sz w:val="24"/>
          <w:szCs w:val="24"/>
        </w:rPr>
      </w:pPr>
    </w:p>
    <w:p w:rsidR="00827A46" w:rsidRDefault="00827A46" w:rsidP="00827A46">
      <w:pPr>
        <w:pStyle w:val="Prrafodelista"/>
        <w:numPr>
          <w:ilvl w:val="0"/>
          <w:numId w:val="7"/>
        </w:numPr>
        <w:spacing w:after="0" w:line="360" w:lineRule="auto"/>
        <w:ind w:left="426"/>
        <w:jc w:val="both"/>
        <w:rPr>
          <w:rFonts w:ascii="Arial" w:hAnsi="Arial" w:cs="Arial"/>
          <w:sz w:val="24"/>
          <w:szCs w:val="24"/>
        </w:rPr>
      </w:pPr>
      <w:r>
        <w:rPr>
          <w:rFonts w:ascii="Arial" w:hAnsi="Arial" w:cs="Arial"/>
          <w:sz w:val="24"/>
          <w:szCs w:val="24"/>
        </w:rPr>
        <w:t>En función a la actividad anterior complete el siguiente diagrama</w:t>
      </w:r>
    </w:p>
    <w:p w:rsidR="00827A46" w:rsidRPr="005249EE" w:rsidRDefault="00827A46" w:rsidP="00827A46">
      <w:pPr>
        <w:pStyle w:val="Prrafodelista"/>
        <w:spacing w:after="0" w:line="360" w:lineRule="auto"/>
        <w:ind w:left="426"/>
        <w:jc w:val="both"/>
        <w:rPr>
          <w:rFonts w:ascii="Arial" w:hAnsi="Arial" w:cs="Arial"/>
          <w:sz w:val="24"/>
          <w:szCs w:val="24"/>
        </w:rPr>
      </w:pPr>
      <w:r>
        <w:rPr>
          <w:rFonts w:ascii="Arial" w:hAnsi="Arial" w:cs="Arial"/>
          <w:noProof/>
          <w:sz w:val="24"/>
          <w:szCs w:val="24"/>
          <w:lang w:eastAsia="es-CR"/>
        </w:rPr>
        <mc:AlternateContent>
          <mc:Choice Requires="wps">
            <w:drawing>
              <wp:anchor distT="0" distB="0" distL="114300" distR="114300" simplePos="0" relativeHeight="251663360" behindDoc="0" locked="0" layoutInCell="1" allowOverlap="1" wp14:anchorId="16A1786B" wp14:editId="4B9555B2">
                <wp:simplePos x="0" y="0"/>
                <wp:positionH relativeFrom="column">
                  <wp:posOffset>319177</wp:posOffset>
                </wp:positionH>
                <wp:positionV relativeFrom="paragraph">
                  <wp:posOffset>109591</wp:posOffset>
                </wp:positionV>
                <wp:extent cx="1706880" cy="1103630"/>
                <wp:effectExtent l="19050" t="19050" r="826770" b="39370"/>
                <wp:wrapNone/>
                <wp:docPr id="109" name="Bocadillo: ovalado 109"/>
                <wp:cNvGraphicFramePr/>
                <a:graphic xmlns:a="http://schemas.openxmlformats.org/drawingml/2006/main">
                  <a:graphicData uri="http://schemas.microsoft.com/office/word/2010/wordprocessingShape">
                    <wps:wsp>
                      <wps:cNvSpPr/>
                      <wps:spPr>
                        <a:xfrm>
                          <a:off x="0" y="0"/>
                          <a:ext cx="1706880" cy="1103630"/>
                        </a:xfrm>
                        <a:prstGeom prst="wedgeEllipseCallout">
                          <a:avLst>
                            <a:gd name="adj1" fmla="val 95430"/>
                            <a:gd name="adj2" fmla="val -2496"/>
                          </a:avLst>
                        </a:prstGeom>
                      </wps:spPr>
                      <wps:style>
                        <a:lnRef idx="2">
                          <a:schemeClr val="accent6"/>
                        </a:lnRef>
                        <a:fillRef idx="1">
                          <a:schemeClr val="lt1"/>
                        </a:fillRef>
                        <a:effectRef idx="0">
                          <a:schemeClr val="accent6"/>
                        </a:effectRef>
                        <a:fontRef idx="minor">
                          <a:schemeClr val="dk1"/>
                        </a:fontRef>
                      </wps:style>
                      <wps:txbx>
                        <w:txbxContent>
                          <w:p w:rsidR="00827A46" w:rsidRPr="0067082D" w:rsidRDefault="00827A46" w:rsidP="00827A46">
                            <w:pPr>
                              <w:jc w:val="center"/>
                              <w:rPr>
                                <w:rFonts w:ascii="Comic Sans MS" w:hAnsi="Comic Sans MS"/>
                                <w:b/>
                                <w:sz w:val="24"/>
                                <w:szCs w:val="24"/>
                              </w:rPr>
                            </w:pPr>
                            <w:r>
                              <w:rPr>
                                <w:rFonts w:ascii="Comic Sans MS" w:hAnsi="Comic Sans MS"/>
                                <w:b/>
                                <w:sz w:val="24"/>
                                <w:szCs w:val="24"/>
                              </w:rPr>
                              <w:t>Coloque las culturas seleccionadas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1786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109" o:spid="_x0000_s1028" type="#_x0000_t63" style="position:absolute;left:0;text-align:left;margin-left:25.15pt;margin-top:8.65pt;width:134.4pt;height:8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" adj="31413,10261" fillcolor="white [3201]" strokecolor="#70ad47 [3209]" strokeweight="1pt">
                <v:textbox>
                  <w:txbxContent>
                    <w:p w:rsidR="00827A46" w:rsidRPr="0067082D" w:rsidRDefault="00827A46" w:rsidP="00827A46">
                      <w:pPr>
                        <w:jc w:val="center"/>
                        <w:rPr>
                          <w:rFonts w:ascii="Comic Sans MS" w:hAnsi="Comic Sans MS"/>
                          <w:b/>
                          <w:sz w:val="24"/>
                          <w:szCs w:val="24"/>
                        </w:rPr>
                      </w:pPr>
                      <w:r>
                        <w:rPr>
                          <w:rFonts w:ascii="Comic Sans MS" w:hAnsi="Comic Sans MS"/>
                          <w:b/>
                          <w:sz w:val="24"/>
                          <w:szCs w:val="24"/>
                        </w:rPr>
                        <w:t>Coloque las culturas seleccionadas</w:t>
                      </w:r>
                    </w:p>
                  </w:txbxContent>
                </v:textbox>
              </v:shape>
            </w:pict>
          </mc:Fallback>
        </mc:AlternateContent>
      </w:r>
      <w:r>
        <w:rPr>
          <w:rFonts w:ascii="Arial" w:hAnsi="Arial" w:cs="Arial"/>
          <w:noProof/>
          <w:sz w:val="24"/>
          <w:szCs w:val="24"/>
          <w:lang w:eastAsia="es-CR"/>
        </w:rPr>
        <mc:AlternateContent>
          <mc:Choice Requires="wps">
            <w:drawing>
              <wp:anchor distT="0" distB="0" distL="114300" distR="114300" simplePos="0" relativeHeight="251662336" behindDoc="0" locked="0" layoutInCell="1" allowOverlap="1" wp14:anchorId="3B0569AD" wp14:editId="59B3EDC9">
                <wp:simplePos x="0" y="0"/>
                <wp:positionH relativeFrom="column">
                  <wp:posOffset>2268723</wp:posOffset>
                </wp:positionH>
                <wp:positionV relativeFrom="paragraph">
                  <wp:posOffset>108489</wp:posOffset>
                </wp:positionV>
                <wp:extent cx="4037162" cy="1042416"/>
                <wp:effectExtent l="0" t="0" r="20955" b="24765"/>
                <wp:wrapNone/>
                <wp:docPr id="108" name="Rectángulo: biselado 108"/>
                <wp:cNvGraphicFramePr/>
                <a:graphic xmlns:a="http://schemas.openxmlformats.org/drawingml/2006/main">
                  <a:graphicData uri="http://schemas.microsoft.com/office/word/2010/wordprocessingShape">
                    <wps:wsp>
                      <wps:cNvSpPr/>
                      <wps:spPr>
                        <a:xfrm>
                          <a:off x="0" y="0"/>
                          <a:ext cx="4037162" cy="1042416"/>
                        </a:xfrm>
                        <a:prstGeom prst="bevel">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7A46" w:rsidRPr="002F6D7E" w:rsidRDefault="00827A46" w:rsidP="00827A46">
                            <w:pPr>
                              <w:jc w:val="center"/>
                              <w:rPr>
                                <w:b/>
                                <w:color w:val="FF0000"/>
                              </w:rPr>
                            </w:pPr>
                            <w:r w:rsidRPr="002F6D7E">
                              <w:rPr>
                                <w:b/>
                                <w:color w:val="FF0000"/>
                              </w:rPr>
                              <w:t>__________________ /// 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B0569A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ángulo: biselado 108" o:spid="_x0000_s1029" type="#_x0000_t84" style="position:absolute;left:0;text-align:left;margin-left:178.65pt;margin-top:8.55pt;width:317.9pt;height:82.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" fillcolor="white [3212]" strokecolor="#375623 [1609]" strokeweight="1pt">
                <v:textbox>
                  <w:txbxContent>
                    <w:p w:rsidR="00827A46" w:rsidRPr="002F6D7E" w:rsidRDefault="00827A46" w:rsidP="00827A46">
                      <w:pPr>
                        <w:jc w:val="center"/>
                        <w:rPr>
                          <w:b/>
                          <w:color w:val="FF0000"/>
                        </w:rPr>
                      </w:pPr>
                      <w:r w:rsidRPr="002F6D7E">
                        <w:rPr>
                          <w:b/>
                          <w:color w:val="FF0000"/>
                        </w:rPr>
                        <w:t>__________________ /// ___________________</w:t>
                      </w:r>
                    </w:p>
                  </w:txbxContent>
                </v:textbox>
              </v:shape>
            </w:pict>
          </mc:Fallback>
        </mc:AlternateContent>
      </w: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r>
        <w:rPr>
          <w:rFonts w:ascii="Arial" w:hAnsi="Arial" w:cs="Arial"/>
          <w:noProof/>
          <w:sz w:val="24"/>
          <w:szCs w:val="24"/>
          <w:lang w:eastAsia="es-CR"/>
        </w:rPr>
        <mc:AlternateContent>
          <mc:Choice Requires="wps">
            <w:drawing>
              <wp:anchor distT="0" distB="0" distL="114300" distR="114300" simplePos="0" relativeHeight="251667456" behindDoc="0" locked="0" layoutInCell="1" allowOverlap="1" wp14:anchorId="66B60CFC" wp14:editId="711D1EFF">
                <wp:simplePos x="0" y="0"/>
                <wp:positionH relativeFrom="column">
                  <wp:posOffset>3655695</wp:posOffset>
                </wp:positionH>
                <wp:positionV relativeFrom="paragraph">
                  <wp:posOffset>188966</wp:posOffset>
                </wp:positionV>
                <wp:extent cx="1958052" cy="966158"/>
                <wp:effectExtent l="0" t="95250" r="23495" b="139065"/>
                <wp:wrapNone/>
                <wp:docPr id="113" name="Estrella: 7 puntas 113"/>
                <wp:cNvGraphicFramePr/>
                <a:graphic xmlns:a="http://schemas.openxmlformats.org/drawingml/2006/main">
                  <a:graphicData uri="http://schemas.microsoft.com/office/word/2010/wordprocessingShape">
                    <wps:wsp>
                      <wps:cNvSpPr/>
                      <wps:spPr>
                        <a:xfrm rot="20362438">
                          <a:off x="0" y="0"/>
                          <a:ext cx="1958052" cy="966158"/>
                        </a:xfrm>
                        <a:prstGeom prst="star7">
                          <a:avLst/>
                        </a:prstGeom>
                      </wps:spPr>
                      <wps:style>
                        <a:lnRef idx="2">
                          <a:schemeClr val="accent2"/>
                        </a:lnRef>
                        <a:fillRef idx="1">
                          <a:schemeClr val="lt1"/>
                        </a:fillRef>
                        <a:effectRef idx="0">
                          <a:schemeClr val="accent2"/>
                        </a:effectRef>
                        <a:fontRef idx="minor">
                          <a:schemeClr val="dk1"/>
                        </a:fontRef>
                      </wps:style>
                      <wps:txbx>
                        <w:txbxContent>
                          <w:p w:rsidR="00827A46" w:rsidRPr="00725848" w:rsidRDefault="00827A46" w:rsidP="00827A46">
                            <w:pPr>
                              <w:jc w:val="center"/>
                              <w:rPr>
                                <w:rFonts w:ascii="Comic Sans MS" w:hAnsi="Comic Sans MS"/>
                                <w:b/>
                                <w:sz w:val="24"/>
                                <w:szCs w:val="24"/>
                              </w:rPr>
                            </w:pPr>
                            <w:r w:rsidRPr="002F6D7E">
                              <w:rPr>
                                <w:rFonts w:ascii="Comic Sans MS" w:hAnsi="Comic Sans MS"/>
                                <w:b/>
                                <w:color w:val="FF0000"/>
                                <w:sz w:val="24"/>
                                <w:szCs w:val="24"/>
                              </w:rPr>
                              <w:t>Diferencias</w:t>
                            </w:r>
                            <w:r>
                              <w:rPr>
                                <w:rFonts w:ascii="Comic Sans MS" w:hAnsi="Comic Sans MS"/>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60CFC" id="Estrella: 7 puntas 113" o:spid="_x0000_s1030" style="position:absolute;left:0;text-align:left;margin-left:287.85pt;margin-top:14.9pt;width:154.2pt;height:76.1pt;rotation:-135174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8052,9661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" adj="-11796480,,5400" path="m-5,621343l301517,429983,193907,191360r483602,1l979026,r301517,191361l1764145,191360,1656535,429983r301522,191360l1522344,727540,1414731,966163,979026,859965,543321,966163,435708,727540,-5,621343xe" fillcolor="white [3201]" strokecolor="#ed7d31 [3205]" strokeweight="1pt">
                <v:stroke joinstyle="miter"/>
                <v:formulas/>
                <v:path arrowok="t" o:connecttype="custom" o:connectlocs="-5,621343;301517,429983;193907,191360;677509,191361;979026,0;1280543,191361;1764145,191360;1656535,429983;1958057,621343;1522344,727540;1414731,966163;979026,859965;543321,966163;435708,727540;-5,621343" o:connectangles="0,0,0,0,0,0,0,0,0,0,0,0,0,0,0" textboxrect="0,0,1958052,966158"/>
                <v:textbox>
                  <w:txbxContent>
                    <w:p w:rsidR="00827A46" w:rsidRPr="00725848" w:rsidRDefault="00827A46" w:rsidP="00827A46">
                      <w:pPr>
                        <w:jc w:val="center"/>
                        <w:rPr>
                          <w:rFonts w:ascii="Comic Sans MS" w:hAnsi="Comic Sans MS"/>
                          <w:b/>
                          <w:sz w:val="24"/>
                          <w:szCs w:val="24"/>
                        </w:rPr>
                      </w:pPr>
                      <w:r w:rsidRPr="002F6D7E">
                        <w:rPr>
                          <w:rFonts w:ascii="Comic Sans MS" w:hAnsi="Comic Sans MS"/>
                          <w:b/>
                          <w:color w:val="FF0000"/>
                          <w:sz w:val="24"/>
                          <w:szCs w:val="24"/>
                        </w:rPr>
                        <w:t>Diferencias</w:t>
                      </w:r>
                      <w:r>
                        <w:rPr>
                          <w:rFonts w:ascii="Comic Sans MS" w:hAnsi="Comic Sans MS"/>
                          <w:b/>
                          <w:sz w:val="24"/>
                          <w:szCs w:val="24"/>
                        </w:rPr>
                        <w:t xml:space="preserve"> </w:t>
                      </w:r>
                    </w:p>
                  </w:txbxContent>
                </v:textbox>
              </v:shape>
            </w:pict>
          </mc:Fallback>
        </mc:AlternateContent>
      </w:r>
    </w:p>
    <w:p w:rsidR="00827A46" w:rsidRDefault="00827A46" w:rsidP="00827A46">
      <w:pPr>
        <w:spacing w:after="0" w:line="360" w:lineRule="auto"/>
        <w:jc w:val="both"/>
        <w:rPr>
          <w:rFonts w:ascii="Arial" w:hAnsi="Arial" w:cs="Arial"/>
          <w:sz w:val="24"/>
          <w:szCs w:val="24"/>
        </w:rPr>
      </w:pPr>
      <w:r>
        <w:rPr>
          <w:rFonts w:ascii="Arial" w:hAnsi="Arial" w:cs="Arial"/>
          <w:noProof/>
          <w:sz w:val="24"/>
          <w:szCs w:val="24"/>
          <w:lang w:eastAsia="es-CR"/>
        </w:rPr>
        <mc:AlternateContent>
          <mc:Choice Requires="wps">
            <w:drawing>
              <wp:anchor distT="0" distB="0" distL="114300" distR="114300" simplePos="0" relativeHeight="251666432" behindDoc="0" locked="0" layoutInCell="1" allowOverlap="1" wp14:anchorId="053B1BB8" wp14:editId="47A317B8">
                <wp:simplePos x="0" y="0"/>
                <wp:positionH relativeFrom="column">
                  <wp:posOffset>1920611</wp:posOffset>
                </wp:positionH>
                <wp:positionV relativeFrom="paragraph">
                  <wp:posOffset>120015</wp:posOffset>
                </wp:positionV>
                <wp:extent cx="1958052" cy="966158"/>
                <wp:effectExtent l="38100" t="57150" r="0" b="139065"/>
                <wp:wrapNone/>
                <wp:docPr id="112" name="Estrella: 7 puntas 112"/>
                <wp:cNvGraphicFramePr/>
                <a:graphic xmlns:a="http://schemas.openxmlformats.org/drawingml/2006/main">
                  <a:graphicData uri="http://schemas.microsoft.com/office/word/2010/wordprocessingShape">
                    <wps:wsp>
                      <wps:cNvSpPr/>
                      <wps:spPr>
                        <a:xfrm rot="1056766">
                          <a:off x="0" y="0"/>
                          <a:ext cx="1958052" cy="966158"/>
                        </a:xfrm>
                        <a:prstGeom prst="star7">
                          <a:avLst/>
                        </a:prstGeom>
                      </wps:spPr>
                      <wps:style>
                        <a:lnRef idx="2">
                          <a:schemeClr val="accent4"/>
                        </a:lnRef>
                        <a:fillRef idx="1">
                          <a:schemeClr val="lt1"/>
                        </a:fillRef>
                        <a:effectRef idx="0">
                          <a:schemeClr val="accent4"/>
                        </a:effectRef>
                        <a:fontRef idx="minor">
                          <a:schemeClr val="dk1"/>
                        </a:fontRef>
                      </wps:style>
                      <wps:txbx>
                        <w:txbxContent>
                          <w:p w:rsidR="00827A46" w:rsidRPr="002F6D7E" w:rsidRDefault="00827A46" w:rsidP="00827A46">
                            <w:pPr>
                              <w:jc w:val="center"/>
                              <w:rPr>
                                <w:rFonts w:ascii="Comic Sans MS" w:hAnsi="Comic Sans MS"/>
                                <w:b/>
                                <w:color w:val="FF0000"/>
                                <w:sz w:val="24"/>
                                <w:szCs w:val="24"/>
                              </w:rPr>
                            </w:pPr>
                            <w:r w:rsidRPr="002F6D7E">
                              <w:rPr>
                                <w:rFonts w:ascii="Comic Sans MS" w:hAnsi="Comic Sans MS"/>
                                <w:b/>
                                <w:color w:val="FF0000"/>
                                <w:sz w:val="24"/>
                                <w:szCs w:val="24"/>
                              </w:rPr>
                              <w:t xml:space="preserve">Semejanzas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B1BB8" id="Estrella: 7 puntas 112" o:spid="_x0000_s1031" style="position:absolute;left:0;text-align:left;margin-left:151.25pt;margin-top:9.45pt;width:154.2pt;height:76.1pt;rotation:115427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8052,9661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" adj="-11796480,,5400" path="m-5,621343l301517,429983,193907,191360r483602,1l979026,r301517,191361l1764145,191360,1656535,429983r301522,191360l1522344,727540,1414731,966163,979026,859965,543321,966163,435708,727540,-5,621343xe" fillcolor="white [3201]" strokecolor="#ffc000 [3207]" strokeweight="1pt">
                <v:stroke joinstyle="miter"/>
                <v:formulas/>
                <v:path arrowok="t" o:connecttype="custom" o:connectlocs="-5,621343;301517,429983;193907,191360;677509,191361;979026,0;1280543,191361;1764145,191360;1656535,429983;1958057,621343;1522344,727540;1414731,966163;979026,859965;543321,966163;435708,727540;-5,621343" o:connectangles="0,0,0,0,0,0,0,0,0,0,0,0,0,0,0" textboxrect="0,0,1958052,966158"/>
                <v:textbox>
                  <w:txbxContent>
                    <w:p w:rsidR="00827A46" w:rsidRPr="002F6D7E" w:rsidRDefault="00827A46" w:rsidP="00827A46">
                      <w:pPr>
                        <w:jc w:val="center"/>
                        <w:rPr>
                          <w:rFonts w:ascii="Comic Sans MS" w:hAnsi="Comic Sans MS"/>
                          <w:b/>
                          <w:color w:val="FF0000"/>
                          <w:sz w:val="24"/>
                          <w:szCs w:val="24"/>
                        </w:rPr>
                      </w:pPr>
                      <w:r w:rsidRPr="002F6D7E">
                        <w:rPr>
                          <w:rFonts w:ascii="Comic Sans MS" w:hAnsi="Comic Sans MS"/>
                          <w:b/>
                          <w:color w:val="FF0000"/>
                          <w:sz w:val="24"/>
                          <w:szCs w:val="24"/>
                        </w:rPr>
                        <w:t xml:space="preserve">Semejanzas </w:t>
                      </w:r>
                    </w:p>
                  </w:txbxContent>
                </v:textbox>
              </v:shape>
            </w:pict>
          </mc:Fallback>
        </mc:AlternateContent>
      </w:r>
    </w:p>
    <w:p w:rsidR="00827A46" w:rsidRDefault="00750D9B" w:rsidP="00827A46">
      <w:pPr>
        <w:spacing w:after="0" w:line="360" w:lineRule="auto"/>
        <w:jc w:val="both"/>
        <w:rPr>
          <w:rFonts w:ascii="Arial" w:hAnsi="Arial" w:cs="Arial"/>
          <w:sz w:val="24"/>
          <w:szCs w:val="24"/>
        </w:rPr>
      </w:pPr>
      <w:r>
        <w:rPr>
          <w:rFonts w:ascii="Arial" w:hAnsi="Arial" w:cs="Arial"/>
          <w:noProof/>
          <w:sz w:val="24"/>
          <w:szCs w:val="24"/>
          <w:lang w:eastAsia="es-CR"/>
        </w:rPr>
        <mc:AlternateContent>
          <mc:Choice Requires="wps">
            <w:drawing>
              <wp:anchor distT="0" distB="0" distL="114300" distR="114300" simplePos="0" relativeHeight="251665408" behindDoc="0" locked="0" layoutInCell="1" allowOverlap="1" wp14:anchorId="7924BCB0" wp14:editId="1167A074">
                <wp:simplePos x="0" y="0"/>
                <wp:positionH relativeFrom="column">
                  <wp:posOffset>4299117</wp:posOffset>
                </wp:positionH>
                <wp:positionV relativeFrom="paragraph">
                  <wp:posOffset>178335</wp:posOffset>
                </wp:positionV>
                <wp:extent cx="2526632" cy="3115750"/>
                <wp:effectExtent l="0" t="0" r="26670" b="27940"/>
                <wp:wrapNone/>
                <wp:docPr id="111" name="Elipse 111"/>
                <wp:cNvGraphicFramePr/>
                <a:graphic xmlns:a="http://schemas.openxmlformats.org/drawingml/2006/main">
                  <a:graphicData uri="http://schemas.microsoft.com/office/word/2010/wordprocessingShape">
                    <wps:wsp>
                      <wps:cNvSpPr/>
                      <wps:spPr>
                        <a:xfrm>
                          <a:off x="0" y="0"/>
                          <a:ext cx="2526632" cy="3115750"/>
                        </a:xfrm>
                        <a:prstGeom prst="ellipse">
                          <a:avLst/>
                        </a:prstGeom>
                        <a:solidFill>
                          <a:schemeClr val="bg1"/>
                        </a:solid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F80E3" id="Elipse 111" o:spid="_x0000_s1026" style="position:absolute;margin-left:338.5pt;margin-top:14.05pt;width:198.95pt;height:24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" fillcolor="white [3212]" strokecolor="#538135 [2409]" strokeweight="1.5pt">
                <v:stroke joinstyle="miter"/>
              </v:oval>
            </w:pict>
          </mc:Fallback>
        </mc:AlternateContent>
      </w:r>
    </w:p>
    <w:p w:rsidR="00827A46" w:rsidRDefault="00750D9B" w:rsidP="00827A46">
      <w:pPr>
        <w:spacing w:after="0" w:line="360" w:lineRule="auto"/>
        <w:jc w:val="both"/>
        <w:rPr>
          <w:rFonts w:ascii="Arial" w:hAnsi="Arial" w:cs="Arial"/>
          <w:sz w:val="24"/>
          <w:szCs w:val="24"/>
        </w:rPr>
      </w:pPr>
      <w:r>
        <w:rPr>
          <w:rFonts w:ascii="Arial" w:hAnsi="Arial" w:cs="Arial"/>
          <w:noProof/>
          <w:sz w:val="24"/>
          <w:szCs w:val="24"/>
          <w:lang w:eastAsia="es-CR"/>
        </w:rPr>
        <mc:AlternateContent>
          <mc:Choice Requires="wps">
            <w:drawing>
              <wp:anchor distT="0" distB="0" distL="114300" distR="114300" simplePos="0" relativeHeight="251664384" behindDoc="1" locked="0" layoutInCell="1" allowOverlap="1" wp14:anchorId="56D1B852" wp14:editId="469910C2">
                <wp:simplePos x="0" y="0"/>
                <wp:positionH relativeFrom="column">
                  <wp:posOffset>48494</wp:posOffset>
                </wp:positionH>
                <wp:positionV relativeFrom="paragraph">
                  <wp:posOffset>147253</wp:posOffset>
                </wp:positionV>
                <wp:extent cx="3176337" cy="2714859"/>
                <wp:effectExtent l="0" t="0" r="24130" b="28575"/>
                <wp:wrapNone/>
                <wp:docPr id="110" name="Elipse 110"/>
                <wp:cNvGraphicFramePr/>
                <a:graphic xmlns:a="http://schemas.openxmlformats.org/drawingml/2006/main">
                  <a:graphicData uri="http://schemas.microsoft.com/office/word/2010/wordprocessingShape">
                    <wps:wsp>
                      <wps:cNvSpPr/>
                      <wps:spPr>
                        <a:xfrm>
                          <a:off x="0" y="0"/>
                          <a:ext cx="3176337" cy="2714859"/>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CB533" id="Elipse 110" o:spid="_x0000_s1026" style="position:absolute;margin-left:3.8pt;margin-top:11.6pt;width:250.1pt;height:21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" fillcolor="white [3201]" strokecolor="#4472c4 [3204]" strokeweight="1pt">
                <v:stroke joinstyle="miter"/>
              </v:oval>
            </w:pict>
          </mc:Fallback>
        </mc:AlternateContent>
      </w: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827A46" w:rsidRDefault="00827A46" w:rsidP="00827A46">
      <w:pPr>
        <w:spacing w:after="0" w:line="360" w:lineRule="auto"/>
        <w:jc w:val="both"/>
        <w:rPr>
          <w:rFonts w:ascii="Arial" w:hAnsi="Arial" w:cs="Arial"/>
          <w:sz w:val="24"/>
          <w:szCs w:val="24"/>
        </w:rPr>
      </w:pPr>
    </w:p>
    <w:p w:rsidR="00102BBE" w:rsidRDefault="00164840">
      <w:bookmarkStart w:id="2" w:name="_GoBack"/>
      <w:bookmarkEnd w:id="2"/>
    </w:p>
    <w:sectPr w:rsidR="00102BBE" w:rsidSect="00827A46">
      <w:headerReference w:type="default" r:id="rId21"/>
      <w:pgSz w:w="12240" w:h="20160" w:code="5"/>
      <w:pgMar w:top="720" w:right="720" w:bottom="1418"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840" w:rsidRDefault="00164840" w:rsidP="00827A46">
      <w:pPr>
        <w:spacing w:after="0" w:line="240" w:lineRule="auto"/>
      </w:pPr>
      <w:r>
        <w:separator/>
      </w:r>
    </w:p>
  </w:endnote>
  <w:endnote w:type="continuationSeparator" w:id="0">
    <w:p w:rsidR="00164840" w:rsidRDefault="00164840" w:rsidP="00827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840" w:rsidRDefault="00164840" w:rsidP="00827A46">
      <w:pPr>
        <w:spacing w:after="0" w:line="240" w:lineRule="auto"/>
      </w:pPr>
      <w:r>
        <w:separator/>
      </w:r>
    </w:p>
  </w:footnote>
  <w:footnote w:type="continuationSeparator" w:id="0">
    <w:p w:rsidR="00164840" w:rsidRDefault="00164840" w:rsidP="00827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4472C4" w:themeColor="accent1"/>
        <w:sz w:val="20"/>
        <w:szCs w:val="20"/>
      </w:rPr>
      <w:alias w:val="Autor"/>
      <w:tag w:val=""/>
      <w:id w:val="-952397527"/>
      <w:placeholder>
        <w:docPart w:val="6CA7E73669ED4539AF46E1CC16600C10"/>
      </w:placeholder>
      <w:dataBinding w:prefixMappings="xmlns:ns0='http://purl.org/dc/elements/1.1/' xmlns:ns1='http://schemas.openxmlformats.org/package/2006/metadata/core-properties' " w:xpath="/ns1:coreProperties[1]/ns0:creator[1]" w:storeItemID="{6C3C8BC8-F283-45AE-878A-BAB7291924A1}"/>
      <w:text/>
    </w:sdtPr>
    <w:sdtContent>
      <w:p w:rsidR="00827A46" w:rsidRDefault="00827A46">
        <w:pPr>
          <w:pStyle w:val="Encabezado"/>
          <w:jc w:val="center"/>
          <w:rPr>
            <w:color w:val="4472C4" w:themeColor="accent1"/>
            <w:sz w:val="20"/>
          </w:rPr>
        </w:pPr>
        <w:r>
          <w:rPr>
            <w:color w:val="4472C4" w:themeColor="accent1"/>
            <w:sz w:val="20"/>
            <w:szCs w:val="20"/>
          </w:rPr>
          <w:t>PROF. LUIS DIEGO ARGUEDAS CORDERO. LFR 2017. 7MO</w:t>
        </w:r>
      </w:p>
    </w:sdtContent>
  </w:sdt>
  <w:p w:rsidR="00827A46" w:rsidRDefault="00827A46">
    <w:pPr>
      <w:pStyle w:val="Encabezado"/>
      <w:jc w:val="center"/>
      <w:rPr>
        <w:caps/>
        <w:color w:val="4472C4" w:themeColor="accent1"/>
      </w:rPr>
    </w:pPr>
    <w:r>
      <w:rPr>
        <w:caps/>
        <w:color w:val="4472C4" w:themeColor="accent1"/>
        <w:lang w:val="es-ES"/>
      </w:rPr>
      <w:t xml:space="preserve"> </w:t>
    </w:r>
    <w:sdt>
      <w:sdtPr>
        <w:rPr>
          <w:caps/>
          <w:color w:val="4472C4" w:themeColor="accent1"/>
        </w:rPr>
        <w:alias w:val="Título"/>
        <w:tag w:val=""/>
        <w:id w:val="-1954942076"/>
        <w:placeholder>
          <w:docPart w:val="160C3CA542F14B32892A955B0124D201"/>
        </w:placeholder>
        <w:dataBinding w:prefixMappings="xmlns:ns0='http://purl.org/dc/elements/1.1/' xmlns:ns1='http://schemas.openxmlformats.org/package/2006/metadata/core-properties' " w:xpath="/ns1:coreProperties[1]/ns0:title[1]" w:storeItemID="{6C3C8BC8-F283-45AE-878A-BAB7291924A1}"/>
        <w:text/>
      </w:sdtPr>
      <w:sdtContent>
        <w:r>
          <w:rPr>
            <w:caps/>
            <w:color w:val="4472C4" w:themeColor="accent1"/>
          </w:rPr>
          <w:t>SOCIEDADES INDÍGENAS DE COSTA RICA</w:t>
        </w:r>
      </w:sdtContent>
    </w:sdt>
  </w:p>
  <w:p w:rsidR="00827A46" w:rsidRDefault="00827A4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667D0"/>
    <w:multiLevelType w:val="hybridMultilevel"/>
    <w:tmpl w:val="1D20B17A"/>
    <w:lvl w:ilvl="0" w:tplc="E5FCA6E4">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50F61D3"/>
    <w:multiLevelType w:val="hybridMultilevel"/>
    <w:tmpl w:val="6CA200E2"/>
    <w:lvl w:ilvl="0" w:tplc="140A000D">
      <w:start w:val="1"/>
      <w:numFmt w:val="bullet"/>
      <w:lvlText w:val=""/>
      <w:lvlJc w:val="left"/>
      <w:pPr>
        <w:ind w:left="1146" w:hanging="360"/>
      </w:pPr>
      <w:rPr>
        <w:rFonts w:ascii="Wingdings" w:hAnsi="Wingdings"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2" w15:restartNumberingAfterBreak="0">
    <w:nsid w:val="39507B26"/>
    <w:multiLevelType w:val="hybridMultilevel"/>
    <w:tmpl w:val="D42058E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451740BA"/>
    <w:multiLevelType w:val="hybridMultilevel"/>
    <w:tmpl w:val="A3EC1EAE"/>
    <w:lvl w:ilvl="0" w:tplc="EA66D64E">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4CA0545C"/>
    <w:multiLevelType w:val="hybridMultilevel"/>
    <w:tmpl w:val="3D148F80"/>
    <w:lvl w:ilvl="0" w:tplc="11D6A784">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4FB062BB"/>
    <w:multiLevelType w:val="hybridMultilevel"/>
    <w:tmpl w:val="E6AA9E02"/>
    <w:lvl w:ilvl="0" w:tplc="E3084EE8">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66953C49"/>
    <w:multiLevelType w:val="hybridMultilevel"/>
    <w:tmpl w:val="DB9EE818"/>
    <w:lvl w:ilvl="0" w:tplc="E5FCA6E4">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6DA526F1"/>
    <w:multiLevelType w:val="hybridMultilevel"/>
    <w:tmpl w:val="331C26DE"/>
    <w:lvl w:ilvl="0" w:tplc="EA66D64E">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735E2828"/>
    <w:multiLevelType w:val="hybridMultilevel"/>
    <w:tmpl w:val="A4B09D1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77A83B1C"/>
    <w:multiLevelType w:val="hybridMultilevel"/>
    <w:tmpl w:val="21807354"/>
    <w:lvl w:ilvl="0" w:tplc="11D6A784">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0" w15:restartNumberingAfterBreak="0">
    <w:nsid w:val="78BF0E61"/>
    <w:multiLevelType w:val="hybridMultilevel"/>
    <w:tmpl w:val="7B5E4020"/>
    <w:lvl w:ilvl="0" w:tplc="6F243D34">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7A707F95"/>
    <w:multiLevelType w:val="hybridMultilevel"/>
    <w:tmpl w:val="C17C6E6C"/>
    <w:lvl w:ilvl="0" w:tplc="E5FCA6E4">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7FB648C2"/>
    <w:multiLevelType w:val="hybridMultilevel"/>
    <w:tmpl w:val="ED40593C"/>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0"/>
  </w:num>
  <w:num w:numId="4">
    <w:abstractNumId w:val="11"/>
  </w:num>
  <w:num w:numId="5">
    <w:abstractNumId w:val="3"/>
  </w:num>
  <w:num w:numId="6">
    <w:abstractNumId w:val="8"/>
  </w:num>
  <w:num w:numId="7">
    <w:abstractNumId w:val="2"/>
  </w:num>
  <w:num w:numId="8">
    <w:abstractNumId w:val="6"/>
  </w:num>
  <w:num w:numId="9">
    <w:abstractNumId w:val="12"/>
  </w:num>
  <w:num w:numId="10">
    <w:abstractNumId w:val="4"/>
  </w:num>
  <w:num w:numId="11">
    <w:abstractNumId w:val="7"/>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A46"/>
    <w:rsid w:val="000A15FC"/>
    <w:rsid w:val="00135E7A"/>
    <w:rsid w:val="00164840"/>
    <w:rsid w:val="001A0B50"/>
    <w:rsid w:val="001D2A8B"/>
    <w:rsid w:val="002F6D7E"/>
    <w:rsid w:val="003403E2"/>
    <w:rsid w:val="00351FB3"/>
    <w:rsid w:val="00486490"/>
    <w:rsid w:val="004A429C"/>
    <w:rsid w:val="004D2AED"/>
    <w:rsid w:val="00675EF6"/>
    <w:rsid w:val="00704577"/>
    <w:rsid w:val="0071598D"/>
    <w:rsid w:val="00750D9B"/>
    <w:rsid w:val="00761B35"/>
    <w:rsid w:val="007F4315"/>
    <w:rsid w:val="00827A46"/>
    <w:rsid w:val="008340DD"/>
    <w:rsid w:val="00846EE3"/>
    <w:rsid w:val="00857F64"/>
    <w:rsid w:val="00876F64"/>
    <w:rsid w:val="00946A05"/>
    <w:rsid w:val="00A06348"/>
    <w:rsid w:val="00AD47D1"/>
    <w:rsid w:val="00AE4924"/>
    <w:rsid w:val="00B6251C"/>
    <w:rsid w:val="00BC421B"/>
    <w:rsid w:val="00C1259B"/>
    <w:rsid w:val="00D4716E"/>
    <w:rsid w:val="00DD3353"/>
    <w:rsid w:val="00EA2FCD"/>
    <w:rsid w:val="00F376AE"/>
    <w:rsid w:val="00FE094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1CD75"/>
  <w15:chartTrackingRefBased/>
  <w15:docId w15:val="{F4B4A964-B6A3-4C06-A1C6-C43A7C4F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7A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7A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7A46"/>
  </w:style>
  <w:style w:type="paragraph" w:styleId="Piedepgina">
    <w:name w:val="footer"/>
    <w:basedOn w:val="Normal"/>
    <w:link w:val="PiedepginaCar"/>
    <w:uiPriority w:val="99"/>
    <w:unhideWhenUsed/>
    <w:rsid w:val="00827A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7A46"/>
  </w:style>
  <w:style w:type="paragraph" w:styleId="Prrafodelista">
    <w:name w:val="List Paragraph"/>
    <w:basedOn w:val="Normal"/>
    <w:uiPriority w:val="34"/>
    <w:qFormat/>
    <w:rsid w:val="00827A46"/>
    <w:pPr>
      <w:ind w:left="720"/>
      <w:contextualSpacing/>
    </w:pPr>
  </w:style>
  <w:style w:type="table" w:styleId="Tablaconcuadrcula">
    <w:name w:val="Table Grid"/>
    <w:basedOn w:val="Tablanormal"/>
    <w:uiPriority w:val="39"/>
    <w:rsid w:val="00827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827A46"/>
  </w:style>
  <w:style w:type="paragraph" w:styleId="NormalWeb">
    <w:name w:val="Normal (Web)"/>
    <w:basedOn w:val="Normal"/>
    <w:uiPriority w:val="99"/>
    <w:semiHidden/>
    <w:unhideWhenUsed/>
    <w:rsid w:val="00827A46"/>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Hipervnculo">
    <w:name w:val="Hyperlink"/>
    <w:basedOn w:val="Fuentedeprrafopredeter"/>
    <w:uiPriority w:val="99"/>
    <w:semiHidden/>
    <w:unhideWhenUsed/>
    <w:rsid w:val="00827A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es.wikipedia.org/wiki/Cabuya" TargetMode="External"/><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es.wikipedia.org/wiki/Bur%C3%ADo"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J%C3%ADcaro"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glossaryDocument" Target="glossary/document.xml"/><Relationship Id="rId10" Type="http://schemas.openxmlformats.org/officeDocument/2006/relationships/hyperlink" Target="https://es.wikipedia.org/wiki/Tule" TargetMode="Externa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es.wikipedia.org/w/index.php?title=Mastate&amp;action=edit&amp;redlink=1"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CA7E73669ED4539AF46E1CC16600C10"/>
        <w:category>
          <w:name w:val="General"/>
          <w:gallery w:val="placeholder"/>
        </w:category>
        <w:types>
          <w:type w:val="bbPlcHdr"/>
        </w:types>
        <w:behaviors>
          <w:behavior w:val="content"/>
        </w:behaviors>
        <w:guid w:val="{7A63B62B-8CC3-46E4-8424-41976336357F}"/>
      </w:docPartPr>
      <w:docPartBody>
        <w:p w:rsidR="00000000" w:rsidRDefault="00DD0AA2" w:rsidP="00DD0AA2">
          <w:pPr>
            <w:pStyle w:val="6CA7E73669ED4539AF46E1CC16600C10"/>
          </w:pPr>
          <w:r>
            <w:rPr>
              <w:color w:val="4472C4" w:themeColor="accent1"/>
              <w:sz w:val="20"/>
              <w:szCs w:val="20"/>
              <w:lang w:val="es-ES"/>
            </w:rPr>
            <w:t>[Nombre del autor]</w:t>
          </w:r>
        </w:p>
      </w:docPartBody>
    </w:docPart>
    <w:docPart>
      <w:docPartPr>
        <w:name w:val="160C3CA542F14B32892A955B0124D201"/>
        <w:category>
          <w:name w:val="General"/>
          <w:gallery w:val="placeholder"/>
        </w:category>
        <w:types>
          <w:type w:val="bbPlcHdr"/>
        </w:types>
        <w:behaviors>
          <w:behavior w:val="content"/>
        </w:behaviors>
        <w:guid w:val="{4048011D-66A1-422E-8AFE-1F825D342DD6}"/>
      </w:docPartPr>
      <w:docPartBody>
        <w:p w:rsidR="00000000" w:rsidRDefault="00DD0AA2" w:rsidP="00DD0AA2">
          <w:pPr>
            <w:pStyle w:val="160C3CA542F14B32892A955B0124D201"/>
          </w:pPr>
          <w:r>
            <w:rPr>
              <w:caps/>
              <w:color w:val="4472C4" w:themeColor="accent1"/>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AA2"/>
    <w:rsid w:val="00B07B6E"/>
    <w:rsid w:val="00DD0AA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CA7E73669ED4539AF46E1CC16600C10">
    <w:name w:val="6CA7E73669ED4539AF46E1CC16600C10"/>
    <w:rsid w:val="00DD0AA2"/>
  </w:style>
  <w:style w:type="paragraph" w:customStyle="1" w:styleId="160C3CA542F14B32892A955B0124D201">
    <w:name w:val="160C3CA542F14B32892A955B0124D201"/>
    <w:rsid w:val="00DD0A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9</Pages>
  <Words>2762</Words>
  <Characters>15192</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SOCIEDADES INDÍGENAS DE COSTA RICA</dc:title>
  <dc:subject/>
  <dc:creator>PROF. LUIS DIEGO ARGUEDAS CORDERO. LFR 2017. 7MO</dc:creator>
  <cp:keywords/>
  <dc:description/>
  <cp:lastModifiedBy>luillie74@gmail.com</cp:lastModifiedBy>
  <cp:revision>1</cp:revision>
  <dcterms:created xsi:type="dcterms:W3CDTF">2017-06-22T19:10:00Z</dcterms:created>
  <dcterms:modified xsi:type="dcterms:W3CDTF">2017-06-22T19:34:00Z</dcterms:modified>
</cp:coreProperties>
</file>