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9C8" w:rsidRPr="00D958AA" w:rsidRDefault="00516956" w:rsidP="002D19C8">
      <w:pPr>
        <w:pStyle w:val="Sangradetextonormal"/>
        <w:ind w:hanging="567"/>
        <w:rPr>
          <w:rFonts w:cs="Arial"/>
          <w:szCs w:val="22"/>
        </w:rPr>
      </w:pPr>
      <w:r>
        <w:rPr>
          <w:rFonts w:cs="Arial"/>
          <w:szCs w:val="22"/>
        </w:rPr>
        <w:t>1</w:t>
      </w:r>
      <w:r w:rsidR="002D19C8" w:rsidRPr="00D958AA">
        <w:rPr>
          <w:rFonts w:cs="Arial"/>
          <w:szCs w:val="22"/>
        </w:rPr>
        <w:t>)</w:t>
      </w:r>
      <w:r w:rsidR="002D19C8" w:rsidRPr="00D958AA">
        <w:rPr>
          <w:rFonts w:cs="Arial"/>
          <w:szCs w:val="22"/>
        </w:rPr>
        <w:tab/>
        <w:t>Lea las siguientes características.</w:t>
      </w:r>
    </w:p>
    <w:p w:rsidR="002D19C8" w:rsidRPr="00D958AA" w:rsidRDefault="002D19C8" w:rsidP="002D19C8">
      <w:pPr>
        <w:ind w:left="567"/>
        <w:jc w:val="both"/>
        <w:rPr>
          <w:rFonts w:cs="Arial"/>
          <w:sz w:val="22"/>
          <w:szCs w:val="22"/>
        </w:rPr>
      </w:pPr>
    </w:p>
    <w:p w:rsidR="00CF2EBE" w:rsidRDefault="002D19C8" w:rsidP="00CF2EBE">
      <w:pPr>
        <w:pStyle w:val="Prrafodelista"/>
        <w:numPr>
          <w:ilvl w:val="0"/>
          <w:numId w:val="17"/>
        </w:numPr>
        <w:tabs>
          <w:tab w:val="left" w:pos="709"/>
        </w:tabs>
        <w:ind w:left="2552" w:hanging="2126"/>
        <w:jc w:val="both"/>
        <w:rPr>
          <w:rFonts w:cs="Arial"/>
          <w:sz w:val="22"/>
          <w:szCs w:val="22"/>
        </w:rPr>
      </w:pPr>
      <w:r w:rsidRPr="00CF2EBE">
        <w:rPr>
          <w:rFonts w:cs="Arial"/>
          <w:b/>
          <w:sz w:val="22"/>
          <w:szCs w:val="22"/>
          <w:u w:val="single"/>
        </w:rPr>
        <w:t>Ríos principales</w:t>
      </w:r>
      <w:r w:rsidRPr="00CF2EBE">
        <w:rPr>
          <w:rFonts w:cs="Arial"/>
          <w:b/>
          <w:sz w:val="22"/>
          <w:szCs w:val="22"/>
        </w:rPr>
        <w:t>:</w:t>
      </w:r>
      <w:r w:rsidRPr="00CF2EBE">
        <w:rPr>
          <w:rFonts w:cs="Arial"/>
          <w:b/>
          <w:sz w:val="22"/>
          <w:szCs w:val="22"/>
        </w:rPr>
        <w:tab/>
      </w:r>
      <w:r w:rsidRPr="00CF2EBE">
        <w:rPr>
          <w:rFonts w:cs="Arial"/>
          <w:sz w:val="22"/>
          <w:szCs w:val="22"/>
        </w:rPr>
        <w:t>Virilla y Reventazón.</w:t>
      </w:r>
    </w:p>
    <w:p w:rsidR="00CF2EBE" w:rsidRPr="00CF2EBE" w:rsidRDefault="002D19C8" w:rsidP="00CF2EBE">
      <w:pPr>
        <w:pStyle w:val="Prrafodelista"/>
        <w:numPr>
          <w:ilvl w:val="0"/>
          <w:numId w:val="17"/>
        </w:numPr>
        <w:tabs>
          <w:tab w:val="left" w:pos="709"/>
        </w:tabs>
        <w:ind w:left="2552" w:hanging="2126"/>
        <w:jc w:val="both"/>
        <w:rPr>
          <w:rFonts w:cs="Arial"/>
          <w:sz w:val="22"/>
          <w:szCs w:val="22"/>
        </w:rPr>
      </w:pPr>
      <w:r w:rsidRPr="00CF2EBE">
        <w:rPr>
          <w:rFonts w:cs="Arial"/>
          <w:b/>
          <w:sz w:val="22"/>
          <w:szCs w:val="22"/>
          <w:u w:val="single"/>
        </w:rPr>
        <w:t>Relieve:</w:t>
      </w:r>
      <w:r w:rsidRPr="00CF2EBE">
        <w:rPr>
          <w:rFonts w:cs="Arial"/>
          <w:sz w:val="22"/>
          <w:szCs w:val="22"/>
        </w:rPr>
        <w:t xml:space="preserve"> </w:t>
      </w:r>
      <w:r w:rsidRPr="00CF2EBE">
        <w:rPr>
          <w:rFonts w:cs="Arial"/>
          <w:sz w:val="22"/>
          <w:szCs w:val="22"/>
        </w:rPr>
        <w:tab/>
        <w:t>Destacan los volcanes, entre ellos está el más alto del país.</w:t>
      </w:r>
    </w:p>
    <w:p w:rsidR="002D19C8" w:rsidRPr="00CF2EBE" w:rsidRDefault="002D19C8" w:rsidP="00CF2EBE">
      <w:pPr>
        <w:pStyle w:val="Prrafodelista"/>
        <w:numPr>
          <w:ilvl w:val="0"/>
          <w:numId w:val="17"/>
        </w:numPr>
        <w:tabs>
          <w:tab w:val="left" w:pos="709"/>
        </w:tabs>
        <w:ind w:left="2552" w:hanging="2126"/>
        <w:jc w:val="both"/>
        <w:rPr>
          <w:rFonts w:cs="Arial"/>
          <w:sz w:val="22"/>
          <w:szCs w:val="22"/>
        </w:rPr>
      </w:pPr>
      <w:r w:rsidRPr="00CF2EBE">
        <w:rPr>
          <w:rFonts w:cs="Arial"/>
          <w:b/>
          <w:sz w:val="22"/>
          <w:szCs w:val="22"/>
          <w:u w:val="single"/>
        </w:rPr>
        <w:t>Clima:</w:t>
      </w:r>
      <w:r w:rsidR="00CF2EBE">
        <w:rPr>
          <w:rFonts w:cs="Arial"/>
          <w:sz w:val="22"/>
          <w:szCs w:val="22"/>
        </w:rPr>
        <w:t xml:space="preserve">            </w:t>
      </w:r>
      <w:r w:rsidR="00CF2EBE">
        <w:rPr>
          <w:rFonts w:cs="Arial"/>
          <w:sz w:val="22"/>
          <w:szCs w:val="22"/>
        </w:rPr>
        <w:tab/>
      </w:r>
      <w:r w:rsidRPr="00CF2EBE">
        <w:rPr>
          <w:rFonts w:cs="Arial"/>
          <w:sz w:val="22"/>
          <w:szCs w:val="22"/>
        </w:rPr>
        <w:t>Tiene dos estaciones, la seca y la lluviosa</w:t>
      </w:r>
      <w:r w:rsidR="00CF2EBE">
        <w:rPr>
          <w:rFonts w:cs="Arial"/>
          <w:sz w:val="22"/>
          <w:szCs w:val="22"/>
        </w:rPr>
        <w:t>, l</w:t>
      </w:r>
      <w:r w:rsidRPr="00CF2EBE">
        <w:rPr>
          <w:rFonts w:cs="Arial"/>
          <w:sz w:val="22"/>
          <w:szCs w:val="22"/>
        </w:rPr>
        <w:t>a temperatura promedio es de 20º C.</w:t>
      </w:r>
    </w:p>
    <w:p w:rsidR="002D19C8" w:rsidRPr="00D958AA" w:rsidRDefault="002D19C8" w:rsidP="002D19C8">
      <w:pPr>
        <w:ind w:left="1134"/>
        <w:jc w:val="both"/>
        <w:rPr>
          <w:rFonts w:cs="Arial"/>
          <w:sz w:val="22"/>
          <w:szCs w:val="22"/>
        </w:rPr>
      </w:pPr>
    </w:p>
    <w:p w:rsidR="002D19C8" w:rsidRPr="00D958AA" w:rsidRDefault="00811E3A" w:rsidP="002D19C8">
      <w:pPr>
        <w:ind w:left="567"/>
        <w:jc w:val="both"/>
        <w:rPr>
          <w:rFonts w:cs="Arial"/>
          <w:sz w:val="22"/>
          <w:szCs w:val="22"/>
        </w:rPr>
      </w:pPr>
      <w:r>
        <w:rPr>
          <w:rFonts w:cs="Arial"/>
          <w:sz w:val="22"/>
          <w:szCs w:val="22"/>
        </w:rPr>
        <w:t xml:space="preserve">El valle tectónico de </w:t>
      </w:r>
      <w:r w:rsidR="002D19C8" w:rsidRPr="00D958AA">
        <w:rPr>
          <w:rFonts w:cs="Arial"/>
          <w:sz w:val="22"/>
          <w:szCs w:val="22"/>
        </w:rPr>
        <w:t>Costa Rica a la cual corresponden las anteriores características se denomina</w:t>
      </w:r>
    </w:p>
    <w:p w:rsidR="002D19C8" w:rsidRPr="00D958AA" w:rsidRDefault="002D19C8" w:rsidP="002D19C8">
      <w:pPr>
        <w:ind w:left="567"/>
        <w:jc w:val="both"/>
        <w:rPr>
          <w:rFonts w:cs="Arial"/>
          <w:sz w:val="22"/>
          <w:szCs w:val="22"/>
        </w:rPr>
      </w:pPr>
    </w:p>
    <w:p w:rsidR="002D19C8" w:rsidRPr="00D958AA" w:rsidRDefault="00811E3A" w:rsidP="002D19C8">
      <w:pPr>
        <w:numPr>
          <w:ilvl w:val="0"/>
          <w:numId w:val="1"/>
        </w:numPr>
        <w:tabs>
          <w:tab w:val="clear" w:pos="397"/>
        </w:tabs>
        <w:ind w:left="1134" w:hanging="567"/>
        <w:jc w:val="both"/>
        <w:rPr>
          <w:rFonts w:cs="Arial"/>
          <w:sz w:val="22"/>
          <w:szCs w:val="22"/>
        </w:rPr>
      </w:pPr>
      <w:r>
        <w:rPr>
          <w:rFonts w:cs="Arial"/>
          <w:sz w:val="22"/>
          <w:szCs w:val="22"/>
        </w:rPr>
        <w:t>Tempisque</w:t>
      </w:r>
      <w:r w:rsidR="002D19C8" w:rsidRPr="00D958AA">
        <w:rPr>
          <w:rFonts w:cs="Arial"/>
          <w:sz w:val="22"/>
          <w:szCs w:val="22"/>
        </w:rPr>
        <w:t>.</w:t>
      </w:r>
    </w:p>
    <w:p w:rsidR="002D19C8" w:rsidRPr="00D958AA" w:rsidRDefault="002D19C8" w:rsidP="002D19C8">
      <w:pPr>
        <w:numPr>
          <w:ilvl w:val="0"/>
          <w:numId w:val="1"/>
        </w:numPr>
        <w:tabs>
          <w:tab w:val="clear" w:pos="397"/>
        </w:tabs>
        <w:ind w:left="1134" w:hanging="567"/>
        <w:jc w:val="both"/>
        <w:rPr>
          <w:rFonts w:cs="Arial"/>
          <w:sz w:val="22"/>
          <w:szCs w:val="22"/>
        </w:rPr>
      </w:pPr>
      <w:r w:rsidRPr="00D958AA">
        <w:rPr>
          <w:rFonts w:cs="Arial"/>
          <w:sz w:val="22"/>
          <w:szCs w:val="22"/>
        </w:rPr>
        <w:t>Central.</w:t>
      </w:r>
    </w:p>
    <w:p w:rsidR="002D19C8" w:rsidRPr="00D958AA" w:rsidRDefault="00811E3A" w:rsidP="002D19C8">
      <w:pPr>
        <w:numPr>
          <w:ilvl w:val="0"/>
          <w:numId w:val="1"/>
        </w:numPr>
        <w:tabs>
          <w:tab w:val="clear" w:pos="397"/>
        </w:tabs>
        <w:ind w:left="1134" w:hanging="567"/>
        <w:jc w:val="both"/>
        <w:rPr>
          <w:rFonts w:cs="Arial"/>
          <w:sz w:val="22"/>
          <w:szCs w:val="22"/>
        </w:rPr>
      </w:pPr>
      <w:r>
        <w:rPr>
          <w:rFonts w:cs="Arial"/>
          <w:sz w:val="22"/>
          <w:szCs w:val="22"/>
        </w:rPr>
        <w:t>General</w:t>
      </w:r>
      <w:r w:rsidR="002D19C8" w:rsidRPr="00D958AA">
        <w:rPr>
          <w:rFonts w:cs="Arial"/>
          <w:sz w:val="22"/>
          <w:szCs w:val="22"/>
        </w:rPr>
        <w:t>.</w:t>
      </w:r>
    </w:p>
    <w:p w:rsidR="002D19C8" w:rsidRPr="00D958AA" w:rsidRDefault="00811E3A" w:rsidP="002D19C8">
      <w:pPr>
        <w:numPr>
          <w:ilvl w:val="0"/>
          <w:numId w:val="1"/>
        </w:numPr>
        <w:tabs>
          <w:tab w:val="clear" w:pos="397"/>
        </w:tabs>
        <w:ind w:left="1134" w:hanging="567"/>
        <w:jc w:val="both"/>
        <w:rPr>
          <w:rFonts w:cs="Arial"/>
          <w:sz w:val="22"/>
          <w:szCs w:val="22"/>
        </w:rPr>
      </w:pPr>
      <w:r>
        <w:rPr>
          <w:rFonts w:cs="Arial"/>
          <w:sz w:val="22"/>
          <w:szCs w:val="22"/>
        </w:rPr>
        <w:t>Coto.</w:t>
      </w:r>
    </w:p>
    <w:p w:rsidR="002D19C8" w:rsidRPr="00D958AA" w:rsidRDefault="002D19C8" w:rsidP="002D19C8">
      <w:pPr>
        <w:jc w:val="both"/>
        <w:rPr>
          <w:rFonts w:cs="Arial"/>
          <w:sz w:val="22"/>
          <w:szCs w:val="22"/>
        </w:rPr>
      </w:pPr>
    </w:p>
    <w:p w:rsidR="002D19C8" w:rsidRPr="00D958AA" w:rsidRDefault="00811E3A" w:rsidP="002D19C8">
      <w:pPr>
        <w:pStyle w:val="Sangradetextonormal"/>
        <w:ind w:hanging="567"/>
        <w:rPr>
          <w:rFonts w:cs="Arial"/>
          <w:b/>
          <w:szCs w:val="22"/>
        </w:rPr>
      </w:pPr>
      <w:r>
        <w:rPr>
          <w:rFonts w:cs="Arial"/>
          <w:szCs w:val="22"/>
        </w:rPr>
        <w:t>2</w:t>
      </w:r>
      <w:r w:rsidR="002D19C8" w:rsidRPr="00D958AA">
        <w:rPr>
          <w:rFonts w:cs="Arial"/>
          <w:szCs w:val="22"/>
        </w:rPr>
        <w:t>)</w:t>
      </w:r>
      <w:r w:rsidR="002D19C8" w:rsidRPr="00D958AA">
        <w:rPr>
          <w:rFonts w:cs="Arial"/>
          <w:szCs w:val="22"/>
        </w:rPr>
        <w:tab/>
        <w:t>Lea el siguiente texto.</w:t>
      </w:r>
    </w:p>
    <w:p w:rsidR="002D19C8" w:rsidRPr="00D958AA" w:rsidRDefault="00516956" w:rsidP="002D19C8">
      <w:pPr>
        <w:jc w:val="both"/>
        <w:rPr>
          <w:rFonts w:cs="Arial"/>
          <w:sz w:val="22"/>
          <w:szCs w:val="22"/>
          <w:lang w:val="es-ES_tradnl"/>
        </w:rPr>
      </w:pPr>
      <w:r>
        <w:rPr>
          <w:rFonts w:cs="Arial"/>
          <w:noProof/>
          <w:sz w:val="22"/>
          <w:szCs w:val="22"/>
        </w:rPr>
        <w:pict>
          <v:shapetype id="_x0000_t202" coordsize="21600,21600" o:spt="202" path="m,l,21600r21600,l21600,xe">
            <v:stroke joinstyle="miter"/>
            <v:path gradientshapeok="t" o:connecttype="rect"/>
          </v:shapetype>
          <v:shape id="_x0000_s1026" type="#_x0000_t202" style="position:absolute;left:0;text-align:left;margin-left:41.95pt;margin-top:4.5pt;width:383.4pt;height:94.85pt;z-index:251660288" o:allowincell="f" strokeweight="1pt">
            <v:shadow type="double" color2="shadow add(102)" offset="-3pt,-3pt" offset2="-6pt,-6pt"/>
            <v:textbox>
              <w:txbxContent>
                <w:p w:rsidR="002D19C8" w:rsidRDefault="002D19C8" w:rsidP="002D19C8">
                  <w:pPr>
                    <w:pStyle w:val="Textoindependiente"/>
                    <w:spacing w:before="120"/>
                    <w:ind w:left="142" w:right="141"/>
                    <w:jc w:val="both"/>
                    <w:rPr>
                      <w:sz w:val="18"/>
                    </w:rPr>
                  </w:pPr>
                  <w:r>
                    <w:rPr>
                      <w:sz w:val="22"/>
                    </w:rPr>
                    <w:t>Son las llanuras de mayor extensión y las más húmedas.  En ellas los principales ríos se constituyeron por mucho tiempo en las principales vías de comunicación.  Algunas de las llanuras fueron colonizadas por campesinos del Valle Central, otras, fueron ocupadas desde el siglo pasado por compañías bananeras.  En la actualidad dominan la ganadería de carne y los cultivos de caña de azúcar, cítricos y banano.</w:t>
                  </w:r>
                </w:p>
              </w:txbxContent>
            </v:textbox>
          </v:shape>
        </w:pict>
      </w:r>
    </w:p>
    <w:p w:rsidR="002D19C8" w:rsidRPr="00D958AA" w:rsidRDefault="002D19C8" w:rsidP="002D19C8">
      <w:pPr>
        <w:jc w:val="both"/>
        <w:rPr>
          <w:rFonts w:cs="Arial"/>
          <w:sz w:val="22"/>
          <w:szCs w:val="22"/>
          <w:lang w:val="es-ES_tradnl"/>
        </w:rPr>
      </w:pPr>
    </w:p>
    <w:p w:rsidR="002D19C8" w:rsidRPr="00D958AA" w:rsidRDefault="002D19C8" w:rsidP="002D19C8">
      <w:pPr>
        <w:jc w:val="both"/>
        <w:rPr>
          <w:rFonts w:cs="Arial"/>
          <w:sz w:val="22"/>
          <w:szCs w:val="22"/>
          <w:lang w:val="es-ES_tradnl"/>
        </w:rPr>
      </w:pPr>
    </w:p>
    <w:p w:rsidR="002D19C8" w:rsidRPr="00D958AA" w:rsidRDefault="002D19C8" w:rsidP="002D19C8">
      <w:pPr>
        <w:jc w:val="both"/>
        <w:rPr>
          <w:rFonts w:cs="Arial"/>
          <w:sz w:val="22"/>
          <w:szCs w:val="22"/>
          <w:lang w:val="es-ES_tradnl"/>
        </w:rPr>
      </w:pPr>
    </w:p>
    <w:p w:rsidR="002D19C8" w:rsidRPr="00D958AA" w:rsidRDefault="002D19C8" w:rsidP="002D19C8">
      <w:pPr>
        <w:jc w:val="both"/>
        <w:rPr>
          <w:rFonts w:cs="Arial"/>
          <w:sz w:val="22"/>
          <w:szCs w:val="22"/>
          <w:lang w:val="es-ES_tradnl"/>
        </w:rPr>
      </w:pPr>
    </w:p>
    <w:p w:rsidR="002D19C8" w:rsidRPr="00D958AA" w:rsidRDefault="002D19C8" w:rsidP="002D19C8">
      <w:pPr>
        <w:jc w:val="both"/>
        <w:rPr>
          <w:rFonts w:cs="Arial"/>
          <w:sz w:val="22"/>
          <w:szCs w:val="22"/>
          <w:lang w:val="es-ES_tradnl"/>
        </w:rPr>
      </w:pPr>
    </w:p>
    <w:p w:rsidR="002D19C8" w:rsidRPr="00D958AA" w:rsidRDefault="002D19C8" w:rsidP="002D19C8">
      <w:pPr>
        <w:jc w:val="both"/>
        <w:rPr>
          <w:rFonts w:cs="Arial"/>
          <w:sz w:val="22"/>
          <w:szCs w:val="22"/>
          <w:lang w:val="es-ES_tradnl"/>
        </w:rPr>
      </w:pPr>
    </w:p>
    <w:p w:rsidR="002D19C8" w:rsidRDefault="002D19C8" w:rsidP="002D19C8">
      <w:pPr>
        <w:tabs>
          <w:tab w:val="left" w:pos="993"/>
        </w:tabs>
        <w:jc w:val="both"/>
        <w:rPr>
          <w:rFonts w:cs="Arial"/>
          <w:sz w:val="22"/>
          <w:szCs w:val="22"/>
          <w:lang w:val="es-ES_tradnl"/>
        </w:rPr>
      </w:pPr>
    </w:p>
    <w:p w:rsidR="002D19C8" w:rsidRPr="00D958AA" w:rsidRDefault="002D19C8" w:rsidP="002D19C8">
      <w:pPr>
        <w:tabs>
          <w:tab w:val="left" w:pos="993"/>
        </w:tabs>
        <w:jc w:val="both"/>
        <w:rPr>
          <w:rFonts w:cs="Arial"/>
          <w:sz w:val="22"/>
          <w:szCs w:val="22"/>
          <w:lang w:val="es-ES_tradnl"/>
        </w:rPr>
      </w:pPr>
    </w:p>
    <w:p w:rsidR="002D19C8" w:rsidRPr="00D958AA" w:rsidRDefault="002D19C8" w:rsidP="002D19C8">
      <w:pPr>
        <w:pStyle w:val="Ttulo7"/>
        <w:ind w:left="567"/>
        <w:rPr>
          <w:rFonts w:cs="Arial"/>
          <w:b w:val="0"/>
          <w:sz w:val="22"/>
          <w:szCs w:val="22"/>
        </w:rPr>
      </w:pPr>
      <w:r w:rsidRPr="00D958AA">
        <w:rPr>
          <w:rFonts w:cs="Arial"/>
          <w:b w:val="0"/>
          <w:sz w:val="22"/>
          <w:szCs w:val="22"/>
        </w:rPr>
        <w:t>¿</w:t>
      </w:r>
      <w:r w:rsidR="00811E3A">
        <w:rPr>
          <w:rFonts w:cs="Arial"/>
          <w:b w:val="0"/>
          <w:sz w:val="22"/>
          <w:szCs w:val="22"/>
        </w:rPr>
        <w:t>A c</w:t>
      </w:r>
      <w:r w:rsidRPr="00D958AA">
        <w:rPr>
          <w:rFonts w:cs="Arial"/>
          <w:b w:val="0"/>
          <w:sz w:val="22"/>
          <w:szCs w:val="22"/>
        </w:rPr>
        <w:t xml:space="preserve">uáles </w:t>
      </w:r>
      <w:r w:rsidR="00811E3A">
        <w:rPr>
          <w:rFonts w:cs="Arial"/>
          <w:b w:val="0"/>
          <w:sz w:val="22"/>
          <w:szCs w:val="22"/>
        </w:rPr>
        <w:t>llanuras se refieren la</w:t>
      </w:r>
      <w:r w:rsidRPr="00D958AA">
        <w:rPr>
          <w:rFonts w:cs="Arial"/>
          <w:b w:val="0"/>
          <w:sz w:val="22"/>
          <w:szCs w:val="22"/>
        </w:rPr>
        <w:t>s características indicadas en el texto anterior?</w:t>
      </w:r>
    </w:p>
    <w:p w:rsidR="002D19C8" w:rsidRPr="00D958AA" w:rsidRDefault="002D19C8" w:rsidP="002D19C8">
      <w:pPr>
        <w:rPr>
          <w:rFonts w:cs="Arial"/>
          <w:sz w:val="22"/>
          <w:szCs w:val="22"/>
        </w:rPr>
      </w:pPr>
    </w:p>
    <w:p w:rsidR="002D19C8" w:rsidRPr="00D958AA" w:rsidRDefault="002D19C8" w:rsidP="002D19C8">
      <w:pPr>
        <w:numPr>
          <w:ilvl w:val="0"/>
          <w:numId w:val="2"/>
        </w:numPr>
        <w:tabs>
          <w:tab w:val="clear" w:pos="397"/>
        </w:tabs>
        <w:ind w:left="1134" w:hanging="567"/>
        <w:rPr>
          <w:rFonts w:cs="Arial"/>
          <w:sz w:val="22"/>
          <w:szCs w:val="22"/>
        </w:rPr>
      </w:pPr>
      <w:r w:rsidRPr="00D958AA">
        <w:rPr>
          <w:rFonts w:cs="Arial"/>
          <w:sz w:val="22"/>
          <w:szCs w:val="22"/>
        </w:rPr>
        <w:t>Norte.</w:t>
      </w:r>
    </w:p>
    <w:p w:rsidR="002D19C8" w:rsidRPr="00D958AA" w:rsidRDefault="002D19C8" w:rsidP="002D19C8">
      <w:pPr>
        <w:numPr>
          <w:ilvl w:val="0"/>
          <w:numId w:val="2"/>
        </w:numPr>
        <w:tabs>
          <w:tab w:val="clear" w:pos="397"/>
        </w:tabs>
        <w:ind w:left="1134" w:hanging="567"/>
        <w:rPr>
          <w:rFonts w:cs="Arial"/>
          <w:sz w:val="22"/>
          <w:szCs w:val="22"/>
        </w:rPr>
      </w:pPr>
      <w:r w:rsidRPr="00D958AA">
        <w:rPr>
          <w:rFonts w:cs="Arial"/>
          <w:sz w:val="22"/>
          <w:szCs w:val="22"/>
        </w:rPr>
        <w:t>Pacífico.</w:t>
      </w:r>
    </w:p>
    <w:p w:rsidR="002D19C8" w:rsidRPr="00D958AA" w:rsidRDefault="002D19C8" w:rsidP="002D19C8">
      <w:pPr>
        <w:numPr>
          <w:ilvl w:val="0"/>
          <w:numId w:val="2"/>
        </w:numPr>
        <w:tabs>
          <w:tab w:val="clear" w:pos="397"/>
        </w:tabs>
        <w:ind w:left="1134" w:hanging="567"/>
        <w:rPr>
          <w:rFonts w:cs="Arial"/>
          <w:sz w:val="22"/>
          <w:szCs w:val="22"/>
        </w:rPr>
      </w:pPr>
      <w:r w:rsidRPr="00D958AA">
        <w:rPr>
          <w:rFonts w:cs="Arial"/>
          <w:sz w:val="22"/>
          <w:szCs w:val="22"/>
        </w:rPr>
        <w:t>C</w:t>
      </w:r>
      <w:r w:rsidR="00811E3A">
        <w:rPr>
          <w:rFonts w:cs="Arial"/>
          <w:sz w:val="22"/>
          <w:szCs w:val="22"/>
        </w:rPr>
        <w:t>aribe</w:t>
      </w:r>
      <w:r w:rsidRPr="00D958AA">
        <w:rPr>
          <w:rFonts w:cs="Arial"/>
          <w:sz w:val="22"/>
          <w:szCs w:val="22"/>
        </w:rPr>
        <w:t>.</w:t>
      </w:r>
    </w:p>
    <w:p w:rsidR="002D19C8" w:rsidRPr="00D958AA" w:rsidRDefault="00811E3A" w:rsidP="002D19C8">
      <w:pPr>
        <w:numPr>
          <w:ilvl w:val="0"/>
          <w:numId w:val="2"/>
        </w:numPr>
        <w:tabs>
          <w:tab w:val="clear" w:pos="397"/>
        </w:tabs>
        <w:ind w:left="1134" w:hanging="567"/>
        <w:rPr>
          <w:rFonts w:cs="Arial"/>
          <w:sz w:val="22"/>
          <w:szCs w:val="22"/>
        </w:rPr>
      </w:pPr>
      <w:r>
        <w:rPr>
          <w:rFonts w:cs="Arial"/>
          <w:sz w:val="22"/>
          <w:szCs w:val="22"/>
        </w:rPr>
        <w:t>Central</w:t>
      </w:r>
      <w:r w:rsidR="002D19C8" w:rsidRPr="00D958AA">
        <w:rPr>
          <w:rFonts w:cs="Arial"/>
          <w:sz w:val="22"/>
          <w:szCs w:val="22"/>
        </w:rPr>
        <w:t>.</w:t>
      </w:r>
    </w:p>
    <w:p w:rsidR="002D19C8" w:rsidRPr="00D958AA" w:rsidRDefault="002D19C8" w:rsidP="002D19C8">
      <w:pPr>
        <w:tabs>
          <w:tab w:val="left" w:pos="993"/>
        </w:tabs>
        <w:rPr>
          <w:rFonts w:cs="Arial"/>
          <w:sz w:val="22"/>
          <w:szCs w:val="22"/>
        </w:rPr>
      </w:pPr>
    </w:p>
    <w:p w:rsidR="002D19C8" w:rsidRPr="00CF2EBE" w:rsidRDefault="00516956" w:rsidP="002D19C8">
      <w:pPr>
        <w:jc w:val="both"/>
        <w:rPr>
          <w:rFonts w:cs="Arial"/>
          <w:b/>
          <w:sz w:val="22"/>
          <w:szCs w:val="22"/>
          <w:u w:val="double"/>
        </w:rPr>
      </w:pPr>
      <w:r>
        <w:rPr>
          <w:rFonts w:cs="Arial"/>
          <w:sz w:val="22"/>
          <w:szCs w:val="22"/>
        </w:rPr>
        <w:t>3</w:t>
      </w:r>
      <w:r w:rsidR="002D19C8" w:rsidRPr="00D958AA">
        <w:rPr>
          <w:rFonts w:cs="Arial"/>
          <w:sz w:val="22"/>
          <w:szCs w:val="22"/>
        </w:rPr>
        <w:t>)</w:t>
      </w:r>
      <w:r w:rsidR="002D19C8" w:rsidRPr="00D958AA">
        <w:rPr>
          <w:rFonts w:cs="Arial"/>
          <w:sz w:val="22"/>
          <w:szCs w:val="22"/>
        </w:rPr>
        <w:tab/>
      </w:r>
      <w:r w:rsidR="002D19C8" w:rsidRPr="00D958AA">
        <w:rPr>
          <w:rFonts w:cs="Arial"/>
          <w:sz w:val="22"/>
          <w:szCs w:val="22"/>
        </w:rPr>
        <w:tab/>
        <w:t xml:space="preserve">     </w:t>
      </w:r>
      <w:r w:rsidR="002D19C8" w:rsidRPr="00CF2EBE">
        <w:rPr>
          <w:rFonts w:cs="Arial"/>
          <w:b/>
          <w:sz w:val="22"/>
          <w:szCs w:val="22"/>
          <w:u w:val="double"/>
        </w:rPr>
        <w:t>CARACTERÍSTICAS FÍSICO GEOGRÁFICAS</w:t>
      </w:r>
    </w:p>
    <w:p w:rsidR="002D19C8" w:rsidRPr="00D958AA" w:rsidRDefault="002D19C8" w:rsidP="002D19C8">
      <w:pPr>
        <w:ind w:left="567"/>
        <w:jc w:val="both"/>
        <w:rPr>
          <w:rFonts w:cs="Arial"/>
          <w:sz w:val="22"/>
          <w:szCs w:val="22"/>
        </w:rPr>
      </w:pPr>
    </w:p>
    <w:p w:rsidR="002D19C8" w:rsidRPr="00D958AA" w:rsidRDefault="002D19C8" w:rsidP="002D19C8">
      <w:pPr>
        <w:numPr>
          <w:ilvl w:val="0"/>
          <w:numId w:val="3"/>
        </w:numPr>
        <w:tabs>
          <w:tab w:val="clear" w:pos="360"/>
        </w:tabs>
        <w:ind w:left="1985"/>
        <w:jc w:val="both"/>
        <w:rPr>
          <w:rFonts w:cs="Arial"/>
          <w:b/>
          <w:sz w:val="22"/>
          <w:szCs w:val="22"/>
        </w:rPr>
      </w:pPr>
      <w:r w:rsidRPr="00D958AA">
        <w:rPr>
          <w:rFonts w:cs="Arial"/>
          <w:sz w:val="22"/>
          <w:szCs w:val="22"/>
        </w:rPr>
        <w:t>Tiene suelos de origen volcánico y aluvial.</w:t>
      </w:r>
    </w:p>
    <w:p w:rsidR="002D19C8" w:rsidRPr="00D958AA" w:rsidRDefault="002D19C8" w:rsidP="002D19C8">
      <w:pPr>
        <w:numPr>
          <w:ilvl w:val="0"/>
          <w:numId w:val="3"/>
        </w:numPr>
        <w:tabs>
          <w:tab w:val="clear" w:pos="360"/>
        </w:tabs>
        <w:ind w:left="1985"/>
        <w:jc w:val="both"/>
        <w:rPr>
          <w:rFonts w:cs="Arial"/>
          <w:b/>
          <w:sz w:val="22"/>
          <w:szCs w:val="22"/>
        </w:rPr>
      </w:pPr>
      <w:r w:rsidRPr="00D958AA">
        <w:rPr>
          <w:rFonts w:cs="Arial"/>
          <w:sz w:val="22"/>
          <w:szCs w:val="22"/>
        </w:rPr>
        <w:t>Es una gran planicie de 100 a 200 metros de altura.</w:t>
      </w:r>
    </w:p>
    <w:p w:rsidR="002D19C8" w:rsidRPr="00D958AA" w:rsidRDefault="002D19C8" w:rsidP="002D19C8">
      <w:pPr>
        <w:numPr>
          <w:ilvl w:val="0"/>
          <w:numId w:val="3"/>
        </w:numPr>
        <w:tabs>
          <w:tab w:val="clear" w:pos="360"/>
        </w:tabs>
        <w:ind w:left="1985"/>
        <w:jc w:val="both"/>
        <w:rPr>
          <w:rFonts w:cs="Arial"/>
          <w:b/>
          <w:sz w:val="22"/>
          <w:szCs w:val="22"/>
        </w:rPr>
      </w:pPr>
      <w:r w:rsidRPr="00D958AA">
        <w:rPr>
          <w:rFonts w:cs="Arial"/>
          <w:sz w:val="22"/>
          <w:szCs w:val="22"/>
        </w:rPr>
        <w:t>Está formada por las llanuras de Guatuso, San Carlos y Sarapiquí.</w:t>
      </w:r>
    </w:p>
    <w:p w:rsidR="002D19C8" w:rsidRPr="00D958AA" w:rsidRDefault="002D19C8" w:rsidP="002D19C8">
      <w:pPr>
        <w:jc w:val="both"/>
        <w:rPr>
          <w:rFonts w:cs="Arial"/>
          <w:sz w:val="22"/>
          <w:szCs w:val="22"/>
        </w:rPr>
      </w:pPr>
    </w:p>
    <w:p w:rsidR="002D19C8" w:rsidRPr="00D958AA" w:rsidRDefault="002D19C8" w:rsidP="002D19C8">
      <w:pPr>
        <w:ind w:left="567"/>
        <w:jc w:val="both"/>
        <w:rPr>
          <w:rFonts w:cs="Arial"/>
          <w:sz w:val="22"/>
          <w:szCs w:val="22"/>
        </w:rPr>
      </w:pPr>
      <w:r w:rsidRPr="00D958AA">
        <w:rPr>
          <w:rFonts w:cs="Arial"/>
          <w:sz w:val="22"/>
          <w:szCs w:val="22"/>
        </w:rPr>
        <w:t>Las características anteriores corresponden a la</w:t>
      </w:r>
      <w:r w:rsidR="00811E3A">
        <w:rPr>
          <w:rFonts w:cs="Arial"/>
          <w:sz w:val="22"/>
          <w:szCs w:val="22"/>
        </w:rPr>
        <w:t xml:space="preserve">s llanuras de </w:t>
      </w:r>
      <w:r w:rsidRPr="00D958AA">
        <w:rPr>
          <w:rFonts w:cs="Arial"/>
          <w:sz w:val="22"/>
          <w:szCs w:val="22"/>
        </w:rPr>
        <w:t>Costa Rica denominada</w:t>
      </w:r>
      <w:r w:rsidR="00811E3A">
        <w:rPr>
          <w:rFonts w:cs="Arial"/>
          <w:sz w:val="22"/>
          <w:szCs w:val="22"/>
        </w:rPr>
        <w:t>s</w:t>
      </w:r>
    </w:p>
    <w:p w:rsidR="002D19C8" w:rsidRPr="00D958AA" w:rsidRDefault="002D19C8" w:rsidP="002D19C8">
      <w:pPr>
        <w:ind w:left="567"/>
        <w:jc w:val="both"/>
        <w:rPr>
          <w:rFonts w:cs="Arial"/>
          <w:sz w:val="22"/>
          <w:szCs w:val="22"/>
        </w:rPr>
      </w:pPr>
    </w:p>
    <w:p w:rsidR="002D19C8" w:rsidRPr="00D958AA" w:rsidRDefault="00811E3A" w:rsidP="002D19C8">
      <w:pPr>
        <w:numPr>
          <w:ilvl w:val="0"/>
          <w:numId w:val="4"/>
        </w:numPr>
        <w:tabs>
          <w:tab w:val="clear" w:pos="567"/>
        </w:tabs>
        <w:ind w:left="1134"/>
        <w:jc w:val="both"/>
        <w:rPr>
          <w:rFonts w:cs="Arial"/>
          <w:sz w:val="22"/>
          <w:szCs w:val="22"/>
        </w:rPr>
      </w:pPr>
      <w:r>
        <w:rPr>
          <w:rFonts w:cs="Arial"/>
          <w:sz w:val="22"/>
          <w:szCs w:val="22"/>
        </w:rPr>
        <w:t>Central</w:t>
      </w:r>
      <w:r w:rsidR="002D19C8" w:rsidRPr="00D958AA">
        <w:rPr>
          <w:rFonts w:cs="Arial"/>
          <w:sz w:val="22"/>
          <w:szCs w:val="22"/>
        </w:rPr>
        <w:t>.</w:t>
      </w:r>
    </w:p>
    <w:p w:rsidR="002D19C8" w:rsidRPr="00D958AA" w:rsidRDefault="002D19C8" w:rsidP="002D19C8">
      <w:pPr>
        <w:numPr>
          <w:ilvl w:val="0"/>
          <w:numId w:val="4"/>
        </w:numPr>
        <w:tabs>
          <w:tab w:val="clear" w:pos="567"/>
        </w:tabs>
        <w:ind w:left="1134"/>
        <w:jc w:val="both"/>
        <w:rPr>
          <w:rFonts w:cs="Arial"/>
          <w:sz w:val="22"/>
          <w:szCs w:val="22"/>
        </w:rPr>
      </w:pPr>
      <w:r w:rsidRPr="00D958AA">
        <w:rPr>
          <w:rFonts w:cs="Arial"/>
          <w:sz w:val="22"/>
          <w:szCs w:val="22"/>
        </w:rPr>
        <w:t>C</w:t>
      </w:r>
      <w:r w:rsidR="00811E3A">
        <w:rPr>
          <w:rFonts w:cs="Arial"/>
          <w:sz w:val="22"/>
          <w:szCs w:val="22"/>
        </w:rPr>
        <w:t>aribe</w:t>
      </w:r>
      <w:r w:rsidRPr="00D958AA">
        <w:rPr>
          <w:rFonts w:cs="Arial"/>
          <w:sz w:val="22"/>
          <w:szCs w:val="22"/>
        </w:rPr>
        <w:t>.</w:t>
      </w:r>
    </w:p>
    <w:p w:rsidR="002D19C8" w:rsidRPr="00D958AA" w:rsidRDefault="002D19C8" w:rsidP="002D19C8">
      <w:pPr>
        <w:numPr>
          <w:ilvl w:val="0"/>
          <w:numId w:val="4"/>
        </w:numPr>
        <w:tabs>
          <w:tab w:val="clear" w:pos="567"/>
        </w:tabs>
        <w:ind w:left="1134"/>
        <w:jc w:val="both"/>
        <w:rPr>
          <w:rFonts w:cs="Arial"/>
          <w:sz w:val="22"/>
          <w:szCs w:val="22"/>
        </w:rPr>
      </w:pPr>
      <w:r w:rsidRPr="00D958AA">
        <w:rPr>
          <w:rFonts w:cs="Arial"/>
          <w:sz w:val="22"/>
          <w:szCs w:val="22"/>
        </w:rPr>
        <w:t>Norte.</w:t>
      </w:r>
    </w:p>
    <w:p w:rsidR="002D19C8" w:rsidRPr="00D958AA" w:rsidRDefault="002D19C8" w:rsidP="002D19C8">
      <w:pPr>
        <w:numPr>
          <w:ilvl w:val="0"/>
          <w:numId w:val="4"/>
        </w:numPr>
        <w:tabs>
          <w:tab w:val="clear" w:pos="567"/>
        </w:tabs>
        <w:ind w:left="1134"/>
        <w:jc w:val="both"/>
        <w:rPr>
          <w:rFonts w:cs="Arial"/>
          <w:sz w:val="22"/>
          <w:szCs w:val="22"/>
        </w:rPr>
      </w:pPr>
      <w:r w:rsidRPr="00D958AA">
        <w:rPr>
          <w:rFonts w:cs="Arial"/>
          <w:sz w:val="22"/>
          <w:szCs w:val="22"/>
        </w:rPr>
        <w:t>Pacífico.</w:t>
      </w:r>
    </w:p>
    <w:p w:rsidR="002D19C8" w:rsidRDefault="002D19C8" w:rsidP="002D19C8">
      <w:pPr>
        <w:pStyle w:val="Encabezado"/>
        <w:rPr>
          <w:rFonts w:ascii="Arial" w:hAnsi="Arial" w:cs="Arial"/>
          <w:sz w:val="22"/>
          <w:szCs w:val="22"/>
        </w:rPr>
      </w:pPr>
    </w:p>
    <w:p w:rsidR="002D19C8" w:rsidRDefault="002D19C8" w:rsidP="002D19C8">
      <w:pPr>
        <w:pStyle w:val="Encabezado"/>
        <w:rPr>
          <w:rFonts w:ascii="Arial" w:hAnsi="Arial" w:cs="Arial"/>
          <w:sz w:val="22"/>
          <w:szCs w:val="22"/>
        </w:rPr>
      </w:pPr>
    </w:p>
    <w:p w:rsidR="002D19C8" w:rsidRDefault="002D19C8" w:rsidP="002D19C8">
      <w:pPr>
        <w:pStyle w:val="Encabezado"/>
        <w:rPr>
          <w:rFonts w:ascii="Arial" w:hAnsi="Arial" w:cs="Arial"/>
          <w:sz w:val="22"/>
          <w:szCs w:val="22"/>
        </w:rPr>
      </w:pPr>
    </w:p>
    <w:p w:rsidR="002D19C8" w:rsidRDefault="002D19C8" w:rsidP="002D19C8">
      <w:pPr>
        <w:pStyle w:val="Encabezado"/>
        <w:rPr>
          <w:rFonts w:ascii="Arial" w:hAnsi="Arial" w:cs="Arial"/>
          <w:sz w:val="22"/>
          <w:szCs w:val="22"/>
        </w:rPr>
      </w:pPr>
    </w:p>
    <w:p w:rsidR="002D19C8" w:rsidRDefault="002D19C8" w:rsidP="002D19C8">
      <w:pPr>
        <w:pStyle w:val="Encabezado"/>
        <w:rPr>
          <w:rFonts w:ascii="Arial" w:hAnsi="Arial" w:cs="Arial"/>
          <w:sz w:val="22"/>
          <w:szCs w:val="22"/>
        </w:rPr>
      </w:pPr>
    </w:p>
    <w:p w:rsidR="002D19C8" w:rsidRDefault="002D19C8" w:rsidP="002D19C8">
      <w:pPr>
        <w:pStyle w:val="Encabezado"/>
        <w:rPr>
          <w:rFonts w:ascii="Arial" w:hAnsi="Arial" w:cs="Arial"/>
          <w:sz w:val="22"/>
          <w:szCs w:val="22"/>
        </w:rPr>
      </w:pPr>
    </w:p>
    <w:p w:rsidR="002D19C8" w:rsidRPr="00D958AA" w:rsidRDefault="00516956" w:rsidP="002D19C8">
      <w:pPr>
        <w:ind w:left="600" w:hanging="600"/>
        <w:jc w:val="both"/>
        <w:rPr>
          <w:rFonts w:cs="Arial"/>
          <w:sz w:val="22"/>
          <w:szCs w:val="22"/>
        </w:rPr>
      </w:pPr>
      <w:r>
        <w:rPr>
          <w:rFonts w:cs="Arial"/>
          <w:noProof/>
          <w:sz w:val="22"/>
          <w:szCs w:val="22"/>
        </w:rPr>
        <w:lastRenderedPageBreak/>
        <w:pict>
          <v:group id="_x0000_s1027" style="position:absolute;left:0;text-align:left;margin-left:53.45pt;margin-top:-2.6pt;width:410.4pt;height:108pt;z-index:251662336" coordorigin="3168,6912" coordsize="8208,2160" o:allowincell="f">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28" type="#_x0000_t21" style="position:absolute;left:3168;top:6912;width:8208;height:982" adj="5520">
              <v:shadow offset="6pt,-6pt"/>
              <v:textbox style="mso-next-textbox:#_x0000_s1028">
                <w:txbxContent>
                  <w:p w:rsidR="002D19C8" w:rsidRPr="00D958AA" w:rsidRDefault="002D19C8" w:rsidP="002D19C8">
                    <w:pPr>
                      <w:pStyle w:val="Textoindependiente"/>
                      <w:rPr>
                        <w:sz w:val="22"/>
                        <w:szCs w:val="22"/>
                      </w:rPr>
                    </w:pPr>
                    <w:r w:rsidRPr="00D958AA">
                      <w:rPr>
                        <w:sz w:val="22"/>
                        <w:szCs w:val="22"/>
                      </w:rPr>
                      <w:t>Se caracteriza por la presencia de llanuras angostas, que forman acantilados por la cercanía al mar de una sección del Sistema Montañoso Secundario.</w:t>
                    </w:r>
                  </w:p>
                </w:txbxContent>
              </v:textbox>
            </v:shape>
            <v:shape id="_x0000_s1029" type="#_x0000_t21" style="position:absolute;left:3168;top:8064;width:8208;height:1008" adj="5520">
              <v:shadow offset="6pt,-6pt"/>
              <v:textbox style="mso-next-textbox:#_x0000_s1029">
                <w:txbxContent>
                  <w:p w:rsidR="002D19C8" w:rsidRPr="00D958AA" w:rsidRDefault="00811E3A" w:rsidP="002D19C8">
                    <w:pPr>
                      <w:pStyle w:val="Textoindependiente"/>
                      <w:rPr>
                        <w:sz w:val="22"/>
                        <w:szCs w:val="22"/>
                      </w:rPr>
                    </w:pPr>
                    <w:r>
                      <w:rPr>
                        <w:sz w:val="22"/>
                        <w:szCs w:val="22"/>
                      </w:rPr>
                      <w:t>Las cuencas hidrográficas como la del río Grande de Tárcoles y Parrita son parte importante de esta zona</w:t>
                    </w:r>
                    <w:r w:rsidR="002D19C8" w:rsidRPr="00D958AA">
                      <w:rPr>
                        <w:sz w:val="22"/>
                        <w:szCs w:val="22"/>
                      </w:rPr>
                      <w:t>.</w:t>
                    </w:r>
                  </w:p>
                </w:txbxContent>
              </v:textbox>
            </v:shape>
          </v:group>
        </w:pict>
      </w:r>
      <w:r>
        <w:rPr>
          <w:rFonts w:cs="Arial"/>
          <w:sz w:val="22"/>
          <w:szCs w:val="22"/>
        </w:rPr>
        <w:t>4</w:t>
      </w:r>
      <w:r w:rsidR="002D19C8" w:rsidRPr="00D958AA">
        <w:rPr>
          <w:rFonts w:cs="Arial"/>
          <w:sz w:val="22"/>
          <w:szCs w:val="22"/>
        </w:rPr>
        <w:t>)</w:t>
      </w:r>
    </w:p>
    <w:p w:rsidR="002D19C8" w:rsidRPr="00D958AA" w:rsidRDefault="002D19C8" w:rsidP="002D19C8">
      <w:pPr>
        <w:ind w:left="600"/>
        <w:jc w:val="both"/>
        <w:rPr>
          <w:rFonts w:cs="Arial"/>
          <w:sz w:val="22"/>
          <w:szCs w:val="22"/>
        </w:rPr>
      </w:pPr>
    </w:p>
    <w:p w:rsidR="002D19C8" w:rsidRPr="00D958AA" w:rsidRDefault="002D19C8" w:rsidP="002D19C8">
      <w:pPr>
        <w:ind w:left="600"/>
        <w:jc w:val="both"/>
        <w:rPr>
          <w:rFonts w:cs="Arial"/>
          <w:sz w:val="22"/>
          <w:szCs w:val="22"/>
        </w:rPr>
      </w:pPr>
    </w:p>
    <w:p w:rsidR="002D19C8" w:rsidRPr="00D958AA" w:rsidRDefault="002D19C8" w:rsidP="002D19C8">
      <w:pPr>
        <w:ind w:left="600"/>
        <w:jc w:val="both"/>
        <w:rPr>
          <w:rFonts w:cs="Arial"/>
          <w:sz w:val="22"/>
          <w:szCs w:val="22"/>
        </w:rPr>
      </w:pPr>
    </w:p>
    <w:p w:rsidR="002D19C8" w:rsidRPr="00D958AA" w:rsidRDefault="002D19C8" w:rsidP="002D19C8">
      <w:pPr>
        <w:ind w:left="600"/>
        <w:jc w:val="both"/>
        <w:rPr>
          <w:rFonts w:cs="Arial"/>
          <w:sz w:val="22"/>
          <w:szCs w:val="22"/>
        </w:rPr>
      </w:pPr>
    </w:p>
    <w:p w:rsidR="002D19C8" w:rsidRPr="00D958AA" w:rsidRDefault="002D19C8" w:rsidP="002D19C8">
      <w:pPr>
        <w:ind w:left="600"/>
        <w:jc w:val="both"/>
        <w:rPr>
          <w:rFonts w:cs="Arial"/>
          <w:sz w:val="22"/>
          <w:szCs w:val="22"/>
        </w:rPr>
      </w:pPr>
    </w:p>
    <w:p w:rsidR="002D19C8" w:rsidRPr="00D958AA" w:rsidRDefault="002D19C8" w:rsidP="002D19C8">
      <w:pPr>
        <w:ind w:left="600"/>
        <w:jc w:val="both"/>
        <w:rPr>
          <w:rFonts w:cs="Arial"/>
          <w:sz w:val="22"/>
          <w:szCs w:val="22"/>
        </w:rPr>
      </w:pPr>
    </w:p>
    <w:p w:rsidR="002D19C8" w:rsidRPr="00D958AA" w:rsidRDefault="002D19C8" w:rsidP="002D19C8">
      <w:pPr>
        <w:ind w:left="600"/>
        <w:jc w:val="both"/>
        <w:rPr>
          <w:rFonts w:cs="Arial"/>
          <w:sz w:val="22"/>
          <w:szCs w:val="22"/>
        </w:rPr>
      </w:pPr>
    </w:p>
    <w:p w:rsidR="002D19C8" w:rsidRPr="00D958AA" w:rsidRDefault="002D19C8" w:rsidP="002D19C8">
      <w:pPr>
        <w:ind w:left="600"/>
        <w:jc w:val="both"/>
        <w:rPr>
          <w:rFonts w:cs="Arial"/>
          <w:sz w:val="22"/>
          <w:szCs w:val="22"/>
        </w:rPr>
      </w:pPr>
    </w:p>
    <w:p w:rsidR="002D19C8" w:rsidRPr="00D958AA" w:rsidRDefault="002D19C8" w:rsidP="002D19C8">
      <w:pPr>
        <w:ind w:left="600"/>
        <w:jc w:val="both"/>
        <w:rPr>
          <w:rFonts w:cs="Arial"/>
          <w:sz w:val="22"/>
          <w:szCs w:val="22"/>
        </w:rPr>
      </w:pPr>
      <w:r w:rsidRPr="00D958AA">
        <w:rPr>
          <w:rFonts w:cs="Arial"/>
          <w:sz w:val="22"/>
          <w:szCs w:val="22"/>
        </w:rPr>
        <w:t>Las características fisiográficas anotadas en los recuadros corresponden a la</w:t>
      </w:r>
      <w:r w:rsidR="00811E3A">
        <w:rPr>
          <w:rFonts w:cs="Arial"/>
          <w:sz w:val="22"/>
          <w:szCs w:val="22"/>
        </w:rPr>
        <w:t>s</w:t>
      </w:r>
      <w:r w:rsidRPr="00D958AA">
        <w:rPr>
          <w:rFonts w:cs="Arial"/>
          <w:sz w:val="22"/>
          <w:szCs w:val="22"/>
        </w:rPr>
        <w:t xml:space="preserve"> </w:t>
      </w:r>
      <w:r w:rsidR="00811E3A">
        <w:rPr>
          <w:rFonts w:cs="Arial"/>
          <w:sz w:val="22"/>
          <w:szCs w:val="22"/>
        </w:rPr>
        <w:t xml:space="preserve">llanuras </w:t>
      </w:r>
      <w:r w:rsidRPr="00D958AA">
        <w:rPr>
          <w:rFonts w:cs="Arial"/>
          <w:sz w:val="22"/>
          <w:szCs w:val="22"/>
        </w:rPr>
        <w:t>denominada</w:t>
      </w:r>
      <w:r w:rsidR="00811E3A">
        <w:rPr>
          <w:rFonts w:cs="Arial"/>
          <w:sz w:val="22"/>
          <w:szCs w:val="22"/>
        </w:rPr>
        <w:t>s</w:t>
      </w:r>
    </w:p>
    <w:p w:rsidR="002D19C8" w:rsidRPr="00D958AA" w:rsidRDefault="002D19C8" w:rsidP="002D19C8">
      <w:pPr>
        <w:ind w:left="600"/>
        <w:jc w:val="both"/>
        <w:rPr>
          <w:rFonts w:cs="Arial"/>
          <w:sz w:val="22"/>
          <w:szCs w:val="22"/>
        </w:rPr>
      </w:pPr>
    </w:p>
    <w:p w:rsidR="002D19C8" w:rsidRPr="00D958AA" w:rsidRDefault="002D19C8" w:rsidP="002D19C8">
      <w:pPr>
        <w:numPr>
          <w:ilvl w:val="0"/>
          <w:numId w:val="5"/>
        </w:numPr>
        <w:ind w:left="1106" w:hanging="539"/>
        <w:jc w:val="both"/>
        <w:rPr>
          <w:rFonts w:cs="Arial"/>
          <w:sz w:val="22"/>
          <w:szCs w:val="22"/>
        </w:rPr>
      </w:pPr>
      <w:r w:rsidRPr="00D958AA">
        <w:rPr>
          <w:rFonts w:cs="Arial"/>
          <w:sz w:val="22"/>
          <w:szCs w:val="22"/>
        </w:rPr>
        <w:t>Pacífico.</w:t>
      </w:r>
    </w:p>
    <w:p w:rsidR="002D19C8" w:rsidRPr="00D958AA" w:rsidRDefault="002D19C8" w:rsidP="002D19C8">
      <w:pPr>
        <w:numPr>
          <w:ilvl w:val="0"/>
          <w:numId w:val="5"/>
        </w:numPr>
        <w:ind w:left="1106" w:hanging="539"/>
        <w:jc w:val="both"/>
        <w:rPr>
          <w:rFonts w:cs="Arial"/>
          <w:sz w:val="22"/>
          <w:szCs w:val="22"/>
        </w:rPr>
      </w:pPr>
      <w:r w:rsidRPr="00D958AA">
        <w:rPr>
          <w:rFonts w:cs="Arial"/>
          <w:sz w:val="22"/>
          <w:szCs w:val="22"/>
        </w:rPr>
        <w:t>Norte.</w:t>
      </w:r>
    </w:p>
    <w:p w:rsidR="002D19C8" w:rsidRPr="00D958AA" w:rsidRDefault="002D19C8" w:rsidP="002D19C8">
      <w:pPr>
        <w:numPr>
          <w:ilvl w:val="0"/>
          <w:numId w:val="5"/>
        </w:numPr>
        <w:ind w:left="1106" w:hanging="539"/>
        <w:jc w:val="both"/>
        <w:rPr>
          <w:rFonts w:cs="Arial"/>
          <w:sz w:val="22"/>
          <w:szCs w:val="22"/>
        </w:rPr>
      </w:pPr>
      <w:r w:rsidRPr="00D958AA">
        <w:rPr>
          <w:rFonts w:cs="Arial"/>
          <w:sz w:val="22"/>
          <w:szCs w:val="22"/>
        </w:rPr>
        <w:t>C</w:t>
      </w:r>
      <w:r w:rsidR="00811E3A">
        <w:rPr>
          <w:rFonts w:cs="Arial"/>
          <w:sz w:val="22"/>
          <w:szCs w:val="22"/>
        </w:rPr>
        <w:t>entral</w:t>
      </w:r>
      <w:r w:rsidRPr="00D958AA">
        <w:rPr>
          <w:rFonts w:cs="Arial"/>
          <w:sz w:val="22"/>
          <w:szCs w:val="22"/>
        </w:rPr>
        <w:t>.</w:t>
      </w:r>
    </w:p>
    <w:p w:rsidR="002D19C8" w:rsidRPr="00D958AA" w:rsidRDefault="00811E3A" w:rsidP="002D19C8">
      <w:pPr>
        <w:numPr>
          <w:ilvl w:val="0"/>
          <w:numId w:val="5"/>
        </w:numPr>
        <w:ind w:left="1106" w:hanging="539"/>
        <w:jc w:val="both"/>
        <w:rPr>
          <w:rFonts w:cs="Arial"/>
          <w:sz w:val="22"/>
          <w:szCs w:val="22"/>
        </w:rPr>
      </w:pPr>
      <w:r>
        <w:rPr>
          <w:rFonts w:cs="Arial"/>
          <w:sz w:val="22"/>
          <w:szCs w:val="22"/>
        </w:rPr>
        <w:t>Caribe</w:t>
      </w:r>
      <w:r w:rsidR="002D19C8" w:rsidRPr="00D958AA">
        <w:rPr>
          <w:rFonts w:cs="Arial"/>
          <w:sz w:val="22"/>
          <w:szCs w:val="22"/>
        </w:rPr>
        <w:t>.</w:t>
      </w:r>
    </w:p>
    <w:p w:rsidR="002D19C8" w:rsidRDefault="00516956" w:rsidP="002D19C8">
      <w:pPr>
        <w:ind w:left="567"/>
        <w:rPr>
          <w:rFonts w:cs="Arial"/>
          <w:sz w:val="22"/>
          <w:szCs w:val="22"/>
        </w:rPr>
      </w:pPr>
      <w:r>
        <w:rPr>
          <w:rFonts w:cs="Arial"/>
          <w:noProof/>
          <w:sz w:val="22"/>
          <w:szCs w:val="22"/>
        </w:rPr>
        <w:pict>
          <v:group id="_x0000_s1042" style="position:absolute;left:0;text-align:left;margin-left:22.2pt;margin-top:1.25pt;width:409.5pt;height:123.75pt;z-index:251686912" coordorigin="2145,5689" coordsize="8190,2475">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32" type="#_x0000_t9" style="position:absolute;left:4048;top:5689;width:4400;height:555" o:regroupid="1" adj="1521">
              <v:shadow offset="-6pt,6pt"/>
              <v:textbox style="mso-next-textbox:#_x0000_s1032">
                <w:txbxContent>
                  <w:p w:rsidR="002D19C8" w:rsidRPr="00811E3A" w:rsidRDefault="00811E3A" w:rsidP="00811E3A">
                    <w:pPr>
                      <w:jc w:val="center"/>
                      <w:rPr>
                        <w:b/>
                        <w:sz w:val="22"/>
                        <w:szCs w:val="22"/>
                      </w:rPr>
                    </w:pPr>
                    <w:r w:rsidRPr="00811E3A">
                      <w:rPr>
                        <w:b/>
                        <w:sz w:val="22"/>
                        <w:szCs w:val="22"/>
                      </w:rPr>
                      <w:t>Cordillera</w:t>
                    </w:r>
                    <w:r w:rsidR="002D19C8" w:rsidRPr="00811E3A">
                      <w:rPr>
                        <w:b/>
                        <w:sz w:val="22"/>
                        <w:szCs w:val="22"/>
                      </w:rPr>
                      <w:t>____________________</w:t>
                    </w:r>
                  </w:p>
                </w:txbxContent>
              </v:textbox>
            </v:shape>
            <v:shape id="_x0000_s1033" type="#_x0000_t9" style="position:absolute;left:2145;top:6671;width:4103;height:1493" o:regroupid="1" adj="1590">
              <v:shadow offset="-6pt,6pt"/>
              <v:textbox style="mso-next-textbox:#_x0000_s1033">
                <w:txbxContent>
                  <w:p w:rsidR="002D19C8" w:rsidRPr="00D958AA" w:rsidRDefault="00811E3A" w:rsidP="002D19C8">
                    <w:pPr>
                      <w:pStyle w:val="Textoindependiente"/>
                      <w:jc w:val="both"/>
                      <w:rPr>
                        <w:sz w:val="22"/>
                        <w:szCs w:val="22"/>
                      </w:rPr>
                    </w:pPr>
                    <w:r>
                      <w:rPr>
                        <w:sz w:val="22"/>
                        <w:szCs w:val="22"/>
                      </w:rPr>
                      <w:t xml:space="preserve">Ubicado entre los macizos del </w:t>
                    </w:r>
                    <w:proofErr w:type="spellStart"/>
                    <w:r>
                      <w:rPr>
                        <w:sz w:val="22"/>
                        <w:szCs w:val="22"/>
                      </w:rPr>
                      <w:t>Planatar</w:t>
                    </w:r>
                    <w:proofErr w:type="spellEnd"/>
                    <w:r>
                      <w:rPr>
                        <w:sz w:val="22"/>
                        <w:szCs w:val="22"/>
                      </w:rPr>
                      <w:t xml:space="preserve"> y el Turrialba, con  importantes pasos como el Desengaño y La Palma</w:t>
                    </w:r>
                  </w:p>
                </w:txbxContent>
              </v:textbox>
            </v:shape>
            <v:shape id="_x0000_s1034" type="#_x0000_t9" style="position:absolute;left:6348;top:6642;width:3987;height:1522" o:regroupid="1" adj="1590">
              <v:shadow offset="-6pt,6pt"/>
              <v:textbox style="mso-next-textbox:#_x0000_s1034">
                <w:txbxContent>
                  <w:p w:rsidR="002D19C8" w:rsidRPr="00D958AA" w:rsidRDefault="002D19C8" w:rsidP="002D19C8">
                    <w:pPr>
                      <w:pStyle w:val="Textoindependiente"/>
                      <w:jc w:val="both"/>
                      <w:rPr>
                        <w:sz w:val="22"/>
                        <w:szCs w:val="22"/>
                      </w:rPr>
                    </w:pPr>
                    <w:r w:rsidRPr="00D958AA">
                      <w:rPr>
                        <w:sz w:val="22"/>
                        <w:szCs w:val="22"/>
                      </w:rPr>
                      <w:t>Presenta una serie de volcanes como el Poás y el Irazú, de gran atractivo turístico.</w:t>
                    </w:r>
                  </w:p>
                </w:txbxContent>
              </v:textbox>
            </v:shape>
            <v:line id="_x0000_s1035" style="position:absolute" from="4848,6244" to="4848,6642" o:regroupid="1">
              <v:stroke endarrow="block"/>
              <v:shadow offset="-6pt,6pt"/>
            </v:line>
          </v:group>
        </w:pict>
      </w:r>
    </w:p>
    <w:p w:rsidR="002D19C8" w:rsidRPr="00D958AA" w:rsidRDefault="00516956" w:rsidP="002D19C8">
      <w:pPr>
        <w:ind w:left="600" w:hanging="600"/>
        <w:jc w:val="both"/>
        <w:rPr>
          <w:rFonts w:cs="Arial"/>
          <w:sz w:val="22"/>
          <w:szCs w:val="22"/>
        </w:rPr>
      </w:pPr>
      <w:r>
        <w:rPr>
          <w:rFonts w:cs="Arial"/>
          <w:sz w:val="22"/>
          <w:szCs w:val="22"/>
        </w:rPr>
        <w:t>5</w:t>
      </w:r>
      <w:r w:rsidR="002D19C8" w:rsidRPr="00D958AA">
        <w:rPr>
          <w:rFonts w:cs="Arial"/>
          <w:sz w:val="22"/>
          <w:szCs w:val="22"/>
        </w:rPr>
        <w:t>)</w:t>
      </w:r>
    </w:p>
    <w:p w:rsidR="002D19C8" w:rsidRPr="00D958AA" w:rsidRDefault="00516956" w:rsidP="002D19C8">
      <w:pPr>
        <w:ind w:left="600"/>
        <w:jc w:val="both"/>
        <w:rPr>
          <w:rFonts w:cs="Arial"/>
          <w:sz w:val="22"/>
          <w:szCs w:val="22"/>
        </w:rPr>
      </w:pPr>
      <w:r>
        <w:rPr>
          <w:rFonts w:cs="Arial"/>
          <w:noProof/>
          <w:sz w:val="22"/>
          <w:szCs w:val="22"/>
        </w:rPr>
        <w:pict>
          <v:line id="_x0000_s1030" style="position:absolute;left:0;text-align:left;z-index:251664384" from="300.9pt,5.15pt" to="300.9pt,23.6pt" o:allowincell="f">
            <v:stroke endarrow="block"/>
            <v:shadow offset="-6pt,6pt"/>
          </v:line>
        </w:pict>
      </w:r>
    </w:p>
    <w:p w:rsidR="002D19C8" w:rsidRPr="00D958AA" w:rsidRDefault="002D19C8" w:rsidP="002D19C8">
      <w:pPr>
        <w:ind w:left="600"/>
        <w:jc w:val="both"/>
        <w:rPr>
          <w:rFonts w:cs="Arial"/>
          <w:sz w:val="22"/>
          <w:szCs w:val="22"/>
        </w:rPr>
      </w:pPr>
    </w:p>
    <w:p w:rsidR="002D19C8" w:rsidRPr="00D958AA" w:rsidRDefault="002D19C8" w:rsidP="002D19C8">
      <w:pPr>
        <w:ind w:left="600"/>
        <w:jc w:val="both"/>
        <w:rPr>
          <w:rFonts w:cs="Arial"/>
          <w:sz w:val="22"/>
          <w:szCs w:val="22"/>
        </w:rPr>
      </w:pPr>
    </w:p>
    <w:p w:rsidR="002D19C8" w:rsidRPr="00D958AA" w:rsidRDefault="002D19C8" w:rsidP="002D19C8">
      <w:pPr>
        <w:ind w:left="600"/>
        <w:jc w:val="both"/>
        <w:rPr>
          <w:rFonts w:cs="Arial"/>
          <w:sz w:val="22"/>
          <w:szCs w:val="22"/>
        </w:rPr>
      </w:pPr>
    </w:p>
    <w:p w:rsidR="002D19C8" w:rsidRPr="00D958AA" w:rsidRDefault="002D19C8" w:rsidP="002D19C8">
      <w:pPr>
        <w:ind w:left="600"/>
        <w:jc w:val="both"/>
        <w:rPr>
          <w:rFonts w:cs="Arial"/>
          <w:sz w:val="22"/>
          <w:szCs w:val="22"/>
        </w:rPr>
      </w:pPr>
    </w:p>
    <w:p w:rsidR="002D19C8" w:rsidRPr="00D958AA" w:rsidRDefault="002D19C8" w:rsidP="002D19C8">
      <w:pPr>
        <w:ind w:left="600"/>
        <w:jc w:val="both"/>
        <w:rPr>
          <w:rFonts w:cs="Arial"/>
          <w:sz w:val="22"/>
          <w:szCs w:val="22"/>
        </w:rPr>
      </w:pPr>
    </w:p>
    <w:p w:rsidR="002D19C8" w:rsidRPr="00D958AA" w:rsidRDefault="002D19C8" w:rsidP="002D19C8">
      <w:pPr>
        <w:ind w:left="600"/>
        <w:jc w:val="both"/>
        <w:rPr>
          <w:rFonts w:cs="Arial"/>
          <w:sz w:val="22"/>
          <w:szCs w:val="22"/>
        </w:rPr>
      </w:pPr>
    </w:p>
    <w:p w:rsidR="002D19C8" w:rsidRPr="00D958AA" w:rsidRDefault="002D19C8" w:rsidP="002D19C8">
      <w:pPr>
        <w:ind w:left="600"/>
        <w:jc w:val="both"/>
        <w:rPr>
          <w:rFonts w:cs="Arial"/>
          <w:sz w:val="22"/>
          <w:szCs w:val="22"/>
        </w:rPr>
      </w:pPr>
    </w:p>
    <w:p w:rsidR="002D19C8" w:rsidRPr="00D958AA" w:rsidRDefault="002D19C8" w:rsidP="002D19C8">
      <w:pPr>
        <w:ind w:left="600"/>
        <w:jc w:val="both"/>
        <w:rPr>
          <w:rFonts w:cs="Arial"/>
          <w:sz w:val="22"/>
          <w:szCs w:val="22"/>
        </w:rPr>
      </w:pPr>
    </w:p>
    <w:p w:rsidR="002D19C8" w:rsidRPr="00D958AA" w:rsidRDefault="002D19C8" w:rsidP="002D19C8">
      <w:pPr>
        <w:ind w:left="600"/>
        <w:jc w:val="both"/>
        <w:rPr>
          <w:rFonts w:cs="Arial"/>
          <w:sz w:val="22"/>
          <w:szCs w:val="22"/>
        </w:rPr>
      </w:pPr>
      <w:r w:rsidRPr="00D958AA">
        <w:rPr>
          <w:rFonts w:cs="Arial"/>
          <w:sz w:val="22"/>
          <w:szCs w:val="22"/>
        </w:rPr>
        <w:t xml:space="preserve">El título que completa correctamente el esquema anterior corresponde a la </w:t>
      </w:r>
      <w:r w:rsidR="00811E3A">
        <w:rPr>
          <w:rFonts w:cs="Arial"/>
          <w:sz w:val="22"/>
          <w:szCs w:val="22"/>
        </w:rPr>
        <w:t>Cordillera llamada</w:t>
      </w:r>
    </w:p>
    <w:p w:rsidR="002D19C8" w:rsidRPr="00D958AA" w:rsidRDefault="002D19C8" w:rsidP="002D19C8">
      <w:pPr>
        <w:ind w:left="600"/>
        <w:jc w:val="both"/>
        <w:rPr>
          <w:rFonts w:cs="Arial"/>
          <w:sz w:val="22"/>
          <w:szCs w:val="22"/>
        </w:rPr>
      </w:pPr>
    </w:p>
    <w:p w:rsidR="002D19C8" w:rsidRPr="00D958AA" w:rsidRDefault="00811E3A" w:rsidP="002D19C8">
      <w:pPr>
        <w:numPr>
          <w:ilvl w:val="0"/>
          <w:numId w:val="6"/>
        </w:numPr>
        <w:jc w:val="both"/>
        <w:rPr>
          <w:rFonts w:cs="Arial"/>
          <w:sz w:val="22"/>
          <w:szCs w:val="22"/>
        </w:rPr>
      </w:pPr>
      <w:r>
        <w:rPr>
          <w:rFonts w:cs="Arial"/>
          <w:sz w:val="22"/>
          <w:szCs w:val="22"/>
        </w:rPr>
        <w:t>Volcánica</w:t>
      </w:r>
      <w:r w:rsidR="002D19C8" w:rsidRPr="00D958AA">
        <w:rPr>
          <w:rFonts w:cs="Arial"/>
          <w:sz w:val="22"/>
          <w:szCs w:val="22"/>
        </w:rPr>
        <w:t xml:space="preserve"> Central.</w:t>
      </w:r>
    </w:p>
    <w:p w:rsidR="002D19C8" w:rsidRPr="00D958AA" w:rsidRDefault="00811E3A" w:rsidP="002D19C8">
      <w:pPr>
        <w:numPr>
          <w:ilvl w:val="0"/>
          <w:numId w:val="6"/>
        </w:numPr>
        <w:jc w:val="both"/>
        <w:rPr>
          <w:rFonts w:cs="Arial"/>
          <w:sz w:val="22"/>
          <w:szCs w:val="22"/>
        </w:rPr>
      </w:pPr>
      <w:r>
        <w:rPr>
          <w:rFonts w:cs="Arial"/>
          <w:sz w:val="22"/>
          <w:szCs w:val="22"/>
        </w:rPr>
        <w:t>Volcánica de Guanacaste</w:t>
      </w:r>
      <w:r w:rsidR="002D19C8" w:rsidRPr="00D958AA">
        <w:rPr>
          <w:rFonts w:cs="Arial"/>
          <w:sz w:val="22"/>
          <w:szCs w:val="22"/>
        </w:rPr>
        <w:t>.</w:t>
      </w:r>
    </w:p>
    <w:p w:rsidR="002D19C8" w:rsidRPr="00D958AA" w:rsidRDefault="00811E3A" w:rsidP="002D19C8">
      <w:pPr>
        <w:numPr>
          <w:ilvl w:val="0"/>
          <w:numId w:val="6"/>
        </w:numPr>
        <w:jc w:val="both"/>
        <w:rPr>
          <w:rFonts w:cs="Arial"/>
          <w:sz w:val="22"/>
          <w:szCs w:val="22"/>
        </w:rPr>
      </w:pPr>
      <w:r>
        <w:rPr>
          <w:rFonts w:cs="Arial"/>
          <w:sz w:val="22"/>
          <w:szCs w:val="22"/>
        </w:rPr>
        <w:t xml:space="preserve">Minera de </w:t>
      </w:r>
      <w:proofErr w:type="spellStart"/>
      <w:r>
        <w:rPr>
          <w:rFonts w:cs="Arial"/>
          <w:sz w:val="22"/>
          <w:szCs w:val="22"/>
        </w:rPr>
        <w:t>Tilarán</w:t>
      </w:r>
      <w:proofErr w:type="spellEnd"/>
      <w:r w:rsidR="002D19C8" w:rsidRPr="00D958AA">
        <w:rPr>
          <w:rFonts w:cs="Arial"/>
          <w:sz w:val="22"/>
          <w:szCs w:val="22"/>
        </w:rPr>
        <w:t>.</w:t>
      </w:r>
    </w:p>
    <w:p w:rsidR="002D19C8" w:rsidRPr="00D958AA" w:rsidRDefault="00811E3A" w:rsidP="002D19C8">
      <w:pPr>
        <w:numPr>
          <w:ilvl w:val="0"/>
          <w:numId w:val="6"/>
        </w:numPr>
        <w:jc w:val="both"/>
        <w:rPr>
          <w:rFonts w:cs="Arial"/>
          <w:sz w:val="22"/>
          <w:szCs w:val="22"/>
        </w:rPr>
      </w:pPr>
      <w:r>
        <w:rPr>
          <w:rFonts w:cs="Arial"/>
          <w:sz w:val="22"/>
          <w:szCs w:val="22"/>
        </w:rPr>
        <w:t>Talamanca</w:t>
      </w:r>
      <w:r w:rsidR="002D19C8" w:rsidRPr="00D958AA">
        <w:rPr>
          <w:rFonts w:cs="Arial"/>
          <w:sz w:val="22"/>
          <w:szCs w:val="22"/>
        </w:rPr>
        <w:t>.</w:t>
      </w:r>
    </w:p>
    <w:p w:rsidR="002D19C8" w:rsidRDefault="002D19C8" w:rsidP="002D19C8">
      <w:pPr>
        <w:ind w:left="567"/>
        <w:jc w:val="both"/>
        <w:rPr>
          <w:rFonts w:cs="Arial"/>
          <w:sz w:val="22"/>
          <w:szCs w:val="22"/>
        </w:rPr>
      </w:pPr>
    </w:p>
    <w:p w:rsidR="00CF2EBE" w:rsidRPr="00D958AA" w:rsidRDefault="00516956" w:rsidP="00CF2EBE">
      <w:pPr>
        <w:pStyle w:val="NormalWeb"/>
        <w:spacing w:before="0" w:after="0"/>
        <w:ind w:left="540" w:hanging="540"/>
        <w:rPr>
          <w:rFonts w:ascii="Arial" w:hAnsi="Arial" w:cs="Arial"/>
          <w:sz w:val="22"/>
          <w:szCs w:val="22"/>
        </w:rPr>
      </w:pPr>
      <w:r>
        <w:rPr>
          <w:rFonts w:ascii="Arial" w:hAnsi="Arial" w:cs="Arial"/>
          <w:sz w:val="22"/>
          <w:szCs w:val="22"/>
        </w:rPr>
        <w:t>6</w:t>
      </w:r>
      <w:r w:rsidR="00CF2EBE" w:rsidRPr="00D958AA">
        <w:rPr>
          <w:rFonts w:ascii="Arial" w:hAnsi="Arial" w:cs="Arial"/>
          <w:sz w:val="22"/>
          <w:szCs w:val="22"/>
        </w:rPr>
        <w:t>)</w:t>
      </w:r>
      <w:r w:rsidR="00CF2EBE" w:rsidRPr="00D958AA">
        <w:rPr>
          <w:rFonts w:ascii="Arial" w:hAnsi="Arial" w:cs="Arial"/>
          <w:sz w:val="22"/>
          <w:szCs w:val="22"/>
        </w:rPr>
        <w:tab/>
        <w:t>Lea las siguientes características.</w:t>
      </w:r>
    </w:p>
    <w:p w:rsidR="00CF2EBE" w:rsidRPr="00D958AA" w:rsidRDefault="00CF2EBE" w:rsidP="00CF2EBE">
      <w:pPr>
        <w:pStyle w:val="NormalWeb"/>
        <w:spacing w:before="0" w:after="0"/>
        <w:ind w:left="539" w:firstLine="708"/>
        <w:rPr>
          <w:rFonts w:ascii="Arial" w:hAnsi="Arial" w:cs="Arial"/>
          <w:sz w:val="22"/>
          <w:szCs w:val="22"/>
        </w:rPr>
      </w:pPr>
    </w:p>
    <w:p w:rsidR="00CF2EBE" w:rsidRPr="00D958AA" w:rsidRDefault="00CF2EBE" w:rsidP="00CF2EBE">
      <w:pPr>
        <w:pStyle w:val="NormalWeb"/>
        <w:numPr>
          <w:ilvl w:val="0"/>
          <w:numId w:val="15"/>
        </w:numPr>
        <w:tabs>
          <w:tab w:val="clear" w:pos="360"/>
        </w:tabs>
        <w:spacing w:before="0" w:after="0"/>
        <w:ind w:left="993" w:right="191" w:hanging="284"/>
        <w:jc w:val="both"/>
        <w:rPr>
          <w:rFonts w:ascii="Arial" w:hAnsi="Arial" w:cs="Arial"/>
          <w:sz w:val="22"/>
          <w:szCs w:val="22"/>
        </w:rPr>
      </w:pPr>
      <w:r w:rsidRPr="00D958AA">
        <w:rPr>
          <w:rFonts w:ascii="Arial" w:hAnsi="Arial" w:cs="Arial"/>
          <w:sz w:val="22"/>
          <w:szCs w:val="22"/>
        </w:rPr>
        <w:t>Es una gran planicie de 100 a 200 metros de altura, en la que predominan los suelos volcánicos y aluviales.</w:t>
      </w:r>
    </w:p>
    <w:p w:rsidR="00CF2EBE" w:rsidRPr="00D958AA" w:rsidRDefault="00CF2EBE" w:rsidP="00CF2EBE">
      <w:pPr>
        <w:pStyle w:val="NormalWeb"/>
        <w:numPr>
          <w:ilvl w:val="0"/>
          <w:numId w:val="15"/>
        </w:numPr>
        <w:tabs>
          <w:tab w:val="clear" w:pos="360"/>
        </w:tabs>
        <w:spacing w:before="0" w:after="0"/>
        <w:ind w:left="993" w:right="191" w:hanging="284"/>
        <w:jc w:val="both"/>
        <w:rPr>
          <w:rFonts w:ascii="Arial" w:hAnsi="Arial" w:cs="Arial"/>
          <w:sz w:val="22"/>
          <w:szCs w:val="22"/>
        </w:rPr>
      </w:pPr>
      <w:r w:rsidRPr="00D958AA">
        <w:rPr>
          <w:rFonts w:ascii="Arial" w:hAnsi="Arial" w:cs="Arial"/>
          <w:sz w:val="22"/>
          <w:szCs w:val="22"/>
        </w:rPr>
        <w:t>Los ríos son largos y caudalosos y constituyen un importante medio de comunicación. Desembocan en el lago de Nicaragua y en el río San Juan.</w:t>
      </w:r>
    </w:p>
    <w:p w:rsidR="00CF2EBE" w:rsidRPr="00D958AA" w:rsidRDefault="00CF2EBE" w:rsidP="00CF2EBE">
      <w:pPr>
        <w:pStyle w:val="NormalWeb"/>
        <w:spacing w:before="0" w:after="0"/>
        <w:rPr>
          <w:rFonts w:ascii="Arial" w:hAnsi="Arial" w:cs="Arial"/>
          <w:sz w:val="22"/>
          <w:szCs w:val="22"/>
        </w:rPr>
      </w:pPr>
    </w:p>
    <w:p w:rsidR="00CF2EBE" w:rsidRPr="00D958AA" w:rsidRDefault="00CF2EBE" w:rsidP="00CF2EBE">
      <w:pPr>
        <w:pStyle w:val="NormalWeb"/>
        <w:spacing w:before="0" w:after="0"/>
        <w:ind w:left="540"/>
        <w:jc w:val="both"/>
        <w:rPr>
          <w:rFonts w:ascii="Arial" w:hAnsi="Arial" w:cs="Arial"/>
          <w:sz w:val="22"/>
          <w:szCs w:val="22"/>
        </w:rPr>
      </w:pPr>
      <w:r w:rsidRPr="00D958AA">
        <w:rPr>
          <w:rFonts w:ascii="Arial" w:hAnsi="Arial" w:cs="Arial"/>
          <w:sz w:val="22"/>
          <w:szCs w:val="22"/>
        </w:rPr>
        <w:t>Las características anteriores identifican a la</w:t>
      </w:r>
      <w:r>
        <w:rPr>
          <w:rFonts w:ascii="Arial" w:hAnsi="Arial" w:cs="Arial"/>
          <w:sz w:val="22"/>
          <w:szCs w:val="22"/>
        </w:rPr>
        <w:t xml:space="preserve">s llanuras de Costa Rica </w:t>
      </w:r>
      <w:r w:rsidRPr="00D958AA">
        <w:rPr>
          <w:rFonts w:ascii="Arial" w:hAnsi="Arial" w:cs="Arial"/>
          <w:sz w:val="22"/>
          <w:szCs w:val="22"/>
        </w:rPr>
        <w:t>denominada</w:t>
      </w:r>
      <w:r>
        <w:rPr>
          <w:rFonts w:ascii="Arial" w:hAnsi="Arial" w:cs="Arial"/>
          <w:sz w:val="22"/>
          <w:szCs w:val="22"/>
        </w:rPr>
        <w:t>s</w:t>
      </w:r>
    </w:p>
    <w:p w:rsidR="00CF2EBE" w:rsidRPr="00D958AA" w:rsidRDefault="00CF2EBE" w:rsidP="00CF2EBE">
      <w:pPr>
        <w:pStyle w:val="NormalWeb"/>
        <w:spacing w:before="0" w:after="0"/>
        <w:ind w:left="540"/>
        <w:jc w:val="both"/>
        <w:rPr>
          <w:rFonts w:ascii="Arial" w:hAnsi="Arial" w:cs="Arial"/>
          <w:sz w:val="22"/>
          <w:szCs w:val="22"/>
        </w:rPr>
      </w:pPr>
    </w:p>
    <w:p w:rsidR="00CF2EBE" w:rsidRPr="00D958AA" w:rsidRDefault="00CF2EBE" w:rsidP="00CF2EBE">
      <w:pPr>
        <w:pStyle w:val="NormalWeb"/>
        <w:numPr>
          <w:ilvl w:val="0"/>
          <w:numId w:val="14"/>
        </w:numPr>
        <w:spacing w:before="0" w:after="0"/>
        <w:ind w:left="1078" w:hanging="539"/>
        <w:rPr>
          <w:rFonts w:ascii="Arial" w:hAnsi="Arial" w:cs="Arial"/>
          <w:sz w:val="22"/>
          <w:szCs w:val="22"/>
        </w:rPr>
      </w:pPr>
      <w:r w:rsidRPr="00D958AA">
        <w:rPr>
          <w:rFonts w:ascii="Arial" w:hAnsi="Arial" w:cs="Arial"/>
          <w:sz w:val="22"/>
          <w:szCs w:val="22"/>
        </w:rPr>
        <w:t>Central.</w:t>
      </w:r>
    </w:p>
    <w:p w:rsidR="00CF2EBE" w:rsidRPr="00D958AA" w:rsidRDefault="00CF2EBE" w:rsidP="00CF2EBE">
      <w:pPr>
        <w:pStyle w:val="NormalWeb"/>
        <w:numPr>
          <w:ilvl w:val="0"/>
          <w:numId w:val="14"/>
        </w:numPr>
        <w:spacing w:before="0" w:after="0"/>
        <w:ind w:left="1078" w:hanging="539"/>
        <w:rPr>
          <w:rFonts w:ascii="Arial" w:hAnsi="Arial" w:cs="Arial"/>
          <w:sz w:val="22"/>
          <w:szCs w:val="22"/>
        </w:rPr>
      </w:pPr>
      <w:r>
        <w:rPr>
          <w:rFonts w:ascii="Arial" w:hAnsi="Arial" w:cs="Arial"/>
          <w:sz w:val="22"/>
          <w:szCs w:val="22"/>
        </w:rPr>
        <w:t>Pacífico</w:t>
      </w:r>
      <w:r w:rsidRPr="00D958AA">
        <w:rPr>
          <w:rFonts w:ascii="Arial" w:hAnsi="Arial" w:cs="Arial"/>
          <w:sz w:val="22"/>
          <w:szCs w:val="22"/>
        </w:rPr>
        <w:t>.</w:t>
      </w:r>
    </w:p>
    <w:p w:rsidR="00CF2EBE" w:rsidRPr="00D958AA" w:rsidRDefault="00CF2EBE" w:rsidP="00CF2EBE">
      <w:pPr>
        <w:pStyle w:val="NormalWeb"/>
        <w:numPr>
          <w:ilvl w:val="0"/>
          <w:numId w:val="14"/>
        </w:numPr>
        <w:spacing w:before="0" w:after="0"/>
        <w:ind w:left="1078" w:hanging="539"/>
        <w:rPr>
          <w:rFonts w:ascii="Arial" w:hAnsi="Arial" w:cs="Arial"/>
          <w:sz w:val="22"/>
          <w:szCs w:val="22"/>
        </w:rPr>
      </w:pPr>
      <w:r w:rsidRPr="00D958AA">
        <w:rPr>
          <w:rFonts w:ascii="Arial" w:hAnsi="Arial" w:cs="Arial"/>
          <w:sz w:val="22"/>
          <w:szCs w:val="22"/>
        </w:rPr>
        <w:t>Norte.</w:t>
      </w:r>
    </w:p>
    <w:p w:rsidR="00CF2EBE" w:rsidRPr="00D958AA" w:rsidRDefault="00CF2EBE" w:rsidP="00CF2EBE">
      <w:pPr>
        <w:pStyle w:val="NormalWeb"/>
        <w:numPr>
          <w:ilvl w:val="0"/>
          <w:numId w:val="14"/>
        </w:numPr>
        <w:spacing w:before="0" w:after="0"/>
        <w:ind w:left="1078" w:hanging="539"/>
        <w:rPr>
          <w:rFonts w:ascii="Arial" w:hAnsi="Arial" w:cs="Arial"/>
          <w:sz w:val="22"/>
          <w:szCs w:val="22"/>
        </w:rPr>
      </w:pPr>
      <w:r>
        <w:rPr>
          <w:rFonts w:ascii="Arial" w:hAnsi="Arial" w:cs="Arial"/>
          <w:sz w:val="22"/>
          <w:szCs w:val="22"/>
        </w:rPr>
        <w:t>Caribe</w:t>
      </w:r>
      <w:r w:rsidRPr="00D958AA">
        <w:rPr>
          <w:rFonts w:ascii="Arial" w:hAnsi="Arial" w:cs="Arial"/>
          <w:sz w:val="22"/>
          <w:szCs w:val="22"/>
        </w:rPr>
        <w:t>.</w:t>
      </w:r>
    </w:p>
    <w:p w:rsidR="00CF2EBE" w:rsidRDefault="00CF2EBE" w:rsidP="002D19C8">
      <w:pPr>
        <w:ind w:left="567" w:hanging="567"/>
        <w:jc w:val="both"/>
        <w:outlineLvl w:val="0"/>
        <w:rPr>
          <w:rFonts w:cs="Arial"/>
          <w:sz w:val="22"/>
          <w:szCs w:val="22"/>
        </w:rPr>
      </w:pPr>
    </w:p>
    <w:p w:rsidR="00CF2EBE" w:rsidRDefault="00CF2EBE" w:rsidP="002D19C8">
      <w:pPr>
        <w:ind w:left="567" w:hanging="567"/>
        <w:jc w:val="both"/>
        <w:outlineLvl w:val="0"/>
        <w:rPr>
          <w:rFonts w:cs="Arial"/>
          <w:sz w:val="22"/>
          <w:szCs w:val="22"/>
        </w:rPr>
      </w:pPr>
    </w:p>
    <w:p w:rsidR="00CF2EBE" w:rsidRDefault="00CF2EBE" w:rsidP="002D19C8">
      <w:pPr>
        <w:ind w:left="567" w:hanging="567"/>
        <w:jc w:val="both"/>
        <w:outlineLvl w:val="0"/>
        <w:rPr>
          <w:rFonts w:cs="Arial"/>
          <w:sz w:val="22"/>
          <w:szCs w:val="22"/>
        </w:rPr>
      </w:pPr>
    </w:p>
    <w:p w:rsidR="002D19C8" w:rsidRPr="00D958AA" w:rsidRDefault="00516956" w:rsidP="002D19C8">
      <w:pPr>
        <w:ind w:left="567" w:hanging="567"/>
        <w:jc w:val="both"/>
        <w:outlineLvl w:val="0"/>
        <w:rPr>
          <w:rFonts w:cs="Arial"/>
          <w:sz w:val="22"/>
          <w:szCs w:val="22"/>
        </w:rPr>
      </w:pPr>
      <w:r>
        <w:rPr>
          <w:rFonts w:cs="Arial"/>
          <w:sz w:val="22"/>
          <w:szCs w:val="22"/>
        </w:rPr>
        <w:lastRenderedPageBreak/>
        <w:t>7</w:t>
      </w:r>
      <w:r w:rsidR="002D19C8" w:rsidRPr="00D958AA">
        <w:rPr>
          <w:rFonts w:cs="Arial"/>
          <w:sz w:val="22"/>
          <w:szCs w:val="22"/>
        </w:rPr>
        <w:t>)</w:t>
      </w:r>
      <w:r w:rsidR="002D19C8" w:rsidRPr="00D958AA">
        <w:rPr>
          <w:rFonts w:cs="Arial"/>
          <w:sz w:val="22"/>
          <w:szCs w:val="22"/>
        </w:rPr>
        <w:tab/>
        <w:t>Lea las siguientes afirmaciones.</w:t>
      </w:r>
    </w:p>
    <w:p w:rsidR="002D19C8" w:rsidRPr="00D958AA" w:rsidRDefault="002D19C8" w:rsidP="002D19C8">
      <w:pPr>
        <w:ind w:left="567"/>
        <w:jc w:val="both"/>
        <w:outlineLvl w:val="0"/>
        <w:rPr>
          <w:rFonts w:cs="Arial"/>
          <w:sz w:val="22"/>
          <w:szCs w:val="22"/>
        </w:rPr>
      </w:pPr>
    </w:p>
    <w:p w:rsidR="002D19C8" w:rsidRPr="00D958AA" w:rsidRDefault="002D19C8" w:rsidP="002D19C8">
      <w:pPr>
        <w:numPr>
          <w:ilvl w:val="0"/>
          <w:numId w:val="9"/>
        </w:numPr>
        <w:tabs>
          <w:tab w:val="clear" w:pos="360"/>
        </w:tabs>
        <w:ind w:left="993" w:hanging="426"/>
        <w:jc w:val="both"/>
        <w:outlineLvl w:val="0"/>
        <w:rPr>
          <w:rFonts w:cs="Arial"/>
          <w:sz w:val="22"/>
          <w:szCs w:val="22"/>
        </w:rPr>
      </w:pPr>
      <w:r w:rsidRPr="00D958AA">
        <w:rPr>
          <w:rFonts w:cs="Arial"/>
          <w:sz w:val="22"/>
          <w:szCs w:val="22"/>
        </w:rPr>
        <w:t xml:space="preserve">Entre los volcanes de la </w:t>
      </w:r>
      <w:r w:rsidR="00811E3A">
        <w:rPr>
          <w:rFonts w:cs="Arial"/>
          <w:sz w:val="22"/>
          <w:szCs w:val="22"/>
        </w:rPr>
        <w:t>Cordillera Volcánica Central</w:t>
      </w:r>
      <w:r w:rsidRPr="00D958AA">
        <w:rPr>
          <w:rFonts w:cs="Arial"/>
          <w:sz w:val="22"/>
          <w:szCs w:val="22"/>
        </w:rPr>
        <w:t xml:space="preserve"> se encuentran el Barva, Cacho Negro y Platanar.</w:t>
      </w:r>
    </w:p>
    <w:p w:rsidR="002D19C8" w:rsidRPr="00D958AA" w:rsidRDefault="002D19C8" w:rsidP="002D19C8">
      <w:pPr>
        <w:numPr>
          <w:ilvl w:val="0"/>
          <w:numId w:val="9"/>
        </w:numPr>
        <w:tabs>
          <w:tab w:val="clear" w:pos="360"/>
        </w:tabs>
        <w:ind w:left="993" w:hanging="426"/>
        <w:jc w:val="both"/>
        <w:outlineLvl w:val="0"/>
        <w:rPr>
          <w:rFonts w:cs="Arial"/>
          <w:sz w:val="22"/>
          <w:szCs w:val="22"/>
        </w:rPr>
      </w:pPr>
      <w:r w:rsidRPr="00D958AA">
        <w:rPr>
          <w:rFonts w:cs="Arial"/>
          <w:sz w:val="22"/>
          <w:szCs w:val="22"/>
        </w:rPr>
        <w:t xml:space="preserve">En la </w:t>
      </w:r>
      <w:r w:rsidR="00811E3A">
        <w:rPr>
          <w:rFonts w:cs="Arial"/>
          <w:sz w:val="22"/>
          <w:szCs w:val="22"/>
        </w:rPr>
        <w:t>Vertiente Caribe</w:t>
      </w:r>
      <w:r w:rsidRPr="00D958AA">
        <w:rPr>
          <w:rFonts w:cs="Arial"/>
          <w:sz w:val="22"/>
          <w:szCs w:val="22"/>
        </w:rPr>
        <w:t xml:space="preserve"> se encuentran las cuencas hidrográficas de menor extensión de Costa Rica.</w:t>
      </w:r>
    </w:p>
    <w:p w:rsidR="002D19C8" w:rsidRPr="00D958AA" w:rsidRDefault="002D19C8" w:rsidP="002D19C8">
      <w:pPr>
        <w:numPr>
          <w:ilvl w:val="0"/>
          <w:numId w:val="9"/>
        </w:numPr>
        <w:tabs>
          <w:tab w:val="clear" w:pos="360"/>
        </w:tabs>
        <w:ind w:left="993" w:hanging="426"/>
        <w:jc w:val="both"/>
        <w:outlineLvl w:val="0"/>
        <w:rPr>
          <w:rFonts w:cs="Arial"/>
          <w:sz w:val="22"/>
          <w:szCs w:val="22"/>
        </w:rPr>
      </w:pPr>
      <w:r w:rsidRPr="00D958AA">
        <w:rPr>
          <w:rFonts w:cs="Arial"/>
          <w:sz w:val="22"/>
          <w:szCs w:val="22"/>
        </w:rPr>
        <w:t xml:space="preserve">La </w:t>
      </w:r>
      <w:r w:rsidR="00811E3A">
        <w:rPr>
          <w:rFonts w:cs="Arial"/>
          <w:sz w:val="22"/>
          <w:szCs w:val="22"/>
        </w:rPr>
        <w:t>Cordillera de Talamanca está ubicada</w:t>
      </w:r>
      <w:r w:rsidRPr="00D958AA">
        <w:rPr>
          <w:rFonts w:cs="Arial"/>
          <w:sz w:val="22"/>
          <w:szCs w:val="22"/>
        </w:rPr>
        <w:t xml:space="preserve"> al sureste del país,</w:t>
      </w:r>
      <w:r w:rsidR="00811E3A">
        <w:rPr>
          <w:rFonts w:cs="Arial"/>
          <w:sz w:val="22"/>
          <w:szCs w:val="22"/>
        </w:rPr>
        <w:t xml:space="preserve"> y se extiende más allá de la frontera con</w:t>
      </w:r>
      <w:r w:rsidRPr="00D958AA">
        <w:rPr>
          <w:rFonts w:cs="Arial"/>
          <w:sz w:val="22"/>
          <w:szCs w:val="22"/>
        </w:rPr>
        <w:t xml:space="preserve"> Panamá.</w:t>
      </w:r>
    </w:p>
    <w:p w:rsidR="002D19C8" w:rsidRPr="00D958AA" w:rsidRDefault="002D19C8" w:rsidP="002D19C8">
      <w:pPr>
        <w:numPr>
          <w:ilvl w:val="0"/>
          <w:numId w:val="9"/>
        </w:numPr>
        <w:tabs>
          <w:tab w:val="clear" w:pos="360"/>
        </w:tabs>
        <w:ind w:left="993" w:hanging="426"/>
        <w:jc w:val="both"/>
        <w:outlineLvl w:val="0"/>
        <w:rPr>
          <w:rFonts w:cs="Arial"/>
          <w:sz w:val="22"/>
          <w:szCs w:val="22"/>
        </w:rPr>
      </w:pPr>
      <w:r w:rsidRPr="00D958AA">
        <w:rPr>
          <w:rFonts w:cs="Arial"/>
          <w:sz w:val="22"/>
          <w:szCs w:val="22"/>
        </w:rPr>
        <w:t xml:space="preserve">Las llanuras </w:t>
      </w:r>
      <w:r w:rsidR="00811E3A">
        <w:rPr>
          <w:rFonts w:cs="Arial"/>
          <w:sz w:val="22"/>
          <w:szCs w:val="22"/>
        </w:rPr>
        <w:t>del Caribe</w:t>
      </w:r>
      <w:r w:rsidRPr="00D958AA">
        <w:rPr>
          <w:rFonts w:cs="Arial"/>
          <w:sz w:val="22"/>
          <w:szCs w:val="22"/>
        </w:rPr>
        <w:t xml:space="preserve"> se encuentran regadas, por los ríos Grande de Térraba, Esquinas y Coto Colorado.</w:t>
      </w:r>
    </w:p>
    <w:p w:rsidR="002D19C8" w:rsidRPr="00D958AA" w:rsidRDefault="002D19C8" w:rsidP="002D19C8">
      <w:pPr>
        <w:ind w:left="567"/>
        <w:jc w:val="both"/>
        <w:outlineLvl w:val="0"/>
        <w:rPr>
          <w:rFonts w:cs="Arial"/>
          <w:sz w:val="22"/>
          <w:szCs w:val="22"/>
        </w:rPr>
      </w:pPr>
    </w:p>
    <w:p w:rsidR="002D19C8" w:rsidRPr="00D958AA" w:rsidRDefault="002D19C8" w:rsidP="002D19C8">
      <w:pPr>
        <w:ind w:left="567"/>
        <w:jc w:val="both"/>
        <w:outlineLvl w:val="0"/>
        <w:rPr>
          <w:rFonts w:cs="Arial"/>
          <w:sz w:val="22"/>
          <w:szCs w:val="22"/>
        </w:rPr>
      </w:pPr>
      <w:r w:rsidRPr="00D958AA">
        <w:rPr>
          <w:rFonts w:cs="Arial"/>
          <w:sz w:val="22"/>
          <w:szCs w:val="22"/>
        </w:rPr>
        <w:t>¿Cuáles de las afirmaciones anteriores son verdaderas?</w:t>
      </w:r>
    </w:p>
    <w:p w:rsidR="002D19C8" w:rsidRPr="00D958AA" w:rsidRDefault="002D19C8" w:rsidP="002D19C8">
      <w:pPr>
        <w:ind w:left="567"/>
        <w:jc w:val="both"/>
        <w:outlineLvl w:val="0"/>
        <w:rPr>
          <w:rFonts w:cs="Arial"/>
          <w:sz w:val="22"/>
          <w:szCs w:val="22"/>
        </w:rPr>
      </w:pPr>
    </w:p>
    <w:p w:rsidR="002D19C8" w:rsidRPr="00D958AA" w:rsidRDefault="002D19C8" w:rsidP="002D19C8">
      <w:pPr>
        <w:ind w:left="1134" w:hanging="567"/>
        <w:jc w:val="both"/>
        <w:rPr>
          <w:rFonts w:cs="Arial"/>
          <w:sz w:val="22"/>
          <w:szCs w:val="22"/>
        </w:rPr>
      </w:pPr>
      <w:r w:rsidRPr="00D958AA">
        <w:rPr>
          <w:rFonts w:cs="Arial"/>
          <w:sz w:val="22"/>
          <w:szCs w:val="22"/>
        </w:rPr>
        <w:t>A)</w:t>
      </w:r>
      <w:r w:rsidRPr="00D958AA">
        <w:rPr>
          <w:rFonts w:cs="Arial"/>
          <w:sz w:val="22"/>
          <w:szCs w:val="22"/>
        </w:rPr>
        <w:tab/>
      </w:r>
      <w:r w:rsidR="00811E3A">
        <w:rPr>
          <w:rFonts w:cs="Arial"/>
          <w:sz w:val="22"/>
          <w:szCs w:val="22"/>
        </w:rPr>
        <w:t>1</w:t>
      </w:r>
      <w:r w:rsidRPr="00D958AA">
        <w:rPr>
          <w:rFonts w:cs="Arial"/>
          <w:sz w:val="22"/>
          <w:szCs w:val="22"/>
        </w:rPr>
        <w:t xml:space="preserve"> y 3.</w:t>
      </w:r>
    </w:p>
    <w:p w:rsidR="002D19C8" w:rsidRPr="00D958AA" w:rsidRDefault="002D19C8" w:rsidP="002D19C8">
      <w:pPr>
        <w:ind w:left="1134" w:hanging="567"/>
        <w:jc w:val="both"/>
        <w:rPr>
          <w:rFonts w:cs="Arial"/>
          <w:sz w:val="22"/>
          <w:szCs w:val="22"/>
        </w:rPr>
      </w:pPr>
      <w:r w:rsidRPr="00D958AA">
        <w:rPr>
          <w:rFonts w:cs="Arial"/>
          <w:sz w:val="22"/>
          <w:szCs w:val="22"/>
        </w:rPr>
        <w:t>B)</w:t>
      </w:r>
      <w:r w:rsidRPr="00D958AA">
        <w:rPr>
          <w:rFonts w:cs="Arial"/>
          <w:sz w:val="22"/>
          <w:szCs w:val="22"/>
        </w:rPr>
        <w:tab/>
        <w:t>3 y 4.</w:t>
      </w:r>
    </w:p>
    <w:p w:rsidR="002D19C8" w:rsidRPr="00D958AA" w:rsidRDefault="002D19C8" w:rsidP="002D19C8">
      <w:pPr>
        <w:ind w:left="1134" w:hanging="567"/>
        <w:jc w:val="both"/>
        <w:rPr>
          <w:rFonts w:cs="Arial"/>
          <w:sz w:val="22"/>
          <w:szCs w:val="22"/>
        </w:rPr>
      </w:pPr>
      <w:r w:rsidRPr="00D958AA">
        <w:rPr>
          <w:rFonts w:cs="Arial"/>
          <w:sz w:val="22"/>
          <w:szCs w:val="22"/>
        </w:rPr>
        <w:t>C)</w:t>
      </w:r>
      <w:r w:rsidRPr="00D958AA">
        <w:rPr>
          <w:rFonts w:cs="Arial"/>
          <w:sz w:val="22"/>
          <w:szCs w:val="22"/>
        </w:rPr>
        <w:tab/>
        <w:t>1 y 2.</w:t>
      </w:r>
    </w:p>
    <w:p w:rsidR="002D19C8" w:rsidRPr="00D958AA" w:rsidRDefault="002D19C8" w:rsidP="002D19C8">
      <w:pPr>
        <w:ind w:left="1134" w:hanging="567"/>
        <w:jc w:val="both"/>
        <w:rPr>
          <w:rFonts w:cs="Arial"/>
          <w:sz w:val="22"/>
          <w:szCs w:val="22"/>
        </w:rPr>
      </w:pPr>
      <w:r w:rsidRPr="00D958AA">
        <w:rPr>
          <w:rFonts w:cs="Arial"/>
          <w:sz w:val="22"/>
          <w:szCs w:val="22"/>
        </w:rPr>
        <w:t>D)</w:t>
      </w:r>
      <w:r w:rsidRPr="00D958AA">
        <w:rPr>
          <w:rFonts w:cs="Arial"/>
          <w:sz w:val="22"/>
          <w:szCs w:val="22"/>
        </w:rPr>
        <w:tab/>
      </w:r>
      <w:r w:rsidR="00811E3A">
        <w:rPr>
          <w:rFonts w:cs="Arial"/>
          <w:sz w:val="22"/>
          <w:szCs w:val="22"/>
        </w:rPr>
        <w:t>2</w:t>
      </w:r>
      <w:r w:rsidRPr="00D958AA">
        <w:rPr>
          <w:rFonts w:cs="Arial"/>
          <w:sz w:val="22"/>
          <w:szCs w:val="22"/>
        </w:rPr>
        <w:t xml:space="preserve"> y 4.</w:t>
      </w:r>
    </w:p>
    <w:p w:rsidR="002D19C8" w:rsidRDefault="002D19C8" w:rsidP="002D19C8">
      <w:pPr>
        <w:jc w:val="both"/>
        <w:rPr>
          <w:rFonts w:cs="Arial"/>
          <w:sz w:val="22"/>
          <w:szCs w:val="22"/>
        </w:rPr>
      </w:pPr>
    </w:p>
    <w:p w:rsidR="002D19C8" w:rsidRPr="00D958AA" w:rsidRDefault="00516956" w:rsidP="002D19C8">
      <w:pPr>
        <w:pStyle w:val="Encabezado"/>
        <w:ind w:left="567" w:hanging="567"/>
        <w:rPr>
          <w:rFonts w:ascii="Arial" w:hAnsi="Arial" w:cs="Arial"/>
          <w:b/>
          <w:sz w:val="22"/>
          <w:szCs w:val="22"/>
        </w:rPr>
      </w:pPr>
      <w:r>
        <w:rPr>
          <w:rFonts w:ascii="Arial" w:hAnsi="Arial" w:cs="Arial"/>
          <w:sz w:val="22"/>
          <w:szCs w:val="22"/>
        </w:rPr>
        <w:t>8</w:t>
      </w:r>
      <w:bookmarkStart w:id="0" w:name="_GoBack"/>
      <w:bookmarkEnd w:id="0"/>
      <w:r w:rsidR="002D19C8" w:rsidRPr="00D958AA">
        <w:rPr>
          <w:rFonts w:ascii="Arial" w:hAnsi="Arial" w:cs="Arial"/>
          <w:sz w:val="22"/>
          <w:szCs w:val="22"/>
        </w:rPr>
        <w:t>)</w:t>
      </w:r>
      <w:r w:rsidR="002D19C8" w:rsidRPr="00D958AA">
        <w:rPr>
          <w:rFonts w:ascii="Arial" w:hAnsi="Arial" w:cs="Arial"/>
          <w:sz w:val="22"/>
          <w:szCs w:val="22"/>
        </w:rPr>
        <w:tab/>
      </w:r>
      <w:r w:rsidR="002D19C8" w:rsidRPr="00D958AA">
        <w:rPr>
          <w:rFonts w:ascii="Arial" w:hAnsi="Arial" w:cs="Arial"/>
          <w:sz w:val="22"/>
          <w:szCs w:val="22"/>
        </w:rPr>
        <w:tab/>
        <w:t xml:space="preserve">                          </w:t>
      </w:r>
      <w:r w:rsidR="002D19C8" w:rsidRPr="00D958AA">
        <w:rPr>
          <w:rFonts w:ascii="Arial" w:hAnsi="Arial" w:cs="Arial"/>
          <w:b/>
          <w:sz w:val="22"/>
          <w:szCs w:val="22"/>
        </w:rPr>
        <w:t>CARACTERÍSTICAS</w:t>
      </w:r>
    </w:p>
    <w:p w:rsidR="002D19C8" w:rsidRPr="00D958AA" w:rsidRDefault="00516956" w:rsidP="002D19C8">
      <w:pPr>
        <w:pStyle w:val="Encabezado"/>
        <w:ind w:left="567"/>
        <w:jc w:val="both"/>
        <w:rPr>
          <w:rFonts w:ascii="Arial" w:hAnsi="Arial" w:cs="Arial"/>
          <w:sz w:val="22"/>
          <w:szCs w:val="22"/>
        </w:rPr>
      </w:pPr>
      <w:r>
        <w:rPr>
          <w:rFonts w:ascii="Arial" w:hAnsi="Arial" w:cs="Arial"/>
          <w:noProof/>
          <w:sz w:val="22"/>
          <w:szCs w:val="22"/>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7" type="#_x0000_t84" style="position:absolute;left:0;text-align:left;margin-left:28.2pt;margin-top:3.6pt;width:438.35pt;height:89.45pt;z-index:251669504" o:allowincell="f" adj="1271">
            <v:textbox>
              <w:txbxContent>
                <w:p w:rsidR="002D19C8" w:rsidRDefault="002D19C8" w:rsidP="002D19C8">
                  <w:pPr>
                    <w:pStyle w:val="Encabezado"/>
                    <w:numPr>
                      <w:ilvl w:val="0"/>
                      <w:numId w:val="11"/>
                    </w:numPr>
                    <w:tabs>
                      <w:tab w:val="clear" w:pos="360"/>
                      <w:tab w:val="clear" w:pos="4252"/>
                      <w:tab w:val="clear" w:pos="8504"/>
                    </w:tabs>
                    <w:spacing w:before="80"/>
                    <w:ind w:left="426" w:hanging="284"/>
                    <w:jc w:val="both"/>
                    <w:rPr>
                      <w:rFonts w:ascii="Arial" w:hAnsi="Arial"/>
                      <w:sz w:val="22"/>
                    </w:rPr>
                  </w:pPr>
                  <w:r>
                    <w:rPr>
                      <w:rFonts w:ascii="Arial" w:hAnsi="Arial"/>
                      <w:sz w:val="22"/>
                    </w:rPr>
                    <w:t>Se divide en dos sectores: Occidental y Oriental.</w:t>
                  </w:r>
                </w:p>
                <w:p w:rsidR="002D19C8" w:rsidRDefault="002D19C8" w:rsidP="002D19C8">
                  <w:pPr>
                    <w:pStyle w:val="Encabezado"/>
                    <w:numPr>
                      <w:ilvl w:val="0"/>
                      <w:numId w:val="11"/>
                    </w:numPr>
                    <w:tabs>
                      <w:tab w:val="clear" w:pos="360"/>
                      <w:tab w:val="clear" w:pos="4252"/>
                      <w:tab w:val="clear" w:pos="8504"/>
                    </w:tabs>
                    <w:ind w:left="426" w:hanging="284"/>
                    <w:jc w:val="both"/>
                    <w:rPr>
                      <w:rFonts w:ascii="Arial" w:hAnsi="Arial"/>
                      <w:sz w:val="22"/>
                    </w:rPr>
                  </w:pPr>
                  <w:r>
                    <w:rPr>
                      <w:rFonts w:ascii="Arial" w:hAnsi="Arial"/>
                      <w:sz w:val="22"/>
                    </w:rPr>
                    <w:t>Tiene un clima con dos estaciones definidas: seca y lluviosa.</w:t>
                  </w:r>
                </w:p>
                <w:p w:rsidR="002D19C8" w:rsidRDefault="002D19C8" w:rsidP="002D19C8">
                  <w:pPr>
                    <w:pStyle w:val="Encabezado"/>
                    <w:numPr>
                      <w:ilvl w:val="0"/>
                      <w:numId w:val="11"/>
                    </w:numPr>
                    <w:tabs>
                      <w:tab w:val="clear" w:pos="360"/>
                      <w:tab w:val="clear" w:pos="4252"/>
                      <w:tab w:val="clear" w:pos="8504"/>
                    </w:tabs>
                    <w:ind w:left="426" w:hanging="284"/>
                    <w:jc w:val="both"/>
                    <w:rPr>
                      <w:rFonts w:ascii="Arial" w:hAnsi="Arial"/>
                      <w:sz w:val="22"/>
                    </w:rPr>
                  </w:pPr>
                  <w:r>
                    <w:rPr>
                      <w:rFonts w:ascii="Arial" w:hAnsi="Arial"/>
                      <w:sz w:val="22"/>
                    </w:rPr>
                    <w:t>Está conformada por tierras que se ubican entre los 900 y los 2 500m de altitud.</w:t>
                  </w:r>
                </w:p>
                <w:p w:rsidR="002D19C8" w:rsidRDefault="002D19C8" w:rsidP="002D19C8">
                  <w:pPr>
                    <w:pStyle w:val="Encabezado"/>
                    <w:numPr>
                      <w:ilvl w:val="0"/>
                      <w:numId w:val="11"/>
                    </w:numPr>
                    <w:tabs>
                      <w:tab w:val="clear" w:pos="360"/>
                      <w:tab w:val="clear" w:pos="4252"/>
                      <w:tab w:val="clear" w:pos="8504"/>
                    </w:tabs>
                    <w:ind w:left="426" w:hanging="284"/>
                    <w:jc w:val="both"/>
                    <w:rPr>
                      <w:rFonts w:ascii="Arial" w:hAnsi="Arial"/>
                      <w:sz w:val="22"/>
                    </w:rPr>
                  </w:pPr>
                  <w:r>
                    <w:rPr>
                      <w:rFonts w:ascii="Arial" w:hAnsi="Arial"/>
                      <w:sz w:val="22"/>
                    </w:rPr>
                    <w:t>Limita con los Montes del Aguacate y con estribaciones de la Cordillera de Talamanca.</w:t>
                  </w:r>
                </w:p>
              </w:txbxContent>
            </v:textbox>
          </v:shape>
        </w:pict>
      </w:r>
    </w:p>
    <w:p w:rsidR="002D19C8" w:rsidRPr="00D958AA" w:rsidRDefault="002D19C8" w:rsidP="002D19C8">
      <w:pPr>
        <w:pStyle w:val="Encabezado"/>
        <w:ind w:left="567"/>
        <w:jc w:val="both"/>
        <w:rPr>
          <w:rFonts w:ascii="Arial" w:hAnsi="Arial" w:cs="Arial"/>
          <w:sz w:val="22"/>
          <w:szCs w:val="22"/>
        </w:rPr>
      </w:pPr>
    </w:p>
    <w:p w:rsidR="002D19C8" w:rsidRPr="00D958AA" w:rsidRDefault="002D19C8" w:rsidP="002D19C8">
      <w:pPr>
        <w:pStyle w:val="Encabezado"/>
        <w:ind w:left="567"/>
        <w:jc w:val="both"/>
        <w:rPr>
          <w:rFonts w:ascii="Arial" w:hAnsi="Arial" w:cs="Arial"/>
          <w:sz w:val="22"/>
          <w:szCs w:val="22"/>
        </w:rPr>
      </w:pPr>
    </w:p>
    <w:p w:rsidR="002D19C8" w:rsidRPr="00D958AA" w:rsidRDefault="002D19C8" w:rsidP="002D19C8">
      <w:pPr>
        <w:pStyle w:val="Encabezado"/>
        <w:ind w:left="567"/>
        <w:jc w:val="both"/>
        <w:rPr>
          <w:rFonts w:ascii="Arial" w:hAnsi="Arial" w:cs="Arial"/>
          <w:sz w:val="22"/>
          <w:szCs w:val="22"/>
        </w:rPr>
      </w:pPr>
    </w:p>
    <w:p w:rsidR="002D19C8" w:rsidRPr="00D958AA" w:rsidRDefault="002D19C8" w:rsidP="002D19C8">
      <w:pPr>
        <w:pStyle w:val="Encabezado"/>
        <w:ind w:left="567"/>
        <w:jc w:val="both"/>
        <w:rPr>
          <w:rFonts w:ascii="Arial" w:hAnsi="Arial" w:cs="Arial"/>
          <w:sz w:val="22"/>
          <w:szCs w:val="22"/>
        </w:rPr>
      </w:pPr>
    </w:p>
    <w:p w:rsidR="002D19C8" w:rsidRPr="00D958AA" w:rsidRDefault="002D19C8" w:rsidP="002D19C8">
      <w:pPr>
        <w:pStyle w:val="Encabezado"/>
        <w:ind w:left="567"/>
        <w:jc w:val="both"/>
        <w:rPr>
          <w:rFonts w:ascii="Arial" w:hAnsi="Arial" w:cs="Arial"/>
          <w:sz w:val="22"/>
          <w:szCs w:val="22"/>
        </w:rPr>
      </w:pPr>
    </w:p>
    <w:p w:rsidR="002D19C8" w:rsidRPr="00D958AA" w:rsidRDefault="002D19C8" w:rsidP="002D19C8">
      <w:pPr>
        <w:pStyle w:val="Encabezado"/>
        <w:ind w:left="567"/>
        <w:jc w:val="both"/>
        <w:rPr>
          <w:rFonts w:ascii="Arial" w:hAnsi="Arial" w:cs="Arial"/>
          <w:sz w:val="22"/>
          <w:szCs w:val="22"/>
        </w:rPr>
      </w:pPr>
    </w:p>
    <w:p w:rsidR="002D19C8" w:rsidRPr="00D958AA" w:rsidRDefault="002D19C8" w:rsidP="002D19C8">
      <w:pPr>
        <w:pStyle w:val="Encabezado"/>
        <w:ind w:left="567"/>
        <w:jc w:val="both"/>
        <w:rPr>
          <w:rFonts w:ascii="Arial" w:hAnsi="Arial" w:cs="Arial"/>
          <w:sz w:val="22"/>
          <w:szCs w:val="22"/>
        </w:rPr>
      </w:pPr>
    </w:p>
    <w:p w:rsidR="002D19C8" w:rsidRPr="00D958AA" w:rsidRDefault="002D19C8" w:rsidP="002D19C8">
      <w:pPr>
        <w:pStyle w:val="Encabezado"/>
        <w:ind w:left="567"/>
        <w:jc w:val="both"/>
        <w:rPr>
          <w:rFonts w:ascii="Arial" w:hAnsi="Arial" w:cs="Arial"/>
          <w:sz w:val="22"/>
          <w:szCs w:val="22"/>
        </w:rPr>
      </w:pPr>
      <w:r w:rsidRPr="00D958AA">
        <w:rPr>
          <w:rFonts w:ascii="Arial" w:hAnsi="Arial" w:cs="Arial"/>
          <w:sz w:val="22"/>
          <w:szCs w:val="22"/>
        </w:rPr>
        <w:t>Las características anteriores identifican al</w:t>
      </w:r>
      <w:r w:rsidR="00CF2EBE">
        <w:rPr>
          <w:rFonts w:ascii="Arial" w:hAnsi="Arial" w:cs="Arial"/>
          <w:sz w:val="22"/>
          <w:szCs w:val="22"/>
        </w:rPr>
        <w:t xml:space="preserve"> Valle </w:t>
      </w:r>
      <w:r w:rsidRPr="00D958AA">
        <w:rPr>
          <w:rFonts w:ascii="Arial" w:hAnsi="Arial" w:cs="Arial"/>
          <w:sz w:val="22"/>
          <w:szCs w:val="22"/>
        </w:rPr>
        <w:t>denominad</w:t>
      </w:r>
      <w:r w:rsidR="00CF2EBE">
        <w:rPr>
          <w:rFonts w:ascii="Arial" w:hAnsi="Arial" w:cs="Arial"/>
          <w:sz w:val="22"/>
          <w:szCs w:val="22"/>
        </w:rPr>
        <w:t>o</w:t>
      </w:r>
    </w:p>
    <w:p w:rsidR="002D19C8" w:rsidRPr="00D958AA" w:rsidRDefault="002D19C8" w:rsidP="002D19C8">
      <w:pPr>
        <w:pStyle w:val="Encabezado"/>
        <w:ind w:left="567"/>
        <w:jc w:val="both"/>
        <w:rPr>
          <w:rFonts w:ascii="Arial" w:hAnsi="Arial" w:cs="Arial"/>
          <w:sz w:val="22"/>
          <w:szCs w:val="22"/>
        </w:rPr>
      </w:pPr>
    </w:p>
    <w:p w:rsidR="00CF2EBE" w:rsidRDefault="00CF2EBE" w:rsidP="002D19C8">
      <w:pPr>
        <w:numPr>
          <w:ilvl w:val="0"/>
          <w:numId w:val="10"/>
        </w:numPr>
        <w:tabs>
          <w:tab w:val="clear" w:pos="360"/>
        </w:tabs>
        <w:ind w:left="1134" w:hanging="567"/>
        <w:jc w:val="both"/>
        <w:rPr>
          <w:rFonts w:cs="Arial"/>
          <w:sz w:val="22"/>
          <w:szCs w:val="22"/>
        </w:rPr>
      </w:pPr>
      <w:r>
        <w:rPr>
          <w:rFonts w:cs="Arial"/>
          <w:sz w:val="22"/>
          <w:szCs w:val="22"/>
        </w:rPr>
        <w:t>Tempisque.</w:t>
      </w:r>
    </w:p>
    <w:p w:rsidR="002D19C8" w:rsidRPr="00D958AA" w:rsidRDefault="00CF2EBE" w:rsidP="002D19C8">
      <w:pPr>
        <w:numPr>
          <w:ilvl w:val="0"/>
          <w:numId w:val="10"/>
        </w:numPr>
        <w:tabs>
          <w:tab w:val="clear" w:pos="360"/>
        </w:tabs>
        <w:ind w:left="1134" w:hanging="567"/>
        <w:jc w:val="both"/>
        <w:rPr>
          <w:rFonts w:cs="Arial"/>
          <w:sz w:val="22"/>
          <w:szCs w:val="22"/>
        </w:rPr>
      </w:pPr>
      <w:r>
        <w:rPr>
          <w:rFonts w:cs="Arial"/>
          <w:sz w:val="22"/>
          <w:szCs w:val="22"/>
        </w:rPr>
        <w:t>General</w:t>
      </w:r>
      <w:r w:rsidR="002D19C8" w:rsidRPr="00D958AA">
        <w:rPr>
          <w:rFonts w:cs="Arial"/>
          <w:sz w:val="22"/>
          <w:szCs w:val="22"/>
        </w:rPr>
        <w:t>.</w:t>
      </w:r>
    </w:p>
    <w:p w:rsidR="002D19C8" w:rsidRPr="00D958AA" w:rsidRDefault="002D19C8" w:rsidP="002D19C8">
      <w:pPr>
        <w:numPr>
          <w:ilvl w:val="0"/>
          <w:numId w:val="10"/>
        </w:numPr>
        <w:tabs>
          <w:tab w:val="clear" w:pos="360"/>
        </w:tabs>
        <w:ind w:left="1134" w:hanging="567"/>
        <w:jc w:val="both"/>
        <w:rPr>
          <w:rFonts w:cs="Arial"/>
          <w:sz w:val="22"/>
          <w:szCs w:val="22"/>
        </w:rPr>
      </w:pPr>
      <w:r w:rsidRPr="00D958AA">
        <w:rPr>
          <w:rFonts w:cs="Arial"/>
          <w:sz w:val="22"/>
          <w:szCs w:val="22"/>
        </w:rPr>
        <w:t>Central.</w:t>
      </w:r>
    </w:p>
    <w:p w:rsidR="002D19C8" w:rsidRPr="00D958AA" w:rsidRDefault="002D19C8" w:rsidP="002D19C8">
      <w:pPr>
        <w:numPr>
          <w:ilvl w:val="0"/>
          <w:numId w:val="10"/>
        </w:numPr>
        <w:tabs>
          <w:tab w:val="clear" w:pos="360"/>
        </w:tabs>
        <w:ind w:left="1134" w:hanging="567"/>
        <w:jc w:val="both"/>
        <w:rPr>
          <w:rFonts w:cs="Arial"/>
          <w:sz w:val="22"/>
          <w:szCs w:val="22"/>
        </w:rPr>
      </w:pPr>
      <w:r w:rsidRPr="00D958AA">
        <w:rPr>
          <w:rFonts w:cs="Arial"/>
          <w:sz w:val="22"/>
          <w:szCs w:val="22"/>
        </w:rPr>
        <w:t>C</w:t>
      </w:r>
      <w:r w:rsidR="00CF2EBE">
        <w:rPr>
          <w:rFonts w:cs="Arial"/>
          <w:sz w:val="22"/>
          <w:szCs w:val="22"/>
        </w:rPr>
        <w:t>oto</w:t>
      </w:r>
      <w:r w:rsidRPr="00D958AA">
        <w:rPr>
          <w:rFonts w:cs="Arial"/>
          <w:sz w:val="22"/>
          <w:szCs w:val="22"/>
        </w:rPr>
        <w:t>.</w:t>
      </w:r>
    </w:p>
    <w:p w:rsidR="00CF2EBE" w:rsidRDefault="002D19C8" w:rsidP="00CF2EBE">
      <w:pPr>
        <w:pStyle w:val="Encabezado"/>
        <w:ind w:left="567" w:hanging="567"/>
        <w:jc w:val="both"/>
        <w:rPr>
          <w:rFonts w:cs="Arial"/>
          <w:sz w:val="22"/>
          <w:szCs w:val="22"/>
        </w:rPr>
      </w:pPr>
      <w:r w:rsidRPr="00D958AA">
        <w:rPr>
          <w:rFonts w:ascii="Arial" w:hAnsi="Arial" w:cs="Arial"/>
          <w:noProof/>
          <w:sz w:val="22"/>
          <w:szCs w:val="22"/>
        </w:rPr>
        <w:tab/>
      </w:r>
    </w:p>
    <w:p w:rsidR="002D19C8" w:rsidRPr="00D958AA" w:rsidRDefault="002D19C8" w:rsidP="00CF2EBE">
      <w:pPr>
        <w:pStyle w:val="NormalWeb"/>
        <w:spacing w:before="0" w:after="0"/>
        <w:ind w:left="540" w:hanging="540"/>
        <w:jc w:val="both"/>
        <w:rPr>
          <w:rFonts w:ascii="Arial" w:hAnsi="Arial" w:cs="Arial"/>
          <w:sz w:val="22"/>
          <w:szCs w:val="22"/>
        </w:rPr>
      </w:pPr>
      <w:r w:rsidRPr="00D958AA">
        <w:rPr>
          <w:rFonts w:ascii="Arial" w:hAnsi="Arial" w:cs="Arial"/>
          <w:sz w:val="22"/>
          <w:szCs w:val="22"/>
        </w:rPr>
        <w:tab/>
      </w:r>
    </w:p>
    <w:sectPr w:rsidR="002D19C8" w:rsidRPr="00D958AA" w:rsidSect="00811E3A">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543F"/>
    <w:multiLevelType w:val="singleLevel"/>
    <w:tmpl w:val="71DEBB10"/>
    <w:lvl w:ilvl="0">
      <w:start w:val="1"/>
      <w:numFmt w:val="bullet"/>
      <w:lvlText w:val=""/>
      <w:lvlJc w:val="left"/>
      <w:pPr>
        <w:tabs>
          <w:tab w:val="num" w:pos="360"/>
        </w:tabs>
        <w:ind w:left="360" w:hanging="360"/>
      </w:pPr>
      <w:rPr>
        <w:rFonts w:ascii="Wingdings" w:hAnsi="Wingdings" w:hint="default"/>
      </w:rPr>
    </w:lvl>
  </w:abstractNum>
  <w:abstractNum w:abstractNumId="1">
    <w:nsid w:val="04C65E42"/>
    <w:multiLevelType w:val="multilevel"/>
    <w:tmpl w:val="78921440"/>
    <w:lvl w:ilvl="0">
      <w:start w:val="1"/>
      <w:numFmt w:val="upperLetter"/>
      <w:lvlText w:val="%1)"/>
      <w:lvlJc w:val="left"/>
      <w:pPr>
        <w:tabs>
          <w:tab w:val="num" w:pos="1140"/>
        </w:tabs>
        <w:ind w:left="1140" w:hanging="540"/>
      </w:pPr>
      <w:rPr>
        <w:rFonts w:hint="default"/>
      </w:rPr>
    </w:lvl>
    <w:lvl w:ilvl="1" w:tentative="1">
      <w:start w:val="1"/>
      <w:numFmt w:val="lowerLetter"/>
      <w:lvlText w:val="%2."/>
      <w:lvlJc w:val="left"/>
      <w:pPr>
        <w:tabs>
          <w:tab w:val="num" w:pos="1680"/>
        </w:tabs>
        <w:ind w:left="1680" w:hanging="360"/>
      </w:pPr>
    </w:lvl>
    <w:lvl w:ilvl="2" w:tentative="1">
      <w:start w:val="1"/>
      <w:numFmt w:val="lowerRoman"/>
      <w:lvlText w:val="%3."/>
      <w:lvlJc w:val="right"/>
      <w:pPr>
        <w:tabs>
          <w:tab w:val="num" w:pos="2400"/>
        </w:tabs>
        <w:ind w:left="2400" w:hanging="180"/>
      </w:pPr>
    </w:lvl>
    <w:lvl w:ilvl="3" w:tentative="1">
      <w:start w:val="1"/>
      <w:numFmt w:val="decimal"/>
      <w:lvlText w:val="%4."/>
      <w:lvlJc w:val="left"/>
      <w:pPr>
        <w:tabs>
          <w:tab w:val="num" w:pos="3120"/>
        </w:tabs>
        <w:ind w:left="3120" w:hanging="360"/>
      </w:pPr>
    </w:lvl>
    <w:lvl w:ilvl="4" w:tentative="1">
      <w:start w:val="1"/>
      <w:numFmt w:val="lowerLetter"/>
      <w:lvlText w:val="%5."/>
      <w:lvlJc w:val="left"/>
      <w:pPr>
        <w:tabs>
          <w:tab w:val="num" w:pos="3840"/>
        </w:tabs>
        <w:ind w:left="3840" w:hanging="360"/>
      </w:pPr>
    </w:lvl>
    <w:lvl w:ilvl="5" w:tentative="1">
      <w:start w:val="1"/>
      <w:numFmt w:val="lowerRoman"/>
      <w:lvlText w:val="%6."/>
      <w:lvlJc w:val="right"/>
      <w:pPr>
        <w:tabs>
          <w:tab w:val="num" w:pos="4560"/>
        </w:tabs>
        <w:ind w:left="4560" w:hanging="180"/>
      </w:pPr>
    </w:lvl>
    <w:lvl w:ilvl="6" w:tentative="1">
      <w:start w:val="1"/>
      <w:numFmt w:val="decimal"/>
      <w:lvlText w:val="%7."/>
      <w:lvlJc w:val="left"/>
      <w:pPr>
        <w:tabs>
          <w:tab w:val="num" w:pos="5280"/>
        </w:tabs>
        <w:ind w:left="5280" w:hanging="360"/>
      </w:pPr>
    </w:lvl>
    <w:lvl w:ilvl="7" w:tentative="1">
      <w:start w:val="1"/>
      <w:numFmt w:val="lowerLetter"/>
      <w:lvlText w:val="%8."/>
      <w:lvlJc w:val="left"/>
      <w:pPr>
        <w:tabs>
          <w:tab w:val="num" w:pos="6000"/>
        </w:tabs>
        <w:ind w:left="6000" w:hanging="360"/>
      </w:pPr>
    </w:lvl>
    <w:lvl w:ilvl="8" w:tentative="1">
      <w:start w:val="1"/>
      <w:numFmt w:val="lowerRoman"/>
      <w:lvlText w:val="%9."/>
      <w:lvlJc w:val="right"/>
      <w:pPr>
        <w:tabs>
          <w:tab w:val="num" w:pos="6720"/>
        </w:tabs>
        <w:ind w:left="6720" w:hanging="180"/>
      </w:pPr>
    </w:lvl>
  </w:abstractNum>
  <w:abstractNum w:abstractNumId="2">
    <w:nsid w:val="0B074CCE"/>
    <w:multiLevelType w:val="singleLevel"/>
    <w:tmpl w:val="9A2C14F4"/>
    <w:lvl w:ilvl="0">
      <w:start w:val="1"/>
      <w:numFmt w:val="bullet"/>
      <w:lvlText w:val=""/>
      <w:lvlJc w:val="left"/>
      <w:pPr>
        <w:tabs>
          <w:tab w:val="num" w:pos="360"/>
        </w:tabs>
        <w:ind w:left="360" w:hanging="360"/>
      </w:pPr>
      <w:rPr>
        <w:rFonts w:ascii="Monotype Sorts" w:hAnsi="Monotype Sorts" w:hint="default"/>
      </w:rPr>
    </w:lvl>
  </w:abstractNum>
  <w:abstractNum w:abstractNumId="3">
    <w:nsid w:val="0D1E7A09"/>
    <w:multiLevelType w:val="singleLevel"/>
    <w:tmpl w:val="1E82BF66"/>
    <w:lvl w:ilvl="0">
      <w:start w:val="1"/>
      <w:numFmt w:val="upperLetter"/>
      <w:lvlText w:val="%1)"/>
      <w:lvlJc w:val="left"/>
      <w:pPr>
        <w:tabs>
          <w:tab w:val="num" w:pos="360"/>
        </w:tabs>
        <w:ind w:left="360" w:hanging="360"/>
      </w:pPr>
      <w:rPr>
        <w:rFonts w:hint="default"/>
      </w:rPr>
    </w:lvl>
  </w:abstractNum>
  <w:abstractNum w:abstractNumId="4">
    <w:nsid w:val="168C272F"/>
    <w:multiLevelType w:val="hybridMultilevel"/>
    <w:tmpl w:val="8C0C43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EB425D1"/>
    <w:multiLevelType w:val="singleLevel"/>
    <w:tmpl w:val="0C0A000F"/>
    <w:lvl w:ilvl="0">
      <w:start w:val="1"/>
      <w:numFmt w:val="decimal"/>
      <w:lvlText w:val="%1."/>
      <w:lvlJc w:val="left"/>
      <w:pPr>
        <w:tabs>
          <w:tab w:val="num" w:pos="360"/>
        </w:tabs>
        <w:ind w:left="360" w:hanging="360"/>
      </w:pPr>
    </w:lvl>
  </w:abstractNum>
  <w:abstractNum w:abstractNumId="6">
    <w:nsid w:val="254A4228"/>
    <w:multiLevelType w:val="singleLevel"/>
    <w:tmpl w:val="762C1B0C"/>
    <w:lvl w:ilvl="0">
      <w:start w:val="1"/>
      <w:numFmt w:val="upperLetter"/>
      <w:lvlText w:val="%1)"/>
      <w:lvlJc w:val="left"/>
      <w:pPr>
        <w:tabs>
          <w:tab w:val="num" w:pos="567"/>
        </w:tabs>
        <w:ind w:left="567" w:hanging="567"/>
      </w:pPr>
      <w:rPr>
        <w:rFonts w:hint="default"/>
      </w:rPr>
    </w:lvl>
  </w:abstractNum>
  <w:abstractNum w:abstractNumId="7">
    <w:nsid w:val="29282EE5"/>
    <w:multiLevelType w:val="hybridMultilevel"/>
    <w:tmpl w:val="8FE6FB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50325E5"/>
    <w:multiLevelType w:val="singleLevel"/>
    <w:tmpl w:val="972ACF90"/>
    <w:lvl w:ilvl="0">
      <w:start w:val="1"/>
      <w:numFmt w:val="upperLetter"/>
      <w:lvlText w:val="%1)"/>
      <w:lvlJc w:val="left"/>
      <w:pPr>
        <w:tabs>
          <w:tab w:val="num" w:pos="397"/>
        </w:tabs>
        <w:ind w:left="397" w:hanging="397"/>
      </w:pPr>
      <w:rPr>
        <w:rFonts w:hint="default"/>
      </w:rPr>
    </w:lvl>
  </w:abstractNum>
  <w:abstractNum w:abstractNumId="9">
    <w:nsid w:val="5BFB05BB"/>
    <w:multiLevelType w:val="multilevel"/>
    <w:tmpl w:val="BF0A8A66"/>
    <w:lvl w:ilvl="0">
      <w:start w:val="1"/>
      <w:numFmt w:val="upperLetter"/>
      <w:lvlText w:val="%1)"/>
      <w:lvlJc w:val="left"/>
      <w:pPr>
        <w:tabs>
          <w:tab w:val="num" w:pos="1140"/>
        </w:tabs>
        <w:ind w:left="1140" w:hanging="540"/>
      </w:pPr>
      <w:rPr>
        <w:rFonts w:hint="default"/>
      </w:rPr>
    </w:lvl>
    <w:lvl w:ilvl="1">
      <w:start w:val="41"/>
      <w:numFmt w:val="decimal"/>
      <w:lvlText w:val="%2)"/>
      <w:lvlJc w:val="left"/>
      <w:pPr>
        <w:ind w:left="360" w:hanging="360"/>
      </w:pPr>
      <w:rPr>
        <w:rFonts w:hint="default"/>
      </w:rPr>
    </w:lvl>
    <w:lvl w:ilvl="2" w:tentative="1">
      <w:start w:val="1"/>
      <w:numFmt w:val="lowerRoman"/>
      <w:lvlText w:val="%3."/>
      <w:lvlJc w:val="right"/>
      <w:pPr>
        <w:tabs>
          <w:tab w:val="num" w:pos="2400"/>
        </w:tabs>
        <w:ind w:left="2400" w:hanging="180"/>
      </w:pPr>
    </w:lvl>
    <w:lvl w:ilvl="3" w:tentative="1">
      <w:start w:val="1"/>
      <w:numFmt w:val="decimal"/>
      <w:lvlText w:val="%4."/>
      <w:lvlJc w:val="left"/>
      <w:pPr>
        <w:tabs>
          <w:tab w:val="num" w:pos="3120"/>
        </w:tabs>
        <w:ind w:left="3120" w:hanging="360"/>
      </w:pPr>
    </w:lvl>
    <w:lvl w:ilvl="4" w:tentative="1">
      <w:start w:val="1"/>
      <w:numFmt w:val="lowerLetter"/>
      <w:lvlText w:val="%5."/>
      <w:lvlJc w:val="left"/>
      <w:pPr>
        <w:tabs>
          <w:tab w:val="num" w:pos="3840"/>
        </w:tabs>
        <w:ind w:left="3840" w:hanging="360"/>
      </w:pPr>
    </w:lvl>
    <w:lvl w:ilvl="5" w:tentative="1">
      <w:start w:val="1"/>
      <w:numFmt w:val="lowerRoman"/>
      <w:lvlText w:val="%6."/>
      <w:lvlJc w:val="right"/>
      <w:pPr>
        <w:tabs>
          <w:tab w:val="num" w:pos="4560"/>
        </w:tabs>
        <w:ind w:left="4560" w:hanging="180"/>
      </w:pPr>
    </w:lvl>
    <w:lvl w:ilvl="6" w:tentative="1">
      <w:start w:val="1"/>
      <w:numFmt w:val="decimal"/>
      <w:lvlText w:val="%7."/>
      <w:lvlJc w:val="left"/>
      <w:pPr>
        <w:tabs>
          <w:tab w:val="num" w:pos="5280"/>
        </w:tabs>
        <w:ind w:left="5280" w:hanging="360"/>
      </w:pPr>
    </w:lvl>
    <w:lvl w:ilvl="7" w:tentative="1">
      <w:start w:val="1"/>
      <w:numFmt w:val="lowerLetter"/>
      <w:lvlText w:val="%8."/>
      <w:lvlJc w:val="left"/>
      <w:pPr>
        <w:tabs>
          <w:tab w:val="num" w:pos="6000"/>
        </w:tabs>
        <w:ind w:left="6000" w:hanging="360"/>
      </w:pPr>
    </w:lvl>
    <w:lvl w:ilvl="8" w:tentative="1">
      <w:start w:val="1"/>
      <w:numFmt w:val="lowerRoman"/>
      <w:lvlText w:val="%9."/>
      <w:lvlJc w:val="right"/>
      <w:pPr>
        <w:tabs>
          <w:tab w:val="num" w:pos="6720"/>
        </w:tabs>
        <w:ind w:left="6720" w:hanging="180"/>
      </w:pPr>
    </w:lvl>
  </w:abstractNum>
  <w:abstractNum w:abstractNumId="10">
    <w:nsid w:val="5D0E3D63"/>
    <w:multiLevelType w:val="singleLevel"/>
    <w:tmpl w:val="9496DE50"/>
    <w:lvl w:ilvl="0">
      <w:start w:val="1"/>
      <w:numFmt w:val="upperLetter"/>
      <w:lvlText w:val="%1)"/>
      <w:lvlJc w:val="left"/>
      <w:pPr>
        <w:tabs>
          <w:tab w:val="num" w:pos="397"/>
        </w:tabs>
        <w:ind w:left="397" w:hanging="397"/>
      </w:pPr>
      <w:rPr>
        <w:rFonts w:hint="default"/>
      </w:rPr>
    </w:lvl>
  </w:abstractNum>
  <w:abstractNum w:abstractNumId="11">
    <w:nsid w:val="68C92979"/>
    <w:multiLevelType w:val="multilevel"/>
    <w:tmpl w:val="D0B67C3E"/>
    <w:lvl w:ilvl="0">
      <w:start w:val="1"/>
      <w:numFmt w:val="upperLetter"/>
      <w:lvlText w:val="%1)"/>
      <w:lvlJc w:val="left"/>
      <w:pPr>
        <w:tabs>
          <w:tab w:val="num" w:pos="1140"/>
        </w:tabs>
        <w:ind w:left="1140" w:hanging="540"/>
      </w:pPr>
      <w:rPr>
        <w:rFonts w:hint="default"/>
      </w:rPr>
    </w:lvl>
    <w:lvl w:ilvl="1">
      <w:start w:val="25"/>
      <w:numFmt w:val="decimal"/>
      <w:lvlText w:val="%2)"/>
      <w:lvlJc w:val="left"/>
      <w:pPr>
        <w:ind w:left="360" w:hanging="360"/>
      </w:pPr>
      <w:rPr>
        <w:rFonts w:hint="default"/>
      </w:rPr>
    </w:lvl>
    <w:lvl w:ilvl="2" w:tentative="1">
      <w:start w:val="1"/>
      <w:numFmt w:val="lowerRoman"/>
      <w:lvlText w:val="%3."/>
      <w:lvlJc w:val="right"/>
      <w:pPr>
        <w:tabs>
          <w:tab w:val="num" w:pos="2400"/>
        </w:tabs>
        <w:ind w:left="2400" w:hanging="180"/>
      </w:pPr>
    </w:lvl>
    <w:lvl w:ilvl="3" w:tentative="1">
      <w:start w:val="1"/>
      <w:numFmt w:val="decimal"/>
      <w:lvlText w:val="%4."/>
      <w:lvlJc w:val="left"/>
      <w:pPr>
        <w:tabs>
          <w:tab w:val="num" w:pos="3120"/>
        </w:tabs>
        <w:ind w:left="3120" w:hanging="360"/>
      </w:pPr>
    </w:lvl>
    <w:lvl w:ilvl="4" w:tentative="1">
      <w:start w:val="1"/>
      <w:numFmt w:val="lowerLetter"/>
      <w:lvlText w:val="%5."/>
      <w:lvlJc w:val="left"/>
      <w:pPr>
        <w:tabs>
          <w:tab w:val="num" w:pos="3840"/>
        </w:tabs>
        <w:ind w:left="3840" w:hanging="360"/>
      </w:pPr>
    </w:lvl>
    <w:lvl w:ilvl="5" w:tentative="1">
      <w:start w:val="1"/>
      <w:numFmt w:val="lowerRoman"/>
      <w:lvlText w:val="%6."/>
      <w:lvlJc w:val="right"/>
      <w:pPr>
        <w:tabs>
          <w:tab w:val="num" w:pos="4560"/>
        </w:tabs>
        <w:ind w:left="4560" w:hanging="180"/>
      </w:pPr>
    </w:lvl>
    <w:lvl w:ilvl="6" w:tentative="1">
      <w:start w:val="1"/>
      <w:numFmt w:val="decimal"/>
      <w:lvlText w:val="%7."/>
      <w:lvlJc w:val="left"/>
      <w:pPr>
        <w:tabs>
          <w:tab w:val="num" w:pos="5280"/>
        </w:tabs>
        <w:ind w:left="5280" w:hanging="360"/>
      </w:pPr>
    </w:lvl>
    <w:lvl w:ilvl="7" w:tentative="1">
      <w:start w:val="1"/>
      <w:numFmt w:val="lowerLetter"/>
      <w:lvlText w:val="%8."/>
      <w:lvlJc w:val="left"/>
      <w:pPr>
        <w:tabs>
          <w:tab w:val="num" w:pos="6000"/>
        </w:tabs>
        <w:ind w:left="6000" w:hanging="360"/>
      </w:pPr>
    </w:lvl>
    <w:lvl w:ilvl="8" w:tentative="1">
      <w:start w:val="1"/>
      <w:numFmt w:val="lowerRoman"/>
      <w:lvlText w:val="%9."/>
      <w:lvlJc w:val="right"/>
      <w:pPr>
        <w:tabs>
          <w:tab w:val="num" w:pos="6720"/>
        </w:tabs>
        <w:ind w:left="6720" w:hanging="180"/>
      </w:pPr>
    </w:lvl>
  </w:abstractNum>
  <w:abstractNum w:abstractNumId="12">
    <w:nsid w:val="6EE92258"/>
    <w:multiLevelType w:val="singleLevel"/>
    <w:tmpl w:val="972ACF90"/>
    <w:lvl w:ilvl="0">
      <w:start w:val="1"/>
      <w:numFmt w:val="upperLetter"/>
      <w:lvlText w:val="%1)"/>
      <w:lvlJc w:val="left"/>
      <w:pPr>
        <w:tabs>
          <w:tab w:val="num" w:pos="397"/>
        </w:tabs>
        <w:ind w:left="397" w:hanging="397"/>
      </w:pPr>
      <w:rPr>
        <w:rFonts w:hint="default"/>
      </w:rPr>
    </w:lvl>
  </w:abstractNum>
  <w:abstractNum w:abstractNumId="13">
    <w:nsid w:val="78291642"/>
    <w:multiLevelType w:val="singleLevel"/>
    <w:tmpl w:val="762C1B0C"/>
    <w:lvl w:ilvl="0">
      <w:start w:val="1"/>
      <w:numFmt w:val="upperLetter"/>
      <w:lvlText w:val="%1)"/>
      <w:lvlJc w:val="left"/>
      <w:pPr>
        <w:tabs>
          <w:tab w:val="num" w:pos="567"/>
        </w:tabs>
        <w:ind w:left="567" w:hanging="567"/>
      </w:pPr>
      <w:rPr>
        <w:rFonts w:hint="default"/>
      </w:rPr>
    </w:lvl>
  </w:abstractNum>
  <w:abstractNum w:abstractNumId="14">
    <w:nsid w:val="78AD4CA4"/>
    <w:multiLevelType w:val="singleLevel"/>
    <w:tmpl w:val="762C1B0C"/>
    <w:lvl w:ilvl="0">
      <w:start w:val="1"/>
      <w:numFmt w:val="upperLetter"/>
      <w:lvlText w:val="%1)"/>
      <w:lvlJc w:val="left"/>
      <w:pPr>
        <w:tabs>
          <w:tab w:val="num" w:pos="567"/>
        </w:tabs>
        <w:ind w:left="567" w:hanging="567"/>
      </w:pPr>
      <w:rPr>
        <w:rFonts w:hint="default"/>
      </w:rPr>
    </w:lvl>
  </w:abstractNum>
  <w:abstractNum w:abstractNumId="15">
    <w:nsid w:val="7917310A"/>
    <w:multiLevelType w:val="singleLevel"/>
    <w:tmpl w:val="3550A798"/>
    <w:lvl w:ilvl="0">
      <w:start w:val="1"/>
      <w:numFmt w:val="bullet"/>
      <w:lvlText w:val=""/>
      <w:lvlJc w:val="left"/>
      <w:pPr>
        <w:tabs>
          <w:tab w:val="num" w:pos="360"/>
        </w:tabs>
        <w:ind w:left="360" w:hanging="360"/>
      </w:pPr>
      <w:rPr>
        <w:rFonts w:ascii="Monotype Sorts" w:hAnsi="Monotype Sorts" w:hint="default"/>
        <w:sz w:val="22"/>
      </w:rPr>
    </w:lvl>
  </w:abstractNum>
  <w:abstractNum w:abstractNumId="16">
    <w:nsid w:val="7D6975DE"/>
    <w:multiLevelType w:val="singleLevel"/>
    <w:tmpl w:val="9496DE50"/>
    <w:lvl w:ilvl="0">
      <w:start w:val="1"/>
      <w:numFmt w:val="upperLetter"/>
      <w:lvlText w:val="%1)"/>
      <w:lvlJc w:val="left"/>
      <w:pPr>
        <w:tabs>
          <w:tab w:val="num" w:pos="397"/>
        </w:tabs>
        <w:ind w:left="397" w:hanging="397"/>
      </w:pPr>
      <w:rPr>
        <w:rFonts w:hint="default"/>
      </w:rPr>
    </w:lvl>
  </w:abstractNum>
  <w:num w:numId="1">
    <w:abstractNumId w:val="16"/>
  </w:num>
  <w:num w:numId="2">
    <w:abstractNumId w:val="10"/>
  </w:num>
  <w:num w:numId="3">
    <w:abstractNumId w:val="15"/>
  </w:num>
  <w:num w:numId="4">
    <w:abstractNumId w:val="14"/>
  </w:num>
  <w:num w:numId="5">
    <w:abstractNumId w:val="1"/>
  </w:num>
  <w:num w:numId="6">
    <w:abstractNumId w:val="9"/>
  </w:num>
  <w:num w:numId="7">
    <w:abstractNumId w:val="11"/>
  </w:num>
  <w:num w:numId="8">
    <w:abstractNumId w:val="8"/>
  </w:num>
  <w:num w:numId="9">
    <w:abstractNumId w:val="5"/>
  </w:num>
  <w:num w:numId="10">
    <w:abstractNumId w:val="3"/>
  </w:num>
  <w:num w:numId="11">
    <w:abstractNumId w:val="0"/>
  </w:num>
  <w:num w:numId="12">
    <w:abstractNumId w:val="12"/>
  </w:num>
  <w:num w:numId="13">
    <w:abstractNumId w:val="13"/>
  </w:num>
  <w:num w:numId="14">
    <w:abstractNumId w:val="6"/>
  </w:num>
  <w:num w:numId="15">
    <w:abstractNumId w:val="2"/>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2D19C8"/>
    <w:rsid w:val="00146E49"/>
    <w:rsid w:val="002C683E"/>
    <w:rsid w:val="002D19C8"/>
    <w:rsid w:val="00486B35"/>
    <w:rsid w:val="00516956"/>
    <w:rsid w:val="00676BA6"/>
    <w:rsid w:val="00811E3A"/>
    <w:rsid w:val="00895CE3"/>
    <w:rsid w:val="00AA5B58"/>
    <w:rsid w:val="00CB239E"/>
    <w:rsid w:val="00CF2E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4">
      <o:colormenu v:ext="edit" shadow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9C8"/>
    <w:pPr>
      <w:spacing w:after="0" w:line="240" w:lineRule="auto"/>
    </w:pPr>
    <w:rPr>
      <w:rFonts w:ascii="Arial" w:eastAsia="Times New Roman" w:hAnsi="Arial" w:cs="Times New Roman"/>
      <w:sz w:val="24"/>
      <w:szCs w:val="20"/>
      <w:lang w:eastAsia="es-ES"/>
    </w:rPr>
  </w:style>
  <w:style w:type="paragraph" w:styleId="Ttulo7">
    <w:name w:val="heading 7"/>
    <w:basedOn w:val="Normal"/>
    <w:next w:val="Normal"/>
    <w:link w:val="Ttulo7Car"/>
    <w:qFormat/>
    <w:rsid w:val="002D19C8"/>
    <w:pPr>
      <w:keepNext/>
      <w:jc w:val="both"/>
      <w:outlineLvl w:val="6"/>
    </w:pPr>
    <w:rPr>
      <w:b/>
      <w:sz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rsid w:val="002D19C8"/>
    <w:rPr>
      <w:rFonts w:ascii="Arial" w:eastAsia="Times New Roman" w:hAnsi="Arial" w:cs="Times New Roman"/>
      <w:b/>
      <w:sz w:val="32"/>
      <w:szCs w:val="20"/>
      <w:lang w:val="es-ES_tradnl" w:eastAsia="es-ES"/>
    </w:rPr>
  </w:style>
  <w:style w:type="paragraph" w:styleId="Sangradetextonormal">
    <w:name w:val="Body Text Indent"/>
    <w:basedOn w:val="Normal"/>
    <w:link w:val="SangradetextonormalCar"/>
    <w:semiHidden/>
    <w:rsid w:val="002D19C8"/>
    <w:pPr>
      <w:ind w:left="567"/>
      <w:jc w:val="both"/>
    </w:pPr>
    <w:rPr>
      <w:sz w:val="22"/>
    </w:rPr>
  </w:style>
  <w:style w:type="character" w:customStyle="1" w:styleId="SangradetextonormalCar">
    <w:name w:val="Sangría de texto normal Car"/>
    <w:basedOn w:val="Fuentedeprrafopredeter"/>
    <w:link w:val="Sangradetextonormal"/>
    <w:semiHidden/>
    <w:rsid w:val="002D19C8"/>
    <w:rPr>
      <w:rFonts w:ascii="Arial" w:eastAsia="Times New Roman" w:hAnsi="Arial" w:cs="Times New Roman"/>
      <w:szCs w:val="20"/>
      <w:lang w:eastAsia="es-ES"/>
    </w:rPr>
  </w:style>
  <w:style w:type="paragraph" w:styleId="Textoindependiente">
    <w:name w:val="Body Text"/>
    <w:basedOn w:val="Normal"/>
    <w:link w:val="TextoindependienteCar"/>
    <w:uiPriority w:val="99"/>
    <w:semiHidden/>
    <w:unhideWhenUsed/>
    <w:rsid w:val="002D19C8"/>
    <w:pPr>
      <w:spacing w:after="120"/>
    </w:pPr>
  </w:style>
  <w:style w:type="character" w:customStyle="1" w:styleId="TextoindependienteCar">
    <w:name w:val="Texto independiente Car"/>
    <w:basedOn w:val="Fuentedeprrafopredeter"/>
    <w:link w:val="Textoindependiente"/>
    <w:uiPriority w:val="99"/>
    <w:semiHidden/>
    <w:rsid w:val="002D19C8"/>
    <w:rPr>
      <w:rFonts w:ascii="Arial" w:eastAsia="Times New Roman" w:hAnsi="Arial" w:cs="Times New Roman"/>
      <w:sz w:val="24"/>
      <w:szCs w:val="20"/>
      <w:lang w:eastAsia="es-ES"/>
    </w:rPr>
  </w:style>
  <w:style w:type="paragraph" w:styleId="Encabezado">
    <w:name w:val="header"/>
    <w:basedOn w:val="Normal"/>
    <w:link w:val="EncabezadoCar"/>
    <w:semiHidden/>
    <w:rsid w:val="002D19C8"/>
    <w:pPr>
      <w:tabs>
        <w:tab w:val="center" w:pos="4252"/>
        <w:tab w:val="right" w:pos="8504"/>
      </w:tabs>
    </w:pPr>
    <w:rPr>
      <w:rFonts w:ascii="Times New Roman" w:hAnsi="Times New Roman"/>
      <w:sz w:val="20"/>
      <w:lang w:val="es-CR"/>
    </w:rPr>
  </w:style>
  <w:style w:type="character" w:customStyle="1" w:styleId="EncabezadoCar">
    <w:name w:val="Encabezado Car"/>
    <w:basedOn w:val="Fuentedeprrafopredeter"/>
    <w:link w:val="Encabezado"/>
    <w:semiHidden/>
    <w:rsid w:val="002D19C8"/>
    <w:rPr>
      <w:rFonts w:ascii="Times New Roman" w:eastAsia="Times New Roman" w:hAnsi="Times New Roman" w:cs="Times New Roman"/>
      <w:sz w:val="20"/>
      <w:szCs w:val="20"/>
      <w:lang w:val="es-CR" w:eastAsia="es-ES"/>
    </w:rPr>
  </w:style>
  <w:style w:type="paragraph" w:styleId="Piedepgina">
    <w:name w:val="footer"/>
    <w:basedOn w:val="Normal"/>
    <w:link w:val="PiedepginaCar"/>
    <w:uiPriority w:val="99"/>
    <w:rsid w:val="002D19C8"/>
    <w:pPr>
      <w:tabs>
        <w:tab w:val="center" w:pos="4419"/>
        <w:tab w:val="right" w:pos="8838"/>
      </w:tabs>
    </w:pPr>
  </w:style>
  <w:style w:type="character" w:customStyle="1" w:styleId="PiedepginaCar">
    <w:name w:val="Pie de página Car"/>
    <w:basedOn w:val="Fuentedeprrafopredeter"/>
    <w:link w:val="Piedepgina"/>
    <w:uiPriority w:val="99"/>
    <w:rsid w:val="002D19C8"/>
    <w:rPr>
      <w:rFonts w:ascii="Arial" w:eastAsia="Times New Roman" w:hAnsi="Arial" w:cs="Times New Roman"/>
      <w:sz w:val="24"/>
      <w:szCs w:val="20"/>
      <w:lang w:eastAsia="es-ES"/>
    </w:rPr>
  </w:style>
  <w:style w:type="paragraph" w:styleId="NormalWeb">
    <w:name w:val="Normal (Web)"/>
    <w:basedOn w:val="Normal"/>
    <w:rsid w:val="002D19C8"/>
    <w:pPr>
      <w:spacing w:before="100" w:after="100"/>
    </w:pPr>
    <w:rPr>
      <w:rFonts w:ascii="Verdana" w:hAnsi="Verdana"/>
      <w:sz w:val="15"/>
    </w:rPr>
  </w:style>
  <w:style w:type="paragraph" w:styleId="Prrafodelista">
    <w:name w:val="List Paragraph"/>
    <w:basedOn w:val="Normal"/>
    <w:uiPriority w:val="34"/>
    <w:qFormat/>
    <w:rsid w:val="00CF2E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358</Words>
  <Characters>1973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Carlos</cp:lastModifiedBy>
  <cp:revision>3</cp:revision>
  <cp:lastPrinted>2011-02-14T20:52:00Z</cp:lastPrinted>
  <dcterms:created xsi:type="dcterms:W3CDTF">2009-01-25T20:02:00Z</dcterms:created>
  <dcterms:modified xsi:type="dcterms:W3CDTF">2011-02-14T20:52:00Z</dcterms:modified>
</cp:coreProperties>
</file>