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Sombreadomedio2-nfasis5"/>
        <w:tblW w:w="15541" w:type="dxa"/>
        <w:tblLayout w:type="fixed"/>
        <w:tblLook w:val="04A0"/>
      </w:tblPr>
      <w:tblGrid>
        <w:gridCol w:w="2029"/>
        <w:gridCol w:w="1951"/>
        <w:gridCol w:w="4633"/>
        <w:gridCol w:w="2552"/>
        <w:gridCol w:w="1844"/>
        <w:gridCol w:w="2532"/>
      </w:tblGrid>
      <w:tr w:rsidR="005C5F8E" w:rsidRPr="00E1626A" w:rsidTr="00D74F96">
        <w:trPr>
          <w:cnfStyle w:val="100000000000"/>
          <w:trHeight w:val="1322"/>
        </w:trPr>
        <w:tc>
          <w:tcPr>
            <w:cnfStyle w:val="001000000100"/>
            <w:tcW w:w="15541" w:type="dxa"/>
            <w:gridSpan w:val="6"/>
            <w:vAlign w:val="center"/>
          </w:tcPr>
          <w:p w:rsidR="005C5F8E" w:rsidRPr="00E1626A" w:rsidRDefault="005C5F8E" w:rsidP="000722A3">
            <w:pPr>
              <w:jc w:val="center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E1626A">
              <w:rPr>
                <w:rFonts w:ascii="Arial" w:hAnsi="Arial" w:cs="Arial"/>
                <w:sz w:val="24"/>
                <w:szCs w:val="24"/>
              </w:rPr>
              <w:t>GUERRA FRIA: 1945-1989</w:t>
            </w:r>
          </w:p>
        </w:tc>
      </w:tr>
      <w:tr w:rsidR="00D74F96" w:rsidRPr="00E1626A" w:rsidTr="00C97BC2">
        <w:trPr>
          <w:cnfStyle w:val="000000100000"/>
          <w:trHeight w:val="684"/>
        </w:trPr>
        <w:tc>
          <w:tcPr>
            <w:cnfStyle w:val="001000000000"/>
            <w:tcW w:w="3980" w:type="dxa"/>
            <w:gridSpan w:val="2"/>
            <w:vMerge w:val="restart"/>
            <w:vAlign w:val="center"/>
          </w:tcPr>
          <w:p w:rsidR="005C5F8E" w:rsidRPr="00E1626A" w:rsidRDefault="005C5F8E" w:rsidP="000722A3">
            <w:pPr>
              <w:jc w:val="center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E1626A">
              <w:rPr>
                <w:rFonts w:ascii="Arial" w:hAnsi="Arial" w:cs="Arial"/>
                <w:sz w:val="24"/>
                <w:szCs w:val="24"/>
              </w:rPr>
              <w:t>Contexto</w:t>
            </w:r>
          </w:p>
        </w:tc>
        <w:tc>
          <w:tcPr>
            <w:tcW w:w="4633" w:type="dxa"/>
            <w:vMerge w:val="restart"/>
            <w:shd w:val="clear" w:color="auto" w:fill="4BACC6" w:themeFill="accent5"/>
            <w:vAlign w:val="center"/>
          </w:tcPr>
          <w:p w:rsidR="005C5F8E" w:rsidRPr="00E1626A" w:rsidRDefault="005C5F8E" w:rsidP="000722A3">
            <w:pPr>
              <w:jc w:val="center"/>
              <w:cnfStyle w:val="00000010000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E1626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Concepto</w:t>
            </w:r>
          </w:p>
        </w:tc>
        <w:tc>
          <w:tcPr>
            <w:tcW w:w="6928" w:type="dxa"/>
            <w:gridSpan w:val="3"/>
            <w:shd w:val="clear" w:color="auto" w:fill="4BACC6" w:themeFill="accent5"/>
            <w:vAlign w:val="center"/>
          </w:tcPr>
          <w:p w:rsidR="005C5F8E" w:rsidRPr="00E1626A" w:rsidRDefault="005C5F8E" w:rsidP="000722A3">
            <w:pPr>
              <w:jc w:val="center"/>
              <w:cnfStyle w:val="00000010000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E1626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Características</w:t>
            </w:r>
          </w:p>
        </w:tc>
      </w:tr>
      <w:tr w:rsidR="00E1626A" w:rsidRPr="00E1626A" w:rsidTr="00C97BC2">
        <w:trPr>
          <w:trHeight w:val="922"/>
        </w:trPr>
        <w:tc>
          <w:tcPr>
            <w:cnfStyle w:val="001000000000"/>
            <w:tcW w:w="3980" w:type="dxa"/>
            <w:gridSpan w:val="2"/>
            <w:vMerge/>
            <w:vAlign w:val="center"/>
          </w:tcPr>
          <w:p w:rsidR="005C5F8E" w:rsidRPr="00E1626A" w:rsidRDefault="005C5F8E" w:rsidP="000722A3">
            <w:pPr>
              <w:jc w:val="center"/>
              <w:rPr>
                <w:rFonts w:ascii="Arial" w:hAnsi="Arial" w:cs="Arial"/>
                <w:bCs w:val="0"/>
                <w:sz w:val="24"/>
                <w:szCs w:val="24"/>
              </w:rPr>
            </w:pPr>
          </w:p>
        </w:tc>
        <w:tc>
          <w:tcPr>
            <w:tcW w:w="4633" w:type="dxa"/>
            <w:vMerge/>
            <w:shd w:val="clear" w:color="auto" w:fill="4BACC6" w:themeFill="accent5"/>
            <w:vAlign w:val="center"/>
          </w:tcPr>
          <w:p w:rsidR="005C5F8E" w:rsidRPr="00E1626A" w:rsidRDefault="005C5F8E" w:rsidP="000722A3">
            <w:pPr>
              <w:jc w:val="center"/>
              <w:cnfStyle w:val="00000000000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4BACC6" w:themeFill="accent5"/>
            <w:vAlign w:val="center"/>
          </w:tcPr>
          <w:p w:rsidR="005C5F8E" w:rsidRPr="00E1626A" w:rsidRDefault="005C5F8E" w:rsidP="000722A3">
            <w:pPr>
              <w:jc w:val="center"/>
              <w:cnfStyle w:val="00000000000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E1626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Políticas</w:t>
            </w:r>
          </w:p>
        </w:tc>
        <w:tc>
          <w:tcPr>
            <w:tcW w:w="1844" w:type="dxa"/>
            <w:shd w:val="clear" w:color="auto" w:fill="4BACC6" w:themeFill="accent5"/>
            <w:vAlign w:val="center"/>
          </w:tcPr>
          <w:p w:rsidR="005C5F8E" w:rsidRPr="00E1626A" w:rsidRDefault="005C5F8E" w:rsidP="000722A3">
            <w:pPr>
              <w:jc w:val="center"/>
              <w:cnfStyle w:val="00000000000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E1626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Sociales</w:t>
            </w:r>
          </w:p>
        </w:tc>
        <w:tc>
          <w:tcPr>
            <w:tcW w:w="2532" w:type="dxa"/>
            <w:shd w:val="clear" w:color="auto" w:fill="4BACC6" w:themeFill="accent5"/>
            <w:vAlign w:val="center"/>
          </w:tcPr>
          <w:p w:rsidR="005C5F8E" w:rsidRPr="00E1626A" w:rsidRDefault="005C5F8E" w:rsidP="000722A3">
            <w:pPr>
              <w:jc w:val="center"/>
              <w:cnfStyle w:val="00000000000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E1626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Económicas</w:t>
            </w:r>
          </w:p>
        </w:tc>
      </w:tr>
      <w:tr w:rsidR="00D74F96" w:rsidRPr="00E1626A" w:rsidTr="00C97BC2">
        <w:trPr>
          <w:cnfStyle w:val="000000100000"/>
          <w:trHeight w:val="1322"/>
        </w:trPr>
        <w:tc>
          <w:tcPr>
            <w:cnfStyle w:val="001000000000"/>
            <w:tcW w:w="2029" w:type="dxa"/>
            <w:vAlign w:val="center"/>
          </w:tcPr>
          <w:p w:rsidR="005C5F8E" w:rsidRPr="00E1626A" w:rsidRDefault="005C5F8E" w:rsidP="000722A3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1626A">
              <w:rPr>
                <w:rFonts w:ascii="Arial" w:hAnsi="Arial" w:cs="Arial"/>
                <w:sz w:val="24"/>
                <w:szCs w:val="24"/>
              </w:rPr>
              <w:t>Tiempo</w:t>
            </w:r>
          </w:p>
        </w:tc>
        <w:tc>
          <w:tcPr>
            <w:tcW w:w="1951" w:type="dxa"/>
            <w:shd w:val="clear" w:color="auto" w:fill="4BACC6" w:themeFill="accent5"/>
            <w:vAlign w:val="center"/>
          </w:tcPr>
          <w:p w:rsidR="005C5F8E" w:rsidRPr="000722A3" w:rsidRDefault="005C5F8E" w:rsidP="000722A3">
            <w:pPr>
              <w:jc w:val="center"/>
              <w:cnfStyle w:val="00000010000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0722A3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Espacio</w:t>
            </w:r>
          </w:p>
        </w:tc>
        <w:tc>
          <w:tcPr>
            <w:tcW w:w="4633" w:type="dxa"/>
            <w:vMerge w:val="restart"/>
            <w:vAlign w:val="center"/>
          </w:tcPr>
          <w:p w:rsidR="005C5F8E" w:rsidRDefault="00AF7FA5" w:rsidP="000722A3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guerra fría es producto de las ideologías entre U.S.A. y Rusia</w:t>
            </w:r>
          </w:p>
          <w:p w:rsidR="00AF7FA5" w:rsidRDefault="00AF7FA5" w:rsidP="000722A3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Rusia: comunista</w:t>
            </w:r>
          </w:p>
          <w:p w:rsidR="00AF7FA5" w:rsidRPr="000722A3" w:rsidRDefault="00AF7FA5" w:rsidP="000722A3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U.S.A.: capitalista </w:t>
            </w:r>
          </w:p>
        </w:tc>
        <w:tc>
          <w:tcPr>
            <w:tcW w:w="2552" w:type="dxa"/>
            <w:vMerge w:val="restart"/>
            <w:vAlign w:val="center"/>
          </w:tcPr>
          <w:p w:rsidR="005C5F8E" w:rsidRDefault="00AF7FA5" w:rsidP="000722A3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2 querían tener el poder, ser el más poderoso</w:t>
            </w:r>
          </w:p>
          <w:p w:rsidR="00AF7FA5" w:rsidRPr="000722A3" w:rsidRDefault="00AF7FA5" w:rsidP="000722A3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Además existía un conflicto de ideologías entre U.S.A. y Rusia</w:t>
            </w:r>
          </w:p>
        </w:tc>
        <w:tc>
          <w:tcPr>
            <w:tcW w:w="1844" w:type="dxa"/>
            <w:vMerge w:val="restart"/>
            <w:vAlign w:val="center"/>
          </w:tcPr>
          <w:p w:rsidR="005C5F8E" w:rsidRPr="000722A3" w:rsidRDefault="00AF7FA5" w:rsidP="000722A3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nivel social existió una tención</w:t>
            </w:r>
          </w:p>
        </w:tc>
        <w:tc>
          <w:tcPr>
            <w:tcW w:w="2532" w:type="dxa"/>
            <w:vMerge w:val="restart"/>
            <w:vAlign w:val="center"/>
          </w:tcPr>
          <w:p w:rsidR="005C5F8E" w:rsidRPr="000722A3" w:rsidRDefault="00AF7FA5" w:rsidP="000722A3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Como cualquier potencia quería tener el poder</w:t>
            </w:r>
          </w:p>
        </w:tc>
      </w:tr>
      <w:tr w:rsidR="00E1626A" w:rsidRPr="00E1626A" w:rsidTr="00C97BC2">
        <w:trPr>
          <w:trHeight w:val="1322"/>
        </w:trPr>
        <w:tc>
          <w:tcPr>
            <w:cnfStyle w:val="001000000000"/>
            <w:tcW w:w="2029" w:type="dxa"/>
            <w:shd w:val="clear" w:color="auto" w:fill="FFFFFF" w:themeFill="background1"/>
            <w:vAlign w:val="center"/>
          </w:tcPr>
          <w:p w:rsidR="005C5F8E" w:rsidRPr="00E1626A" w:rsidRDefault="000722A3" w:rsidP="000722A3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722A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1917</w:t>
            </w:r>
            <w:r w:rsidR="00AF7FA5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-194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951" w:type="dxa"/>
            <w:shd w:val="clear" w:color="auto" w:fill="FFFFFF" w:themeFill="background1"/>
            <w:vAlign w:val="center"/>
          </w:tcPr>
          <w:p w:rsidR="005C5F8E" w:rsidRPr="000722A3" w:rsidRDefault="005C5F8E" w:rsidP="000722A3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33" w:type="dxa"/>
            <w:vMerge/>
            <w:vAlign w:val="center"/>
          </w:tcPr>
          <w:p w:rsidR="005C5F8E" w:rsidRPr="000722A3" w:rsidRDefault="005C5F8E" w:rsidP="000722A3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5C5F8E" w:rsidRPr="000722A3" w:rsidRDefault="005C5F8E" w:rsidP="000722A3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vMerge/>
            <w:vAlign w:val="center"/>
          </w:tcPr>
          <w:p w:rsidR="005C5F8E" w:rsidRPr="000722A3" w:rsidRDefault="005C5F8E" w:rsidP="000722A3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2" w:type="dxa"/>
            <w:vMerge/>
            <w:vAlign w:val="center"/>
          </w:tcPr>
          <w:p w:rsidR="005C5F8E" w:rsidRPr="000722A3" w:rsidRDefault="005C5F8E" w:rsidP="000722A3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626A" w:rsidRPr="00E1626A" w:rsidTr="00C97BC2">
        <w:trPr>
          <w:cnfStyle w:val="000000100000"/>
          <w:trHeight w:val="602"/>
        </w:trPr>
        <w:tc>
          <w:tcPr>
            <w:cnfStyle w:val="001000000000"/>
            <w:tcW w:w="3980" w:type="dxa"/>
            <w:gridSpan w:val="2"/>
            <w:vMerge w:val="restart"/>
            <w:vAlign w:val="center"/>
          </w:tcPr>
          <w:p w:rsidR="005C5F8E" w:rsidRPr="00E1626A" w:rsidRDefault="005C5F8E" w:rsidP="000722A3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1626A">
              <w:rPr>
                <w:rFonts w:ascii="Arial" w:hAnsi="Arial" w:cs="Arial"/>
                <w:sz w:val="24"/>
                <w:szCs w:val="24"/>
              </w:rPr>
              <w:t>Ideologías predominantes</w:t>
            </w:r>
          </w:p>
        </w:tc>
        <w:tc>
          <w:tcPr>
            <w:tcW w:w="4633" w:type="dxa"/>
            <w:vMerge w:val="restart"/>
            <w:shd w:val="clear" w:color="auto" w:fill="4BACC6" w:themeFill="accent5"/>
            <w:vAlign w:val="center"/>
          </w:tcPr>
          <w:p w:rsidR="005C5F8E" w:rsidRPr="00E1626A" w:rsidRDefault="005C5F8E" w:rsidP="000722A3">
            <w:pPr>
              <w:jc w:val="center"/>
              <w:cnfStyle w:val="00000010000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E1626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Características</w:t>
            </w:r>
          </w:p>
        </w:tc>
        <w:tc>
          <w:tcPr>
            <w:tcW w:w="2552" w:type="dxa"/>
            <w:vMerge w:val="restart"/>
            <w:shd w:val="clear" w:color="auto" w:fill="4BACC6" w:themeFill="accent5"/>
            <w:vAlign w:val="center"/>
          </w:tcPr>
          <w:p w:rsidR="005C5F8E" w:rsidRPr="00E1626A" w:rsidRDefault="005C5F8E" w:rsidP="000722A3">
            <w:pPr>
              <w:jc w:val="center"/>
              <w:cnfStyle w:val="00000010000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E1626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Representantes</w:t>
            </w:r>
          </w:p>
        </w:tc>
        <w:tc>
          <w:tcPr>
            <w:tcW w:w="4376" w:type="dxa"/>
            <w:gridSpan w:val="2"/>
            <w:shd w:val="clear" w:color="auto" w:fill="4BACC6" w:themeFill="accent5"/>
            <w:vAlign w:val="center"/>
          </w:tcPr>
          <w:p w:rsidR="005C5F8E" w:rsidRPr="00E1626A" w:rsidRDefault="005C5F8E" w:rsidP="000722A3">
            <w:pPr>
              <w:jc w:val="center"/>
              <w:cnfStyle w:val="00000010000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E1626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Mapa de regiones de apoyo</w:t>
            </w:r>
          </w:p>
        </w:tc>
      </w:tr>
      <w:tr w:rsidR="00E1626A" w:rsidRPr="00E1626A" w:rsidTr="00C97BC2">
        <w:trPr>
          <w:trHeight w:val="466"/>
        </w:trPr>
        <w:tc>
          <w:tcPr>
            <w:cnfStyle w:val="001000000000"/>
            <w:tcW w:w="3980" w:type="dxa"/>
            <w:gridSpan w:val="2"/>
            <w:vMerge/>
            <w:vAlign w:val="center"/>
          </w:tcPr>
          <w:p w:rsidR="005C5F8E" w:rsidRPr="00E1626A" w:rsidRDefault="005C5F8E" w:rsidP="000722A3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633" w:type="dxa"/>
            <w:vMerge/>
            <w:shd w:val="clear" w:color="auto" w:fill="4BACC6" w:themeFill="accent5"/>
            <w:vAlign w:val="center"/>
          </w:tcPr>
          <w:p w:rsidR="005C5F8E" w:rsidRPr="00E1626A" w:rsidRDefault="005C5F8E" w:rsidP="000722A3">
            <w:pPr>
              <w:jc w:val="center"/>
              <w:cnfStyle w:val="00000000000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4BACC6" w:themeFill="accent5"/>
            <w:vAlign w:val="center"/>
          </w:tcPr>
          <w:p w:rsidR="005C5F8E" w:rsidRPr="00E1626A" w:rsidRDefault="005C5F8E" w:rsidP="000722A3">
            <w:pPr>
              <w:jc w:val="center"/>
              <w:cnfStyle w:val="00000000000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4BACC6" w:themeFill="accent5"/>
            <w:vAlign w:val="center"/>
          </w:tcPr>
          <w:p w:rsidR="005C5F8E" w:rsidRPr="00E1626A" w:rsidRDefault="005C5F8E" w:rsidP="000722A3">
            <w:pPr>
              <w:jc w:val="center"/>
              <w:cnfStyle w:val="00000000000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E1626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Capitalista</w:t>
            </w:r>
          </w:p>
        </w:tc>
        <w:tc>
          <w:tcPr>
            <w:tcW w:w="2532" w:type="dxa"/>
            <w:shd w:val="clear" w:color="auto" w:fill="4BACC6" w:themeFill="accent5"/>
            <w:vAlign w:val="center"/>
          </w:tcPr>
          <w:p w:rsidR="005C5F8E" w:rsidRPr="00E1626A" w:rsidRDefault="005C5F8E" w:rsidP="000722A3">
            <w:pPr>
              <w:jc w:val="center"/>
              <w:cnfStyle w:val="00000000000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E1626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Socialista</w:t>
            </w:r>
          </w:p>
        </w:tc>
      </w:tr>
      <w:tr w:rsidR="00E1626A" w:rsidRPr="00E1626A" w:rsidTr="00C97BC2">
        <w:trPr>
          <w:cnfStyle w:val="000000100000"/>
          <w:trHeight w:val="1322"/>
        </w:trPr>
        <w:tc>
          <w:tcPr>
            <w:cnfStyle w:val="001000000000"/>
            <w:tcW w:w="3980" w:type="dxa"/>
            <w:gridSpan w:val="2"/>
            <w:vAlign w:val="center"/>
          </w:tcPr>
          <w:p w:rsidR="005C5F8E" w:rsidRPr="00E1626A" w:rsidRDefault="005C5F8E" w:rsidP="000722A3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1626A">
              <w:rPr>
                <w:rFonts w:ascii="Arial" w:hAnsi="Arial" w:cs="Arial"/>
                <w:sz w:val="24"/>
                <w:szCs w:val="24"/>
              </w:rPr>
              <w:t>Capitalismo</w:t>
            </w:r>
          </w:p>
        </w:tc>
        <w:tc>
          <w:tcPr>
            <w:tcW w:w="4633" w:type="dxa"/>
            <w:vAlign w:val="center"/>
          </w:tcPr>
          <w:p w:rsidR="00C97BC2" w:rsidRPr="00C97BC2" w:rsidRDefault="00D74F96" w:rsidP="000722A3">
            <w:pPr>
              <w:jc w:val="center"/>
              <w:cnfStyle w:val="00000010000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7BC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Los primeros años de la Guerra fría se caracterizaron por una gran tirantez entre 2 potencias </w:t>
            </w:r>
            <w:proofErr w:type="gramStart"/>
            <w:r w:rsidR="00C97BC2" w:rsidRPr="00C97BC2">
              <w:rPr>
                <w:rFonts w:ascii="Arial" w:hAnsi="Arial" w:cs="Arial"/>
                <w:color w:val="000000" w:themeColor="text1"/>
                <w:sz w:val="24"/>
                <w:szCs w:val="24"/>
              </w:rPr>
              <w:t>antagónicos</w:t>
            </w:r>
            <w:proofErr w:type="gramEnd"/>
            <w:r w:rsidRPr="00C97BC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(U.S.A. y la unión </w:t>
            </w:r>
            <w:r w:rsidR="00C97BC2" w:rsidRPr="00C97BC2">
              <w:rPr>
                <w:rFonts w:ascii="Arial" w:hAnsi="Arial" w:cs="Arial"/>
                <w:color w:val="000000" w:themeColor="text1"/>
                <w:sz w:val="24"/>
                <w:szCs w:val="24"/>
              </w:rPr>
              <w:t>soviética), ambas se acusaban de estar propiciando una nueva guerra.</w:t>
            </w:r>
          </w:p>
          <w:p w:rsidR="005C5F8E" w:rsidRPr="00C97BC2" w:rsidRDefault="00C97BC2" w:rsidP="000722A3">
            <w:pPr>
              <w:jc w:val="center"/>
              <w:cnfStyle w:val="00000010000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7BC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U.S.A. recomendaban a todos sus aliados tener una posibilidad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una política inflexible contra los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sovieticos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que estos anunciaban el creciente armamentista</w:t>
            </w:r>
          </w:p>
        </w:tc>
        <w:tc>
          <w:tcPr>
            <w:tcW w:w="2552" w:type="dxa"/>
            <w:vAlign w:val="center"/>
          </w:tcPr>
          <w:p w:rsidR="005C5F8E" w:rsidRPr="00C97BC2" w:rsidRDefault="00D74F96" w:rsidP="000722A3">
            <w:pPr>
              <w:jc w:val="center"/>
              <w:cnfStyle w:val="00000010000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7BC2">
              <w:rPr>
                <w:rFonts w:ascii="Arial" w:hAnsi="Arial" w:cs="Arial"/>
                <w:color w:val="000000" w:themeColor="text1"/>
                <w:sz w:val="24"/>
                <w:szCs w:val="24"/>
              </w:rPr>
              <w:t>Harry Truman</w:t>
            </w:r>
          </w:p>
        </w:tc>
        <w:tc>
          <w:tcPr>
            <w:tcW w:w="1844" w:type="dxa"/>
            <w:vMerge w:val="restart"/>
            <w:vAlign w:val="center"/>
          </w:tcPr>
          <w:p w:rsidR="005C5F8E" w:rsidRPr="00C97BC2" w:rsidRDefault="005C5F8E" w:rsidP="000722A3">
            <w:pPr>
              <w:jc w:val="center"/>
              <w:cnfStyle w:val="00000010000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32" w:type="dxa"/>
            <w:vMerge w:val="restart"/>
            <w:vAlign w:val="center"/>
          </w:tcPr>
          <w:p w:rsidR="005C5F8E" w:rsidRPr="00C97BC2" w:rsidRDefault="00D74F96" w:rsidP="000722A3">
            <w:pPr>
              <w:jc w:val="center"/>
              <w:cnfStyle w:val="00000010000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C97BC2">
              <w:rPr>
                <w:rFonts w:ascii="Arial" w:hAnsi="Arial" w:cs="Arial"/>
                <w:color w:val="000000" w:themeColor="text1"/>
                <w:sz w:val="24"/>
                <w:szCs w:val="24"/>
              </w:rPr>
              <w:t>Jose</w:t>
            </w:r>
            <w:proofErr w:type="spellEnd"/>
            <w:r w:rsidRPr="00C97BC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7BC2">
              <w:rPr>
                <w:rFonts w:ascii="Arial" w:hAnsi="Arial" w:cs="Arial"/>
                <w:color w:val="000000" w:themeColor="text1"/>
                <w:sz w:val="24"/>
                <w:szCs w:val="24"/>
              </w:rPr>
              <w:t>stalin</w:t>
            </w:r>
            <w:proofErr w:type="spellEnd"/>
          </w:p>
        </w:tc>
      </w:tr>
      <w:tr w:rsidR="00C97BC2" w:rsidRPr="00E1626A" w:rsidTr="00C97BC2">
        <w:trPr>
          <w:trHeight w:val="1401"/>
        </w:trPr>
        <w:tc>
          <w:tcPr>
            <w:cnfStyle w:val="001000000000"/>
            <w:tcW w:w="3980" w:type="dxa"/>
            <w:gridSpan w:val="2"/>
            <w:vAlign w:val="center"/>
          </w:tcPr>
          <w:p w:rsidR="005C5F8E" w:rsidRPr="00E1626A" w:rsidRDefault="005C5F8E" w:rsidP="000722A3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1626A">
              <w:rPr>
                <w:rFonts w:ascii="Arial" w:hAnsi="Arial" w:cs="Arial"/>
                <w:sz w:val="24"/>
                <w:szCs w:val="24"/>
              </w:rPr>
              <w:t>Socialismo</w:t>
            </w:r>
          </w:p>
        </w:tc>
        <w:tc>
          <w:tcPr>
            <w:tcW w:w="4633" w:type="dxa"/>
            <w:vAlign w:val="center"/>
          </w:tcPr>
          <w:p w:rsidR="005C5F8E" w:rsidRPr="000722A3" w:rsidRDefault="005C5F8E" w:rsidP="000722A3">
            <w:pPr>
              <w:jc w:val="center"/>
              <w:cnfStyle w:val="00000000000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C5F8E" w:rsidRPr="000722A3" w:rsidRDefault="005C5F8E" w:rsidP="000722A3">
            <w:pPr>
              <w:jc w:val="center"/>
              <w:cnfStyle w:val="00000000000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5C5F8E" w:rsidRPr="00E1626A" w:rsidRDefault="005C5F8E" w:rsidP="00F13C4F">
            <w:pPr>
              <w:jc w:val="center"/>
              <w:cnfStyle w:val="00000000000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32" w:type="dxa"/>
            <w:vMerge/>
          </w:tcPr>
          <w:p w:rsidR="005C5F8E" w:rsidRPr="00E1626A" w:rsidRDefault="005C5F8E" w:rsidP="00F13C4F">
            <w:pPr>
              <w:jc w:val="center"/>
              <w:cnfStyle w:val="00000000000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60C28" w:rsidRPr="00E1626A" w:rsidRDefault="00160C28">
      <w:pPr>
        <w:rPr>
          <w:rFonts w:ascii="Arial" w:hAnsi="Arial" w:cs="Arial"/>
          <w:sz w:val="24"/>
          <w:szCs w:val="24"/>
          <w:lang w:val="es-CO"/>
        </w:rPr>
      </w:pPr>
    </w:p>
    <w:p w:rsidR="00E1626A" w:rsidRPr="00E1626A" w:rsidRDefault="00E1626A">
      <w:pPr>
        <w:rPr>
          <w:rFonts w:ascii="Arial" w:hAnsi="Arial" w:cs="Arial"/>
          <w:sz w:val="24"/>
          <w:szCs w:val="24"/>
          <w:lang w:val="es-CO"/>
        </w:rPr>
      </w:pPr>
    </w:p>
    <w:p w:rsidR="00E1626A" w:rsidRPr="00E1626A" w:rsidRDefault="00E1626A">
      <w:pPr>
        <w:rPr>
          <w:rFonts w:ascii="Arial" w:hAnsi="Arial" w:cs="Arial"/>
          <w:sz w:val="24"/>
          <w:szCs w:val="24"/>
          <w:lang w:val="es-CO"/>
        </w:rPr>
      </w:pPr>
    </w:p>
    <w:tbl>
      <w:tblPr>
        <w:tblStyle w:val="Sombreadomedio2-nfasis6"/>
        <w:tblpPr w:leftFromText="141" w:rightFromText="141" w:vertAnchor="text" w:horzAnchor="margin" w:tblpY="178"/>
        <w:tblW w:w="15010" w:type="dxa"/>
        <w:tblLook w:val="04A0"/>
      </w:tblPr>
      <w:tblGrid>
        <w:gridCol w:w="2582"/>
        <w:gridCol w:w="3063"/>
        <w:gridCol w:w="2348"/>
        <w:gridCol w:w="3445"/>
        <w:gridCol w:w="3253"/>
        <w:gridCol w:w="319"/>
      </w:tblGrid>
      <w:tr w:rsidR="00E1626A" w:rsidRPr="00E1626A" w:rsidTr="000722A3">
        <w:trPr>
          <w:gridAfter w:val="1"/>
          <w:cnfStyle w:val="100000000000"/>
          <w:wAfter w:w="319" w:type="dxa"/>
          <w:trHeight w:val="939"/>
        </w:trPr>
        <w:tc>
          <w:tcPr>
            <w:cnfStyle w:val="001000000100"/>
            <w:tcW w:w="14691" w:type="dxa"/>
            <w:gridSpan w:val="5"/>
            <w:vAlign w:val="center"/>
          </w:tcPr>
          <w:p w:rsidR="00E1626A" w:rsidRPr="00E1626A" w:rsidRDefault="00E1626A" w:rsidP="000722A3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1626A">
              <w:rPr>
                <w:rFonts w:ascii="Arial" w:hAnsi="Arial" w:cs="Arial"/>
                <w:sz w:val="24"/>
                <w:szCs w:val="24"/>
              </w:rPr>
              <w:t>Posiciones de Post Guerra</w:t>
            </w:r>
          </w:p>
        </w:tc>
      </w:tr>
      <w:tr w:rsidR="00E1626A" w:rsidRPr="00E1626A" w:rsidTr="000722A3">
        <w:trPr>
          <w:gridAfter w:val="1"/>
          <w:cnfStyle w:val="000000100000"/>
          <w:wAfter w:w="319" w:type="dxa"/>
          <w:trHeight w:val="1246"/>
        </w:trPr>
        <w:tc>
          <w:tcPr>
            <w:cnfStyle w:val="001000000000"/>
            <w:tcW w:w="2582" w:type="dxa"/>
            <w:vMerge w:val="restart"/>
            <w:vAlign w:val="center"/>
          </w:tcPr>
          <w:p w:rsidR="00E1626A" w:rsidRPr="00E1626A" w:rsidRDefault="00E1626A" w:rsidP="000722A3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1626A">
              <w:rPr>
                <w:rFonts w:ascii="Arial" w:hAnsi="Arial" w:cs="Arial"/>
                <w:sz w:val="24"/>
                <w:szCs w:val="24"/>
              </w:rPr>
              <w:t>Movimiento Social</w:t>
            </w:r>
          </w:p>
        </w:tc>
        <w:tc>
          <w:tcPr>
            <w:tcW w:w="3063" w:type="dxa"/>
            <w:vMerge w:val="restart"/>
            <w:shd w:val="clear" w:color="auto" w:fill="F79646" w:themeFill="accent6"/>
            <w:vAlign w:val="center"/>
          </w:tcPr>
          <w:p w:rsidR="00E1626A" w:rsidRPr="00E1626A" w:rsidRDefault="00E1626A" w:rsidP="000722A3">
            <w:pPr>
              <w:jc w:val="center"/>
              <w:cnfStyle w:val="00000010000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E1626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Características</w:t>
            </w:r>
          </w:p>
        </w:tc>
        <w:tc>
          <w:tcPr>
            <w:tcW w:w="9046" w:type="dxa"/>
            <w:gridSpan w:val="3"/>
            <w:shd w:val="clear" w:color="auto" w:fill="F79646" w:themeFill="accent6"/>
            <w:vAlign w:val="center"/>
          </w:tcPr>
          <w:p w:rsidR="00E1626A" w:rsidRPr="00E1626A" w:rsidRDefault="00E1626A" w:rsidP="000722A3">
            <w:pPr>
              <w:jc w:val="center"/>
              <w:cnfStyle w:val="00000010000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E1626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Movimientos Políticos y Características</w:t>
            </w:r>
          </w:p>
        </w:tc>
      </w:tr>
      <w:tr w:rsidR="00E1626A" w:rsidRPr="00E1626A" w:rsidTr="000722A3">
        <w:trPr>
          <w:trHeight w:val="577"/>
        </w:trPr>
        <w:tc>
          <w:tcPr>
            <w:cnfStyle w:val="001000000000"/>
            <w:tcW w:w="2582" w:type="dxa"/>
            <w:vMerge/>
            <w:vAlign w:val="center"/>
          </w:tcPr>
          <w:p w:rsidR="00E1626A" w:rsidRPr="00E1626A" w:rsidRDefault="00E1626A" w:rsidP="000722A3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063" w:type="dxa"/>
            <w:vMerge/>
            <w:vAlign w:val="center"/>
          </w:tcPr>
          <w:p w:rsidR="00E1626A" w:rsidRPr="00E1626A" w:rsidRDefault="00E1626A" w:rsidP="000722A3">
            <w:pPr>
              <w:jc w:val="center"/>
              <w:cnfStyle w:val="00000000000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48" w:type="dxa"/>
            <w:shd w:val="clear" w:color="auto" w:fill="F79646" w:themeFill="accent6"/>
            <w:vAlign w:val="center"/>
          </w:tcPr>
          <w:p w:rsidR="00E1626A" w:rsidRPr="00E1626A" w:rsidRDefault="00E1626A" w:rsidP="000722A3">
            <w:pPr>
              <w:jc w:val="center"/>
              <w:cnfStyle w:val="00000000000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E1626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Posición USA</w:t>
            </w:r>
          </w:p>
        </w:tc>
        <w:tc>
          <w:tcPr>
            <w:tcW w:w="3445" w:type="dxa"/>
            <w:shd w:val="clear" w:color="auto" w:fill="F79646" w:themeFill="accent6"/>
            <w:vAlign w:val="center"/>
          </w:tcPr>
          <w:p w:rsidR="00E1626A" w:rsidRPr="00E1626A" w:rsidRDefault="00E1626A" w:rsidP="000722A3">
            <w:pPr>
              <w:jc w:val="center"/>
              <w:cnfStyle w:val="00000000000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E1626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Posición América Latina</w:t>
            </w:r>
          </w:p>
        </w:tc>
        <w:tc>
          <w:tcPr>
            <w:tcW w:w="3253" w:type="dxa"/>
            <w:shd w:val="clear" w:color="auto" w:fill="F79646" w:themeFill="accent6"/>
            <w:vAlign w:val="center"/>
          </w:tcPr>
          <w:p w:rsidR="00E1626A" w:rsidRPr="00E1626A" w:rsidRDefault="00E1626A" w:rsidP="000722A3">
            <w:pPr>
              <w:jc w:val="center"/>
              <w:cnfStyle w:val="00000000000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E1626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Posición de</w:t>
            </w:r>
          </w:p>
          <w:p w:rsidR="00E1626A" w:rsidRPr="00E1626A" w:rsidRDefault="00E1626A" w:rsidP="000722A3">
            <w:pPr>
              <w:jc w:val="center"/>
              <w:cnfStyle w:val="00000000000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E1626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URSS</w:t>
            </w:r>
          </w:p>
        </w:tc>
        <w:tc>
          <w:tcPr>
            <w:tcW w:w="319" w:type="dxa"/>
            <w:vAlign w:val="center"/>
          </w:tcPr>
          <w:p w:rsidR="00E1626A" w:rsidRPr="00E1626A" w:rsidRDefault="00E1626A" w:rsidP="000722A3">
            <w:pPr>
              <w:jc w:val="center"/>
              <w:cnfStyle w:val="00000000000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1626A" w:rsidRPr="00E1626A" w:rsidTr="000722A3">
        <w:trPr>
          <w:gridAfter w:val="1"/>
          <w:cnfStyle w:val="000000100000"/>
          <w:wAfter w:w="319" w:type="dxa"/>
          <w:trHeight w:val="3441"/>
        </w:trPr>
        <w:tc>
          <w:tcPr>
            <w:cnfStyle w:val="001000000000"/>
            <w:tcW w:w="2582" w:type="dxa"/>
            <w:vAlign w:val="center"/>
          </w:tcPr>
          <w:p w:rsidR="00E1626A" w:rsidRPr="00E1626A" w:rsidRDefault="00E1626A" w:rsidP="000722A3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1626A">
              <w:rPr>
                <w:rFonts w:ascii="Arial" w:hAnsi="Arial" w:cs="Arial"/>
                <w:sz w:val="24"/>
                <w:szCs w:val="24"/>
              </w:rPr>
              <w:t>Movimiento Hippie</w:t>
            </w:r>
          </w:p>
        </w:tc>
        <w:tc>
          <w:tcPr>
            <w:tcW w:w="3063" w:type="dxa"/>
            <w:vAlign w:val="center"/>
          </w:tcPr>
          <w:p w:rsidR="00E1626A" w:rsidRPr="000722A3" w:rsidRDefault="000722A3" w:rsidP="000722A3">
            <w:pPr>
              <w:pStyle w:val="Prrafodelista"/>
              <w:numPr>
                <w:ilvl w:val="0"/>
                <w:numId w:val="2"/>
              </w:numPr>
              <w:ind w:left="0" w:hanging="314"/>
              <w:jc w:val="center"/>
              <w:cnfStyle w:val="00000010000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722A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Movimiento pacifista</w:t>
            </w:r>
          </w:p>
          <w:p w:rsidR="000722A3" w:rsidRPr="000722A3" w:rsidRDefault="000722A3" w:rsidP="000722A3">
            <w:pPr>
              <w:pStyle w:val="Prrafodelista"/>
              <w:numPr>
                <w:ilvl w:val="0"/>
                <w:numId w:val="2"/>
              </w:numPr>
              <w:ind w:left="-455" w:hanging="314"/>
              <w:jc w:val="center"/>
              <w:cnfStyle w:val="00000010000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722A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Anti-consumista</w:t>
            </w:r>
          </w:p>
          <w:p w:rsidR="000722A3" w:rsidRPr="000722A3" w:rsidRDefault="000722A3" w:rsidP="000722A3">
            <w:pPr>
              <w:pStyle w:val="Prrafodelista"/>
              <w:numPr>
                <w:ilvl w:val="0"/>
                <w:numId w:val="2"/>
              </w:numPr>
              <w:ind w:left="253"/>
              <w:jc w:val="center"/>
              <w:cnfStyle w:val="00000010000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722A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Totalmente opuesta a la guerra</w:t>
            </w:r>
          </w:p>
        </w:tc>
        <w:tc>
          <w:tcPr>
            <w:tcW w:w="2348" w:type="dxa"/>
            <w:vAlign w:val="center"/>
          </w:tcPr>
          <w:p w:rsidR="00E1626A" w:rsidRPr="000722A3" w:rsidRDefault="00C97BC2" w:rsidP="000722A3">
            <w:pPr>
              <w:jc w:val="center"/>
              <w:cnfStyle w:val="00000010000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Movimiento feminista</w:t>
            </w:r>
          </w:p>
        </w:tc>
        <w:tc>
          <w:tcPr>
            <w:tcW w:w="3445" w:type="dxa"/>
            <w:vAlign w:val="center"/>
          </w:tcPr>
          <w:p w:rsidR="00E1626A" w:rsidRPr="000722A3" w:rsidRDefault="00C97BC2" w:rsidP="000722A3">
            <w:pPr>
              <w:jc w:val="center"/>
              <w:cnfStyle w:val="00000010000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Enfrento la efervescencia social contra el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imperealismo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y los gobiernos </w:t>
            </w:r>
          </w:p>
        </w:tc>
        <w:tc>
          <w:tcPr>
            <w:tcW w:w="3253" w:type="dxa"/>
            <w:vAlign w:val="center"/>
          </w:tcPr>
          <w:p w:rsidR="00E1626A" w:rsidRPr="000722A3" w:rsidRDefault="00E1626A" w:rsidP="000722A3">
            <w:pPr>
              <w:jc w:val="center"/>
              <w:cnfStyle w:val="00000010000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E1626A" w:rsidRPr="00E1626A" w:rsidTr="000722A3">
        <w:trPr>
          <w:gridAfter w:val="1"/>
          <w:wAfter w:w="319" w:type="dxa"/>
          <w:trHeight w:val="876"/>
        </w:trPr>
        <w:tc>
          <w:tcPr>
            <w:cnfStyle w:val="001000000000"/>
            <w:tcW w:w="5645" w:type="dxa"/>
            <w:gridSpan w:val="2"/>
            <w:vMerge w:val="restart"/>
            <w:vAlign w:val="center"/>
          </w:tcPr>
          <w:p w:rsidR="00E1626A" w:rsidRPr="00E1626A" w:rsidRDefault="00E1626A" w:rsidP="000722A3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1626A">
              <w:rPr>
                <w:rFonts w:ascii="Arial" w:hAnsi="Arial" w:cs="Arial"/>
                <w:sz w:val="24"/>
                <w:szCs w:val="24"/>
              </w:rPr>
              <w:t>Desarrollo Armamentista</w:t>
            </w:r>
          </w:p>
        </w:tc>
        <w:tc>
          <w:tcPr>
            <w:tcW w:w="9046" w:type="dxa"/>
            <w:gridSpan w:val="3"/>
            <w:shd w:val="clear" w:color="auto" w:fill="F79646" w:themeFill="accent6"/>
            <w:vAlign w:val="center"/>
          </w:tcPr>
          <w:p w:rsidR="00E1626A" w:rsidRPr="00E1626A" w:rsidRDefault="00E1626A" w:rsidP="000722A3">
            <w:pPr>
              <w:jc w:val="center"/>
              <w:cnfStyle w:val="00000000000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E1626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Características</w:t>
            </w:r>
          </w:p>
        </w:tc>
      </w:tr>
      <w:tr w:rsidR="00E1626A" w:rsidRPr="00E1626A" w:rsidTr="000722A3">
        <w:trPr>
          <w:gridAfter w:val="1"/>
          <w:cnfStyle w:val="000000100000"/>
          <w:wAfter w:w="319" w:type="dxa"/>
          <w:trHeight w:val="1238"/>
        </w:trPr>
        <w:tc>
          <w:tcPr>
            <w:cnfStyle w:val="001000000000"/>
            <w:tcW w:w="5645" w:type="dxa"/>
            <w:gridSpan w:val="2"/>
            <w:vMerge/>
            <w:vAlign w:val="center"/>
          </w:tcPr>
          <w:p w:rsidR="00E1626A" w:rsidRPr="00E1626A" w:rsidRDefault="00E1626A" w:rsidP="000722A3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9046" w:type="dxa"/>
            <w:gridSpan w:val="3"/>
            <w:vAlign w:val="center"/>
          </w:tcPr>
          <w:p w:rsidR="00E1626A" w:rsidRPr="000722A3" w:rsidRDefault="00E1626A" w:rsidP="000722A3">
            <w:pPr>
              <w:jc w:val="center"/>
              <w:cnfStyle w:val="00000010000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E1626A" w:rsidRPr="00E1626A" w:rsidRDefault="00E1626A">
      <w:pPr>
        <w:rPr>
          <w:rFonts w:ascii="Arial" w:hAnsi="Arial" w:cs="Arial"/>
          <w:sz w:val="24"/>
          <w:szCs w:val="24"/>
          <w:lang w:val="es-CO"/>
        </w:rPr>
      </w:pPr>
    </w:p>
    <w:p w:rsidR="00E1626A" w:rsidRPr="00E1626A" w:rsidRDefault="00E1626A">
      <w:pPr>
        <w:rPr>
          <w:rFonts w:ascii="Arial" w:hAnsi="Arial" w:cs="Arial"/>
          <w:sz w:val="24"/>
          <w:szCs w:val="24"/>
          <w:lang w:val="es-CO"/>
        </w:rPr>
      </w:pPr>
    </w:p>
    <w:p w:rsidR="00E1626A" w:rsidRPr="00E1626A" w:rsidRDefault="00E1626A">
      <w:pPr>
        <w:rPr>
          <w:rFonts w:ascii="Arial" w:hAnsi="Arial" w:cs="Arial"/>
          <w:sz w:val="24"/>
          <w:szCs w:val="24"/>
          <w:lang w:val="es-CO"/>
        </w:rPr>
      </w:pPr>
    </w:p>
    <w:p w:rsidR="000250E2" w:rsidRPr="00E1626A" w:rsidRDefault="000250E2" w:rsidP="000250E2">
      <w:pPr>
        <w:rPr>
          <w:rFonts w:ascii="Arial" w:hAnsi="Arial" w:cs="Arial"/>
          <w:sz w:val="24"/>
          <w:szCs w:val="24"/>
          <w:lang w:val="es-CO"/>
        </w:rPr>
      </w:pPr>
    </w:p>
    <w:p w:rsidR="000250E2" w:rsidRPr="00E1626A" w:rsidRDefault="000250E2" w:rsidP="000250E2">
      <w:pPr>
        <w:rPr>
          <w:rFonts w:ascii="Arial" w:hAnsi="Arial" w:cs="Arial"/>
          <w:sz w:val="24"/>
          <w:szCs w:val="24"/>
        </w:rPr>
      </w:pPr>
    </w:p>
    <w:tbl>
      <w:tblPr>
        <w:tblStyle w:val="Sombreadomedio2-nfasis3"/>
        <w:tblpPr w:leftFromText="141" w:rightFromText="141" w:vertAnchor="page" w:horzAnchor="margin" w:tblpY="366"/>
        <w:tblW w:w="15140" w:type="dxa"/>
        <w:tblLook w:val="04A0"/>
      </w:tblPr>
      <w:tblGrid>
        <w:gridCol w:w="1645"/>
        <w:gridCol w:w="1266"/>
        <w:gridCol w:w="1323"/>
        <w:gridCol w:w="2288"/>
        <w:gridCol w:w="1948"/>
        <w:gridCol w:w="1947"/>
        <w:gridCol w:w="2361"/>
        <w:gridCol w:w="2362"/>
      </w:tblGrid>
      <w:tr w:rsidR="00C308EE" w:rsidRPr="00E1626A" w:rsidTr="00C308EE">
        <w:trPr>
          <w:cnfStyle w:val="100000000000"/>
          <w:trHeight w:val="581"/>
        </w:trPr>
        <w:tc>
          <w:tcPr>
            <w:cnfStyle w:val="001000000100"/>
            <w:tcW w:w="15140" w:type="dxa"/>
            <w:gridSpan w:val="8"/>
            <w:vAlign w:val="center"/>
          </w:tcPr>
          <w:p w:rsidR="00C308EE" w:rsidRPr="00E1626A" w:rsidRDefault="00C308EE" w:rsidP="00C308EE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1626A">
              <w:rPr>
                <w:rFonts w:ascii="Arial" w:hAnsi="Arial" w:cs="Arial"/>
                <w:sz w:val="24"/>
                <w:szCs w:val="24"/>
              </w:rPr>
              <w:lastRenderedPageBreak/>
              <w:t>Conflictos de la Post Guerra</w:t>
            </w:r>
          </w:p>
        </w:tc>
      </w:tr>
      <w:tr w:rsidR="00C308EE" w:rsidRPr="00E1626A" w:rsidTr="00C308EE">
        <w:trPr>
          <w:cnfStyle w:val="000000100000"/>
          <w:trHeight w:val="581"/>
        </w:trPr>
        <w:tc>
          <w:tcPr>
            <w:cnfStyle w:val="001000000000"/>
            <w:tcW w:w="1645" w:type="dxa"/>
            <w:vMerge w:val="restart"/>
            <w:vAlign w:val="center"/>
          </w:tcPr>
          <w:p w:rsidR="00C308EE" w:rsidRPr="00E1626A" w:rsidRDefault="00C308EE" w:rsidP="00C308EE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1626A">
              <w:rPr>
                <w:rFonts w:ascii="Arial" w:hAnsi="Arial" w:cs="Arial"/>
                <w:sz w:val="24"/>
                <w:szCs w:val="24"/>
              </w:rPr>
              <w:t>Conflictos Armados</w:t>
            </w:r>
          </w:p>
        </w:tc>
        <w:tc>
          <w:tcPr>
            <w:tcW w:w="1266" w:type="dxa"/>
            <w:vMerge w:val="restart"/>
            <w:shd w:val="clear" w:color="auto" w:fill="9BBB59" w:themeFill="accent3"/>
            <w:vAlign w:val="center"/>
          </w:tcPr>
          <w:p w:rsidR="00C308EE" w:rsidRPr="00315F74" w:rsidRDefault="00C308EE" w:rsidP="00C308EE">
            <w:pPr>
              <w:jc w:val="center"/>
              <w:cnfStyle w:val="00000010000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Tiempo</w:t>
            </w:r>
            <w:r w:rsidRPr="00315F7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23" w:type="dxa"/>
            <w:vMerge w:val="restart"/>
            <w:shd w:val="clear" w:color="auto" w:fill="9BBB59" w:themeFill="accent3"/>
            <w:vAlign w:val="center"/>
          </w:tcPr>
          <w:p w:rsidR="00C308EE" w:rsidRPr="00E1626A" w:rsidRDefault="00C308EE" w:rsidP="00C308EE">
            <w:pPr>
              <w:jc w:val="center"/>
              <w:cnfStyle w:val="00000010000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E1626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Espacio</w:t>
            </w:r>
          </w:p>
        </w:tc>
        <w:tc>
          <w:tcPr>
            <w:tcW w:w="2288" w:type="dxa"/>
            <w:vMerge w:val="restart"/>
            <w:shd w:val="clear" w:color="auto" w:fill="9BBB59" w:themeFill="accent3"/>
            <w:vAlign w:val="center"/>
          </w:tcPr>
          <w:p w:rsidR="00C308EE" w:rsidRPr="00E1626A" w:rsidRDefault="00C308EE" w:rsidP="00C308EE">
            <w:pPr>
              <w:jc w:val="center"/>
              <w:cnfStyle w:val="00000010000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E1626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Causas</w:t>
            </w:r>
          </w:p>
        </w:tc>
        <w:tc>
          <w:tcPr>
            <w:tcW w:w="1948" w:type="dxa"/>
            <w:vMerge w:val="restart"/>
            <w:shd w:val="clear" w:color="auto" w:fill="9BBB59" w:themeFill="accent3"/>
            <w:vAlign w:val="center"/>
          </w:tcPr>
          <w:p w:rsidR="00C308EE" w:rsidRPr="00E1626A" w:rsidRDefault="00C308EE" w:rsidP="00C308EE">
            <w:pPr>
              <w:jc w:val="center"/>
              <w:cnfStyle w:val="00000010000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E1626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Características</w:t>
            </w:r>
          </w:p>
        </w:tc>
        <w:tc>
          <w:tcPr>
            <w:tcW w:w="6670" w:type="dxa"/>
            <w:gridSpan w:val="3"/>
            <w:shd w:val="clear" w:color="auto" w:fill="9BBB59" w:themeFill="accent3"/>
            <w:vAlign w:val="center"/>
          </w:tcPr>
          <w:p w:rsidR="00C308EE" w:rsidRPr="00E1626A" w:rsidRDefault="00C308EE" w:rsidP="00C308EE">
            <w:pPr>
              <w:jc w:val="center"/>
              <w:cnfStyle w:val="00000010000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E1626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Consecuencias</w:t>
            </w:r>
          </w:p>
        </w:tc>
      </w:tr>
      <w:tr w:rsidR="00C308EE" w:rsidRPr="00E1626A" w:rsidTr="00C308EE">
        <w:trPr>
          <w:trHeight w:val="297"/>
        </w:trPr>
        <w:tc>
          <w:tcPr>
            <w:cnfStyle w:val="001000000000"/>
            <w:tcW w:w="1645" w:type="dxa"/>
            <w:vMerge/>
            <w:vAlign w:val="center"/>
          </w:tcPr>
          <w:p w:rsidR="00C308EE" w:rsidRPr="00E1626A" w:rsidRDefault="00C308EE" w:rsidP="00C308EE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66" w:type="dxa"/>
            <w:vMerge/>
            <w:vAlign w:val="center"/>
          </w:tcPr>
          <w:p w:rsidR="00C308EE" w:rsidRPr="00E1626A" w:rsidRDefault="00C308EE" w:rsidP="00C308EE">
            <w:pPr>
              <w:jc w:val="center"/>
              <w:cnfStyle w:val="00000000000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23" w:type="dxa"/>
            <w:vMerge/>
            <w:vAlign w:val="center"/>
          </w:tcPr>
          <w:p w:rsidR="00C308EE" w:rsidRPr="00E1626A" w:rsidRDefault="00C308EE" w:rsidP="00C308EE">
            <w:pPr>
              <w:jc w:val="center"/>
              <w:cnfStyle w:val="00000000000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88" w:type="dxa"/>
            <w:vMerge/>
            <w:vAlign w:val="center"/>
          </w:tcPr>
          <w:p w:rsidR="00C308EE" w:rsidRPr="00E1626A" w:rsidRDefault="00C308EE" w:rsidP="00C308EE">
            <w:pPr>
              <w:jc w:val="center"/>
              <w:cnfStyle w:val="00000000000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48" w:type="dxa"/>
            <w:vMerge/>
            <w:vAlign w:val="center"/>
          </w:tcPr>
          <w:p w:rsidR="00C308EE" w:rsidRPr="00E1626A" w:rsidRDefault="00C308EE" w:rsidP="00C308EE">
            <w:pPr>
              <w:jc w:val="center"/>
              <w:cnfStyle w:val="00000000000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9BBB59" w:themeFill="accent3"/>
            <w:vAlign w:val="center"/>
          </w:tcPr>
          <w:p w:rsidR="00C308EE" w:rsidRPr="00E1626A" w:rsidRDefault="00C308EE" w:rsidP="00C308EE">
            <w:pPr>
              <w:jc w:val="center"/>
              <w:cnfStyle w:val="00000000000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E1626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Políticas</w:t>
            </w:r>
          </w:p>
        </w:tc>
        <w:tc>
          <w:tcPr>
            <w:tcW w:w="2361" w:type="dxa"/>
            <w:shd w:val="clear" w:color="auto" w:fill="9BBB59" w:themeFill="accent3"/>
            <w:vAlign w:val="center"/>
          </w:tcPr>
          <w:p w:rsidR="00C308EE" w:rsidRPr="00E1626A" w:rsidRDefault="00C308EE" w:rsidP="00C308EE">
            <w:pPr>
              <w:jc w:val="center"/>
              <w:cnfStyle w:val="00000000000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E1626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Sociales</w:t>
            </w:r>
          </w:p>
        </w:tc>
        <w:tc>
          <w:tcPr>
            <w:tcW w:w="2362" w:type="dxa"/>
            <w:shd w:val="clear" w:color="auto" w:fill="9BBB59" w:themeFill="accent3"/>
            <w:vAlign w:val="center"/>
          </w:tcPr>
          <w:p w:rsidR="00C308EE" w:rsidRPr="00E1626A" w:rsidRDefault="00C308EE" w:rsidP="00C308EE">
            <w:pPr>
              <w:jc w:val="center"/>
              <w:cnfStyle w:val="00000000000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E1626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Económicas</w:t>
            </w:r>
          </w:p>
        </w:tc>
      </w:tr>
      <w:tr w:rsidR="00C308EE" w:rsidRPr="00E1626A" w:rsidTr="00C308EE">
        <w:trPr>
          <w:cnfStyle w:val="000000100000"/>
          <w:trHeight w:val="655"/>
        </w:trPr>
        <w:tc>
          <w:tcPr>
            <w:cnfStyle w:val="001000000000"/>
            <w:tcW w:w="1645" w:type="dxa"/>
            <w:vAlign w:val="center"/>
          </w:tcPr>
          <w:p w:rsidR="00C308EE" w:rsidRPr="00E1626A" w:rsidRDefault="00C308EE" w:rsidP="00C308EE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1626A">
              <w:rPr>
                <w:rFonts w:ascii="Arial" w:hAnsi="Arial" w:cs="Arial"/>
                <w:sz w:val="24"/>
                <w:szCs w:val="24"/>
              </w:rPr>
              <w:t>Corea</w:t>
            </w:r>
          </w:p>
        </w:tc>
        <w:tc>
          <w:tcPr>
            <w:tcW w:w="1266" w:type="dxa"/>
            <w:vAlign w:val="center"/>
          </w:tcPr>
          <w:p w:rsidR="00C308EE" w:rsidRPr="000722A3" w:rsidRDefault="00C308EE" w:rsidP="00C308EE">
            <w:pPr>
              <w:jc w:val="center"/>
              <w:cnfStyle w:val="00000010000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1950-1953</w:t>
            </w:r>
          </w:p>
        </w:tc>
        <w:tc>
          <w:tcPr>
            <w:tcW w:w="1323" w:type="dxa"/>
            <w:vAlign w:val="center"/>
          </w:tcPr>
          <w:p w:rsidR="00C308EE" w:rsidRPr="000722A3" w:rsidRDefault="00C308EE" w:rsidP="00C308EE">
            <w:pPr>
              <w:jc w:val="center"/>
              <w:cnfStyle w:val="00000010000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Corea del norte y corea del sur</w:t>
            </w:r>
          </w:p>
        </w:tc>
        <w:tc>
          <w:tcPr>
            <w:tcW w:w="2288" w:type="dxa"/>
            <w:vAlign w:val="center"/>
          </w:tcPr>
          <w:p w:rsidR="00C308EE" w:rsidRPr="000722A3" w:rsidRDefault="00C308EE" w:rsidP="00C308EE">
            <w:pPr>
              <w:jc w:val="center"/>
              <w:cnfStyle w:val="00000010000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Corea quedo dividida en el paralelo 38ªN, 2 zonas de ocupación, la del N y la del S </w:t>
            </w:r>
          </w:p>
        </w:tc>
        <w:tc>
          <w:tcPr>
            <w:tcW w:w="1948" w:type="dxa"/>
            <w:vAlign w:val="center"/>
          </w:tcPr>
          <w:p w:rsidR="00C308EE" w:rsidRPr="000722A3" w:rsidRDefault="00C308EE" w:rsidP="00C308EE">
            <w:pPr>
              <w:jc w:val="center"/>
              <w:cnfStyle w:val="00000010000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El 19 de octubre de 1945, China invadió corea del Norte y ayudo a las fuerzas coreanas a retroceder las tropas</w:t>
            </w:r>
          </w:p>
        </w:tc>
        <w:tc>
          <w:tcPr>
            <w:tcW w:w="1947" w:type="dxa"/>
            <w:vAlign w:val="center"/>
          </w:tcPr>
          <w:p w:rsidR="00C308EE" w:rsidRPr="000722A3" w:rsidRDefault="00C308EE" w:rsidP="00C308EE">
            <w:pPr>
              <w:cnfStyle w:val="00000010000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vAlign w:val="center"/>
          </w:tcPr>
          <w:p w:rsidR="00C308EE" w:rsidRPr="000722A3" w:rsidRDefault="00C308EE" w:rsidP="00C308EE">
            <w:pPr>
              <w:jc w:val="center"/>
              <w:cnfStyle w:val="00000010000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Las tropas de las naciones unidas </w:t>
            </w:r>
          </w:p>
        </w:tc>
        <w:tc>
          <w:tcPr>
            <w:tcW w:w="2362" w:type="dxa"/>
            <w:vAlign w:val="center"/>
          </w:tcPr>
          <w:p w:rsidR="00C308EE" w:rsidRPr="000722A3" w:rsidRDefault="00C308EE" w:rsidP="00C308EE">
            <w:pPr>
              <w:jc w:val="center"/>
              <w:cnfStyle w:val="00000010000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C308EE" w:rsidRPr="00E1626A" w:rsidTr="00C308EE">
        <w:trPr>
          <w:trHeight w:val="695"/>
        </w:trPr>
        <w:tc>
          <w:tcPr>
            <w:cnfStyle w:val="001000000000"/>
            <w:tcW w:w="1645" w:type="dxa"/>
            <w:vAlign w:val="center"/>
          </w:tcPr>
          <w:p w:rsidR="00C308EE" w:rsidRPr="00E1626A" w:rsidRDefault="00C308EE" w:rsidP="00C308EE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1626A">
              <w:rPr>
                <w:rFonts w:ascii="Arial" w:hAnsi="Arial" w:cs="Arial"/>
                <w:sz w:val="24"/>
                <w:szCs w:val="24"/>
              </w:rPr>
              <w:t>Vietnam</w:t>
            </w: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:rsidR="00C308EE" w:rsidRPr="000722A3" w:rsidRDefault="00C308EE" w:rsidP="00C308EE">
            <w:pPr>
              <w:jc w:val="center"/>
              <w:cnfStyle w:val="00000000000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:rsidR="00C308EE" w:rsidRPr="000722A3" w:rsidRDefault="00C308EE" w:rsidP="00C308EE">
            <w:pPr>
              <w:jc w:val="center"/>
              <w:cnfStyle w:val="00000000000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Vietnam de Norte, Vietnam del sur Tailandia, china</w:t>
            </w:r>
          </w:p>
        </w:tc>
        <w:tc>
          <w:tcPr>
            <w:tcW w:w="2288" w:type="dxa"/>
            <w:shd w:val="clear" w:color="auto" w:fill="FFFFFF" w:themeFill="background1"/>
            <w:vAlign w:val="center"/>
          </w:tcPr>
          <w:p w:rsidR="00C308EE" w:rsidRPr="000722A3" w:rsidRDefault="00C308EE" w:rsidP="00C308EE">
            <w:pPr>
              <w:jc w:val="center"/>
              <w:cnfStyle w:val="00000000000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La participación de Vietnam en 2 entidades políticas divididas por el paralelo 17º, fue el producto de la conferencia de Ginebra de 1954</w:t>
            </w:r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:rsidR="00C308EE" w:rsidRPr="000722A3" w:rsidRDefault="00C308EE" w:rsidP="00C308EE">
            <w:pPr>
              <w:jc w:val="center"/>
              <w:cnfStyle w:val="00000000000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En el acuerdo se estableció que se haría un referencia para que el pueblo decidiera sobre le unificación de Vietnam</w:t>
            </w:r>
          </w:p>
        </w:tc>
        <w:tc>
          <w:tcPr>
            <w:tcW w:w="1947" w:type="dxa"/>
            <w:shd w:val="clear" w:color="auto" w:fill="FFFFFF" w:themeFill="background1"/>
            <w:vAlign w:val="center"/>
          </w:tcPr>
          <w:p w:rsidR="00C308EE" w:rsidRPr="000722A3" w:rsidRDefault="00C308EE" w:rsidP="00C308EE">
            <w:pPr>
              <w:jc w:val="center"/>
              <w:cnfStyle w:val="00000000000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Se formo un grupo guerrillero que luchaba contra el gobierno: el vietcong recibió suministros departe de Vietnam, del norte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:rsidR="00C308EE" w:rsidRPr="000722A3" w:rsidRDefault="00C308EE" w:rsidP="00C308EE">
            <w:pPr>
              <w:jc w:val="center"/>
              <w:cnfStyle w:val="00000000000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shd w:val="clear" w:color="auto" w:fill="FFFFFF" w:themeFill="background1"/>
            <w:vAlign w:val="center"/>
          </w:tcPr>
          <w:p w:rsidR="00C308EE" w:rsidRPr="000722A3" w:rsidRDefault="00C308EE" w:rsidP="00C308EE">
            <w:pPr>
              <w:jc w:val="center"/>
              <w:cnfStyle w:val="00000000000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C308EE" w:rsidRPr="00E1626A" w:rsidTr="00C308EE">
        <w:trPr>
          <w:cnfStyle w:val="000000100000"/>
          <w:trHeight w:val="2287"/>
        </w:trPr>
        <w:tc>
          <w:tcPr>
            <w:cnfStyle w:val="001000000000"/>
            <w:tcW w:w="1645" w:type="dxa"/>
            <w:vAlign w:val="center"/>
          </w:tcPr>
          <w:p w:rsidR="00C308EE" w:rsidRPr="00E1626A" w:rsidRDefault="00C308EE" w:rsidP="00C308EE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1626A">
              <w:rPr>
                <w:rFonts w:ascii="Arial" w:hAnsi="Arial" w:cs="Arial"/>
                <w:sz w:val="24"/>
                <w:szCs w:val="24"/>
              </w:rPr>
              <w:t>China</w:t>
            </w:r>
          </w:p>
        </w:tc>
        <w:tc>
          <w:tcPr>
            <w:tcW w:w="1266" w:type="dxa"/>
            <w:vAlign w:val="center"/>
          </w:tcPr>
          <w:p w:rsidR="00C308EE" w:rsidRPr="000722A3" w:rsidRDefault="00C308EE" w:rsidP="00C308EE">
            <w:pPr>
              <w:jc w:val="center"/>
              <w:cnfStyle w:val="00000010000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1911-1969</w:t>
            </w:r>
          </w:p>
        </w:tc>
        <w:tc>
          <w:tcPr>
            <w:tcW w:w="1323" w:type="dxa"/>
            <w:vAlign w:val="center"/>
          </w:tcPr>
          <w:p w:rsidR="00C308EE" w:rsidRPr="000722A3" w:rsidRDefault="00C308EE" w:rsidP="00C308EE">
            <w:pPr>
              <w:jc w:val="center"/>
              <w:cnfStyle w:val="00000010000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Shaanxi N, Taiwán </w:t>
            </w:r>
          </w:p>
        </w:tc>
        <w:tc>
          <w:tcPr>
            <w:tcW w:w="2288" w:type="dxa"/>
            <w:vAlign w:val="center"/>
          </w:tcPr>
          <w:p w:rsidR="00C308EE" w:rsidRPr="000722A3" w:rsidRDefault="00C308EE" w:rsidP="00C308EE">
            <w:pPr>
              <w:jc w:val="center"/>
              <w:cnfStyle w:val="00000010000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Comunismo discrepancias entre Chang kia shek y los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lideres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comunistas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48" w:type="dxa"/>
            <w:vAlign w:val="center"/>
          </w:tcPr>
          <w:p w:rsidR="00C308EE" w:rsidRPr="000722A3" w:rsidRDefault="00C308EE" w:rsidP="00C308EE">
            <w:pPr>
              <w:jc w:val="center"/>
              <w:cnfStyle w:val="00000010000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En china se instalo una republica de vida muy precaria</w:t>
            </w:r>
          </w:p>
        </w:tc>
        <w:tc>
          <w:tcPr>
            <w:tcW w:w="1947" w:type="dxa"/>
            <w:vAlign w:val="center"/>
          </w:tcPr>
          <w:p w:rsidR="00C308EE" w:rsidRPr="000722A3" w:rsidRDefault="00C308EE" w:rsidP="00C308EE">
            <w:pPr>
              <w:jc w:val="center"/>
              <w:cnfStyle w:val="00000010000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Surgió el partido comunista que en un principio se unió al Kuomintang pero pronto se separo por las discrepancias </w:t>
            </w:r>
          </w:p>
        </w:tc>
        <w:tc>
          <w:tcPr>
            <w:tcW w:w="2361" w:type="dxa"/>
            <w:vAlign w:val="center"/>
          </w:tcPr>
          <w:p w:rsidR="00C308EE" w:rsidRPr="000722A3" w:rsidRDefault="00C308EE" w:rsidP="00C308EE">
            <w:pPr>
              <w:jc w:val="center"/>
              <w:cnfStyle w:val="00000010000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China exigió devolución de los territorios fronterizos y la republica de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mongolia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62" w:type="dxa"/>
            <w:vAlign w:val="center"/>
          </w:tcPr>
          <w:p w:rsidR="00C308EE" w:rsidRPr="000722A3" w:rsidRDefault="00C308EE" w:rsidP="00C308EE">
            <w:pPr>
              <w:jc w:val="center"/>
              <w:cnfStyle w:val="00000010000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En 1911 en china se instalo una republica de vida muy precaria, pues la nobleza no quería perder sus privilegios </w:t>
            </w:r>
          </w:p>
        </w:tc>
      </w:tr>
    </w:tbl>
    <w:p w:rsidR="00E1626A" w:rsidRDefault="00E1626A" w:rsidP="000250E2"/>
    <w:p w:rsidR="00D74F96" w:rsidRDefault="00D74F96" w:rsidP="000250E2"/>
    <w:p w:rsidR="00C308EE" w:rsidRDefault="00C308EE" w:rsidP="000250E2"/>
    <w:p w:rsidR="00C308EE" w:rsidRDefault="00C308EE" w:rsidP="000250E2"/>
    <w:p w:rsidR="00D74F96" w:rsidRDefault="00D74F96" w:rsidP="000250E2"/>
    <w:tbl>
      <w:tblPr>
        <w:tblStyle w:val="Sombreadomedio2-nfasis2"/>
        <w:tblpPr w:leftFromText="141" w:rightFromText="141" w:vertAnchor="page" w:horzAnchor="margin" w:tblpY="1355"/>
        <w:tblW w:w="15426" w:type="dxa"/>
        <w:tblLook w:val="04A0"/>
      </w:tblPr>
      <w:tblGrid>
        <w:gridCol w:w="2546"/>
        <w:gridCol w:w="1548"/>
        <w:gridCol w:w="1540"/>
        <w:gridCol w:w="1492"/>
        <w:gridCol w:w="2446"/>
        <w:gridCol w:w="2546"/>
        <w:gridCol w:w="1156"/>
        <w:gridCol w:w="1084"/>
        <w:gridCol w:w="1068"/>
      </w:tblGrid>
      <w:tr w:rsidR="00C308EE" w:rsidRPr="00E1626A" w:rsidTr="00C308EE">
        <w:trPr>
          <w:cnfStyle w:val="100000000000"/>
          <w:trHeight w:val="831"/>
        </w:trPr>
        <w:tc>
          <w:tcPr>
            <w:cnfStyle w:val="001000000100"/>
            <w:tcW w:w="15426" w:type="dxa"/>
            <w:gridSpan w:val="9"/>
            <w:vAlign w:val="center"/>
          </w:tcPr>
          <w:p w:rsidR="00C308EE" w:rsidRPr="00E1626A" w:rsidRDefault="00C308EE" w:rsidP="00C308EE">
            <w:pPr>
              <w:jc w:val="center"/>
              <w:rPr>
                <w:rFonts w:ascii="Arial" w:hAnsi="Arial" w:cs="Arial"/>
                <w:b w:val="0"/>
                <w:sz w:val="24"/>
                <w:szCs w:val="24"/>
                <w:lang w:val="es-CO"/>
              </w:rPr>
            </w:pPr>
            <w:r w:rsidRPr="00E1626A">
              <w:rPr>
                <w:rFonts w:ascii="Arial" w:hAnsi="Arial" w:cs="Arial"/>
                <w:sz w:val="24"/>
                <w:szCs w:val="24"/>
                <w:lang w:val="es-CO"/>
              </w:rPr>
              <w:t>Destrucción del Bloque Socialista</w:t>
            </w:r>
          </w:p>
        </w:tc>
      </w:tr>
      <w:tr w:rsidR="00C308EE" w:rsidRPr="00E1626A" w:rsidTr="00C308EE">
        <w:trPr>
          <w:cnfStyle w:val="000000100000"/>
          <w:trHeight w:val="1168"/>
        </w:trPr>
        <w:tc>
          <w:tcPr>
            <w:cnfStyle w:val="001000000000"/>
            <w:tcW w:w="2546" w:type="dxa"/>
            <w:vMerge w:val="restart"/>
            <w:vAlign w:val="center"/>
          </w:tcPr>
          <w:p w:rsidR="00C308EE" w:rsidRPr="00E1626A" w:rsidRDefault="00C308EE" w:rsidP="00C308EE">
            <w:pPr>
              <w:jc w:val="center"/>
              <w:rPr>
                <w:rFonts w:ascii="Arial" w:hAnsi="Arial" w:cs="Arial"/>
                <w:b w:val="0"/>
                <w:sz w:val="24"/>
                <w:szCs w:val="24"/>
                <w:lang w:val="es-CO"/>
              </w:rPr>
            </w:pPr>
            <w:r w:rsidRPr="00E1626A">
              <w:rPr>
                <w:rFonts w:ascii="Arial" w:hAnsi="Arial" w:cs="Arial"/>
                <w:sz w:val="24"/>
                <w:szCs w:val="24"/>
                <w:lang w:val="es-CO"/>
              </w:rPr>
              <w:t>Acontecimiento</w:t>
            </w:r>
          </w:p>
        </w:tc>
        <w:tc>
          <w:tcPr>
            <w:tcW w:w="1548" w:type="dxa"/>
            <w:vMerge w:val="restart"/>
            <w:shd w:val="clear" w:color="auto" w:fill="C0504D" w:themeFill="accent2"/>
            <w:vAlign w:val="center"/>
          </w:tcPr>
          <w:p w:rsidR="00C308EE" w:rsidRPr="00E1626A" w:rsidRDefault="00C308EE" w:rsidP="00C308EE">
            <w:pPr>
              <w:jc w:val="center"/>
              <w:cnfStyle w:val="000000100000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CO"/>
              </w:rPr>
            </w:pPr>
            <w:r w:rsidRPr="00E1626A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CO"/>
              </w:rPr>
              <w:t>Espacio</w:t>
            </w:r>
          </w:p>
        </w:tc>
        <w:tc>
          <w:tcPr>
            <w:tcW w:w="1540" w:type="dxa"/>
            <w:vMerge w:val="restart"/>
            <w:shd w:val="clear" w:color="auto" w:fill="C0504D" w:themeFill="accent2"/>
            <w:vAlign w:val="center"/>
          </w:tcPr>
          <w:p w:rsidR="00C308EE" w:rsidRPr="00E1626A" w:rsidRDefault="00C308EE" w:rsidP="00C308EE">
            <w:pPr>
              <w:jc w:val="center"/>
              <w:cnfStyle w:val="000000100000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CO"/>
              </w:rPr>
            </w:pPr>
            <w:r w:rsidRPr="00E1626A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CO"/>
              </w:rPr>
              <w:t>Tiempo</w:t>
            </w:r>
          </w:p>
        </w:tc>
        <w:tc>
          <w:tcPr>
            <w:tcW w:w="1492" w:type="dxa"/>
            <w:vMerge w:val="restart"/>
            <w:shd w:val="clear" w:color="auto" w:fill="C0504D" w:themeFill="accent2"/>
            <w:vAlign w:val="center"/>
          </w:tcPr>
          <w:p w:rsidR="00C308EE" w:rsidRPr="00E1626A" w:rsidRDefault="00C308EE" w:rsidP="00C308EE">
            <w:pPr>
              <w:jc w:val="center"/>
              <w:cnfStyle w:val="000000100000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CO"/>
              </w:rPr>
            </w:pPr>
            <w:r w:rsidRPr="00E1626A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CO"/>
              </w:rPr>
              <w:t>Causas</w:t>
            </w:r>
          </w:p>
        </w:tc>
        <w:tc>
          <w:tcPr>
            <w:tcW w:w="2446" w:type="dxa"/>
            <w:vMerge w:val="restart"/>
            <w:shd w:val="clear" w:color="auto" w:fill="C0504D" w:themeFill="accent2"/>
            <w:vAlign w:val="center"/>
          </w:tcPr>
          <w:p w:rsidR="00C308EE" w:rsidRPr="00E1626A" w:rsidRDefault="00C308EE" w:rsidP="00C308EE">
            <w:pPr>
              <w:jc w:val="center"/>
              <w:cnfStyle w:val="000000100000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CO"/>
              </w:rPr>
            </w:pPr>
            <w:r w:rsidRPr="00E1626A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CO"/>
              </w:rPr>
              <w:t>Características</w:t>
            </w:r>
          </w:p>
        </w:tc>
        <w:tc>
          <w:tcPr>
            <w:tcW w:w="2546" w:type="dxa"/>
            <w:vMerge w:val="restart"/>
            <w:shd w:val="clear" w:color="auto" w:fill="C0504D" w:themeFill="accent2"/>
            <w:vAlign w:val="center"/>
          </w:tcPr>
          <w:p w:rsidR="00C308EE" w:rsidRPr="00E1626A" w:rsidRDefault="00C308EE" w:rsidP="00C308EE">
            <w:pPr>
              <w:jc w:val="center"/>
              <w:cnfStyle w:val="000000100000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CO"/>
              </w:rPr>
            </w:pPr>
            <w:r w:rsidRPr="00E1626A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CO"/>
              </w:rPr>
              <w:t>Representantes</w:t>
            </w:r>
          </w:p>
        </w:tc>
        <w:tc>
          <w:tcPr>
            <w:tcW w:w="3308" w:type="dxa"/>
            <w:gridSpan w:val="3"/>
            <w:shd w:val="clear" w:color="auto" w:fill="C0504D" w:themeFill="accent2"/>
            <w:vAlign w:val="center"/>
          </w:tcPr>
          <w:p w:rsidR="00C308EE" w:rsidRPr="00E1626A" w:rsidRDefault="00C308EE" w:rsidP="00C308EE">
            <w:pPr>
              <w:jc w:val="center"/>
              <w:cnfStyle w:val="000000100000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CO"/>
              </w:rPr>
            </w:pPr>
            <w:r w:rsidRPr="00E1626A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CO"/>
              </w:rPr>
              <w:t>Consecuencias</w:t>
            </w:r>
          </w:p>
        </w:tc>
      </w:tr>
      <w:tr w:rsidR="00C308EE" w:rsidRPr="00E1626A" w:rsidTr="00C308EE">
        <w:trPr>
          <w:trHeight w:val="562"/>
        </w:trPr>
        <w:tc>
          <w:tcPr>
            <w:cnfStyle w:val="001000000000"/>
            <w:tcW w:w="2546" w:type="dxa"/>
            <w:vMerge/>
            <w:vAlign w:val="center"/>
          </w:tcPr>
          <w:p w:rsidR="00C308EE" w:rsidRPr="00E1626A" w:rsidRDefault="00C308EE" w:rsidP="00C308EE">
            <w:pPr>
              <w:jc w:val="center"/>
              <w:rPr>
                <w:rFonts w:ascii="Arial" w:hAnsi="Arial" w:cs="Arial"/>
                <w:b w:val="0"/>
                <w:sz w:val="24"/>
                <w:szCs w:val="24"/>
                <w:lang w:val="es-CO"/>
              </w:rPr>
            </w:pPr>
          </w:p>
        </w:tc>
        <w:tc>
          <w:tcPr>
            <w:tcW w:w="1548" w:type="dxa"/>
            <w:vMerge/>
            <w:vAlign w:val="center"/>
          </w:tcPr>
          <w:p w:rsidR="00C308EE" w:rsidRPr="00E1626A" w:rsidRDefault="00C308EE" w:rsidP="00C308EE">
            <w:pPr>
              <w:jc w:val="center"/>
              <w:cnfStyle w:val="000000000000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CO"/>
              </w:rPr>
            </w:pPr>
          </w:p>
        </w:tc>
        <w:tc>
          <w:tcPr>
            <w:tcW w:w="1540" w:type="dxa"/>
            <w:vMerge/>
            <w:vAlign w:val="center"/>
          </w:tcPr>
          <w:p w:rsidR="00C308EE" w:rsidRPr="00E1626A" w:rsidRDefault="00C308EE" w:rsidP="00C308EE">
            <w:pPr>
              <w:jc w:val="center"/>
              <w:cnfStyle w:val="000000000000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CO"/>
              </w:rPr>
            </w:pPr>
          </w:p>
        </w:tc>
        <w:tc>
          <w:tcPr>
            <w:tcW w:w="1492" w:type="dxa"/>
            <w:vMerge/>
            <w:vAlign w:val="center"/>
          </w:tcPr>
          <w:p w:rsidR="00C308EE" w:rsidRPr="00E1626A" w:rsidRDefault="00C308EE" w:rsidP="00C308EE">
            <w:pPr>
              <w:jc w:val="center"/>
              <w:cnfStyle w:val="000000000000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CO"/>
              </w:rPr>
            </w:pPr>
          </w:p>
        </w:tc>
        <w:tc>
          <w:tcPr>
            <w:tcW w:w="2446" w:type="dxa"/>
            <w:vMerge/>
            <w:vAlign w:val="center"/>
          </w:tcPr>
          <w:p w:rsidR="00C308EE" w:rsidRPr="00E1626A" w:rsidRDefault="00C308EE" w:rsidP="00C308EE">
            <w:pPr>
              <w:jc w:val="center"/>
              <w:cnfStyle w:val="000000000000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CO"/>
              </w:rPr>
            </w:pPr>
          </w:p>
        </w:tc>
        <w:tc>
          <w:tcPr>
            <w:tcW w:w="2546" w:type="dxa"/>
            <w:vMerge/>
            <w:vAlign w:val="center"/>
          </w:tcPr>
          <w:p w:rsidR="00C308EE" w:rsidRPr="00E1626A" w:rsidRDefault="00C308EE" w:rsidP="00C308EE">
            <w:pPr>
              <w:jc w:val="center"/>
              <w:cnfStyle w:val="000000000000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CO"/>
              </w:rPr>
            </w:pPr>
          </w:p>
        </w:tc>
        <w:tc>
          <w:tcPr>
            <w:tcW w:w="1156" w:type="dxa"/>
            <w:shd w:val="clear" w:color="auto" w:fill="C0504D" w:themeFill="accent2"/>
            <w:vAlign w:val="center"/>
          </w:tcPr>
          <w:p w:rsidR="00C308EE" w:rsidRPr="00E1626A" w:rsidRDefault="00C308EE" w:rsidP="00C308EE">
            <w:pPr>
              <w:jc w:val="center"/>
              <w:cnfStyle w:val="000000000000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CO"/>
              </w:rPr>
            </w:pPr>
            <w:r w:rsidRPr="00E1626A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CO"/>
              </w:rPr>
              <w:t>P</w:t>
            </w:r>
          </w:p>
        </w:tc>
        <w:tc>
          <w:tcPr>
            <w:tcW w:w="1084" w:type="dxa"/>
            <w:shd w:val="clear" w:color="auto" w:fill="C0504D" w:themeFill="accent2"/>
            <w:vAlign w:val="center"/>
          </w:tcPr>
          <w:p w:rsidR="00C308EE" w:rsidRPr="00E1626A" w:rsidRDefault="00C308EE" w:rsidP="00C308EE">
            <w:pPr>
              <w:jc w:val="center"/>
              <w:cnfStyle w:val="000000000000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CO"/>
              </w:rPr>
            </w:pPr>
            <w:r w:rsidRPr="00E1626A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CO"/>
              </w:rPr>
              <w:t>S</w:t>
            </w:r>
          </w:p>
        </w:tc>
        <w:tc>
          <w:tcPr>
            <w:tcW w:w="1068" w:type="dxa"/>
            <w:shd w:val="clear" w:color="auto" w:fill="C0504D" w:themeFill="accent2"/>
            <w:vAlign w:val="center"/>
          </w:tcPr>
          <w:p w:rsidR="00C308EE" w:rsidRPr="00E1626A" w:rsidRDefault="00C308EE" w:rsidP="00C308EE">
            <w:pPr>
              <w:jc w:val="center"/>
              <w:cnfStyle w:val="000000000000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CO"/>
              </w:rPr>
            </w:pPr>
            <w:r w:rsidRPr="00E1626A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CO"/>
              </w:rPr>
              <w:t>E</w:t>
            </w:r>
          </w:p>
        </w:tc>
      </w:tr>
      <w:tr w:rsidR="00C308EE" w:rsidRPr="00E1626A" w:rsidTr="00C308EE">
        <w:trPr>
          <w:cnfStyle w:val="000000100000"/>
          <w:trHeight w:val="2117"/>
        </w:trPr>
        <w:tc>
          <w:tcPr>
            <w:cnfStyle w:val="001000000000"/>
            <w:tcW w:w="2546" w:type="dxa"/>
            <w:vAlign w:val="center"/>
          </w:tcPr>
          <w:p w:rsidR="00C308EE" w:rsidRPr="00E1626A" w:rsidRDefault="00C308EE" w:rsidP="00C308EE">
            <w:pPr>
              <w:jc w:val="center"/>
              <w:rPr>
                <w:rFonts w:ascii="Arial" w:hAnsi="Arial" w:cs="Arial"/>
                <w:b w:val="0"/>
                <w:sz w:val="24"/>
                <w:szCs w:val="24"/>
                <w:lang w:val="es-CO"/>
              </w:rPr>
            </w:pPr>
            <w:r w:rsidRPr="00E1626A">
              <w:rPr>
                <w:rFonts w:ascii="Arial" w:hAnsi="Arial" w:cs="Arial"/>
                <w:sz w:val="24"/>
                <w:szCs w:val="24"/>
                <w:lang w:val="es-CO"/>
              </w:rPr>
              <w:t>Fin de la Guerra Fría</w:t>
            </w:r>
          </w:p>
        </w:tc>
        <w:tc>
          <w:tcPr>
            <w:tcW w:w="1548" w:type="dxa"/>
            <w:vAlign w:val="center"/>
          </w:tcPr>
          <w:p w:rsidR="00C308EE" w:rsidRPr="00E1626A" w:rsidRDefault="00C308EE" w:rsidP="00C308EE">
            <w:pPr>
              <w:jc w:val="center"/>
              <w:cnfStyle w:val="000000100000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1540" w:type="dxa"/>
            <w:vAlign w:val="center"/>
          </w:tcPr>
          <w:p w:rsidR="00C308EE" w:rsidRPr="000722A3" w:rsidRDefault="00C308EE" w:rsidP="00C308EE">
            <w:pPr>
              <w:jc w:val="center"/>
              <w:cnfStyle w:val="000000100000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CO"/>
              </w:rPr>
            </w:pPr>
          </w:p>
        </w:tc>
        <w:tc>
          <w:tcPr>
            <w:tcW w:w="1492" w:type="dxa"/>
            <w:vAlign w:val="center"/>
          </w:tcPr>
          <w:p w:rsidR="00C308EE" w:rsidRPr="000722A3" w:rsidRDefault="00C308EE" w:rsidP="00C308EE">
            <w:pPr>
              <w:jc w:val="center"/>
              <w:cnfStyle w:val="000000100000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CO"/>
              </w:rPr>
            </w:pPr>
          </w:p>
        </w:tc>
        <w:tc>
          <w:tcPr>
            <w:tcW w:w="2446" w:type="dxa"/>
            <w:vAlign w:val="center"/>
          </w:tcPr>
          <w:p w:rsidR="00C308EE" w:rsidRPr="000722A3" w:rsidRDefault="00C308EE" w:rsidP="00C308EE">
            <w:pPr>
              <w:jc w:val="center"/>
              <w:cnfStyle w:val="000000100000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CO"/>
              </w:rPr>
            </w:pPr>
          </w:p>
        </w:tc>
        <w:tc>
          <w:tcPr>
            <w:tcW w:w="2546" w:type="dxa"/>
            <w:vAlign w:val="center"/>
          </w:tcPr>
          <w:p w:rsidR="00C308EE" w:rsidRPr="000722A3" w:rsidRDefault="00C308EE" w:rsidP="00C308EE">
            <w:pPr>
              <w:jc w:val="center"/>
              <w:cnfStyle w:val="000000100000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CO"/>
              </w:rPr>
            </w:pPr>
          </w:p>
        </w:tc>
        <w:tc>
          <w:tcPr>
            <w:tcW w:w="1156" w:type="dxa"/>
            <w:vAlign w:val="center"/>
          </w:tcPr>
          <w:p w:rsidR="00C308EE" w:rsidRPr="000722A3" w:rsidRDefault="00C308EE" w:rsidP="00C308EE">
            <w:pPr>
              <w:jc w:val="center"/>
              <w:cnfStyle w:val="000000100000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CO"/>
              </w:rPr>
            </w:pPr>
          </w:p>
        </w:tc>
        <w:tc>
          <w:tcPr>
            <w:tcW w:w="1084" w:type="dxa"/>
            <w:vAlign w:val="center"/>
          </w:tcPr>
          <w:p w:rsidR="00C308EE" w:rsidRPr="000722A3" w:rsidRDefault="00C308EE" w:rsidP="00C308EE">
            <w:pPr>
              <w:jc w:val="center"/>
              <w:cnfStyle w:val="000000100000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CO"/>
              </w:rPr>
            </w:pPr>
          </w:p>
        </w:tc>
        <w:tc>
          <w:tcPr>
            <w:tcW w:w="1068" w:type="dxa"/>
            <w:vAlign w:val="center"/>
          </w:tcPr>
          <w:p w:rsidR="00C308EE" w:rsidRPr="000722A3" w:rsidRDefault="00C308EE" w:rsidP="00C308EE">
            <w:pPr>
              <w:jc w:val="center"/>
              <w:cnfStyle w:val="000000100000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CO"/>
              </w:rPr>
            </w:pPr>
          </w:p>
        </w:tc>
      </w:tr>
      <w:tr w:rsidR="00C308EE" w:rsidRPr="00E1626A" w:rsidTr="00C308EE">
        <w:trPr>
          <w:trHeight w:val="1099"/>
        </w:trPr>
        <w:tc>
          <w:tcPr>
            <w:cnfStyle w:val="001000000000"/>
            <w:tcW w:w="2546" w:type="dxa"/>
            <w:vAlign w:val="center"/>
          </w:tcPr>
          <w:p w:rsidR="00C308EE" w:rsidRPr="00E1626A" w:rsidRDefault="00C308EE" w:rsidP="00C308EE">
            <w:pPr>
              <w:jc w:val="center"/>
              <w:rPr>
                <w:rFonts w:ascii="Arial" w:hAnsi="Arial" w:cs="Arial"/>
                <w:b w:val="0"/>
                <w:sz w:val="24"/>
                <w:szCs w:val="24"/>
                <w:lang w:val="es-CO"/>
              </w:rPr>
            </w:pPr>
            <w:r w:rsidRPr="00E1626A">
              <w:rPr>
                <w:rFonts w:ascii="Arial" w:hAnsi="Arial" w:cs="Arial"/>
                <w:sz w:val="24"/>
                <w:szCs w:val="24"/>
                <w:lang w:val="es-CO"/>
              </w:rPr>
              <w:t>Perestroika</w:t>
            </w:r>
          </w:p>
        </w:tc>
        <w:tc>
          <w:tcPr>
            <w:tcW w:w="1548" w:type="dxa"/>
            <w:vAlign w:val="center"/>
          </w:tcPr>
          <w:p w:rsidR="00C308EE" w:rsidRPr="00E1626A" w:rsidRDefault="00C308EE" w:rsidP="00C308EE">
            <w:pPr>
              <w:jc w:val="center"/>
              <w:cnfStyle w:val="000000000000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1540" w:type="dxa"/>
            <w:vAlign w:val="center"/>
          </w:tcPr>
          <w:p w:rsidR="00C308EE" w:rsidRPr="000722A3" w:rsidRDefault="00C308EE" w:rsidP="00C308EE">
            <w:pPr>
              <w:jc w:val="center"/>
              <w:cnfStyle w:val="000000000000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CO"/>
              </w:rPr>
            </w:pPr>
          </w:p>
        </w:tc>
        <w:tc>
          <w:tcPr>
            <w:tcW w:w="1492" w:type="dxa"/>
            <w:vAlign w:val="center"/>
          </w:tcPr>
          <w:p w:rsidR="00C308EE" w:rsidRPr="000722A3" w:rsidRDefault="00C308EE" w:rsidP="00C308EE">
            <w:pPr>
              <w:jc w:val="center"/>
              <w:cnfStyle w:val="000000000000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CO"/>
              </w:rPr>
            </w:pPr>
          </w:p>
        </w:tc>
        <w:tc>
          <w:tcPr>
            <w:tcW w:w="2446" w:type="dxa"/>
            <w:vAlign w:val="center"/>
          </w:tcPr>
          <w:p w:rsidR="00C308EE" w:rsidRPr="000722A3" w:rsidRDefault="00C308EE" w:rsidP="00C308EE">
            <w:pPr>
              <w:jc w:val="center"/>
              <w:cnfStyle w:val="000000000000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CO"/>
              </w:rPr>
            </w:pPr>
          </w:p>
        </w:tc>
        <w:tc>
          <w:tcPr>
            <w:tcW w:w="2546" w:type="dxa"/>
            <w:vAlign w:val="center"/>
          </w:tcPr>
          <w:p w:rsidR="00C308EE" w:rsidRPr="000722A3" w:rsidRDefault="00C308EE" w:rsidP="00C308EE">
            <w:pPr>
              <w:jc w:val="center"/>
              <w:cnfStyle w:val="000000000000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CO"/>
              </w:rPr>
            </w:pPr>
          </w:p>
        </w:tc>
        <w:tc>
          <w:tcPr>
            <w:tcW w:w="1156" w:type="dxa"/>
            <w:vAlign w:val="center"/>
          </w:tcPr>
          <w:p w:rsidR="00C308EE" w:rsidRPr="000722A3" w:rsidRDefault="00C308EE" w:rsidP="00C308EE">
            <w:pPr>
              <w:jc w:val="center"/>
              <w:cnfStyle w:val="000000000000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CO"/>
              </w:rPr>
            </w:pPr>
          </w:p>
        </w:tc>
        <w:tc>
          <w:tcPr>
            <w:tcW w:w="1084" w:type="dxa"/>
            <w:vAlign w:val="center"/>
          </w:tcPr>
          <w:p w:rsidR="00C308EE" w:rsidRPr="000722A3" w:rsidRDefault="00C308EE" w:rsidP="00C308EE">
            <w:pPr>
              <w:jc w:val="center"/>
              <w:cnfStyle w:val="000000000000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CO"/>
              </w:rPr>
            </w:pPr>
          </w:p>
        </w:tc>
        <w:tc>
          <w:tcPr>
            <w:tcW w:w="1068" w:type="dxa"/>
            <w:vAlign w:val="center"/>
          </w:tcPr>
          <w:p w:rsidR="00C308EE" w:rsidRPr="000722A3" w:rsidRDefault="00C308EE" w:rsidP="00C308EE">
            <w:pPr>
              <w:jc w:val="center"/>
              <w:cnfStyle w:val="000000000000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CO"/>
              </w:rPr>
            </w:pPr>
          </w:p>
        </w:tc>
      </w:tr>
      <w:tr w:rsidR="00C308EE" w:rsidRPr="00E1626A" w:rsidTr="00C308EE">
        <w:trPr>
          <w:cnfStyle w:val="000000100000"/>
          <w:trHeight w:val="1099"/>
        </w:trPr>
        <w:tc>
          <w:tcPr>
            <w:cnfStyle w:val="001000000000"/>
            <w:tcW w:w="2546" w:type="dxa"/>
            <w:vAlign w:val="center"/>
          </w:tcPr>
          <w:p w:rsidR="00C308EE" w:rsidRPr="00E1626A" w:rsidRDefault="00C308EE" w:rsidP="00C308EE">
            <w:pPr>
              <w:jc w:val="center"/>
              <w:rPr>
                <w:rFonts w:ascii="Arial" w:hAnsi="Arial" w:cs="Arial"/>
                <w:b w:val="0"/>
                <w:sz w:val="24"/>
                <w:szCs w:val="24"/>
                <w:lang w:val="es-CO"/>
              </w:rPr>
            </w:pPr>
            <w:r w:rsidRPr="00E1626A">
              <w:rPr>
                <w:rFonts w:ascii="Arial" w:hAnsi="Arial" w:cs="Arial"/>
                <w:sz w:val="24"/>
                <w:szCs w:val="24"/>
                <w:lang w:val="es-CO"/>
              </w:rPr>
              <w:t>Glasnof</w:t>
            </w:r>
          </w:p>
        </w:tc>
        <w:tc>
          <w:tcPr>
            <w:tcW w:w="1548" w:type="dxa"/>
            <w:vAlign w:val="center"/>
          </w:tcPr>
          <w:p w:rsidR="00C308EE" w:rsidRPr="00E1626A" w:rsidRDefault="00C308EE" w:rsidP="00C308EE">
            <w:pPr>
              <w:jc w:val="center"/>
              <w:cnfStyle w:val="000000100000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1540" w:type="dxa"/>
            <w:vAlign w:val="center"/>
          </w:tcPr>
          <w:p w:rsidR="00C308EE" w:rsidRPr="000722A3" w:rsidRDefault="00C308EE" w:rsidP="00C308EE">
            <w:pPr>
              <w:jc w:val="center"/>
              <w:cnfStyle w:val="000000100000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CO"/>
              </w:rPr>
            </w:pPr>
          </w:p>
        </w:tc>
        <w:tc>
          <w:tcPr>
            <w:tcW w:w="1492" w:type="dxa"/>
            <w:vAlign w:val="center"/>
          </w:tcPr>
          <w:p w:rsidR="00C308EE" w:rsidRPr="000722A3" w:rsidRDefault="00C308EE" w:rsidP="00C308EE">
            <w:pPr>
              <w:jc w:val="center"/>
              <w:cnfStyle w:val="000000100000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CO"/>
              </w:rPr>
            </w:pPr>
          </w:p>
        </w:tc>
        <w:tc>
          <w:tcPr>
            <w:tcW w:w="2446" w:type="dxa"/>
            <w:vAlign w:val="center"/>
          </w:tcPr>
          <w:p w:rsidR="00C308EE" w:rsidRPr="000722A3" w:rsidRDefault="00C308EE" w:rsidP="00C308EE">
            <w:pPr>
              <w:jc w:val="center"/>
              <w:cnfStyle w:val="000000100000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CO"/>
              </w:rPr>
            </w:pPr>
          </w:p>
        </w:tc>
        <w:tc>
          <w:tcPr>
            <w:tcW w:w="2546" w:type="dxa"/>
            <w:vAlign w:val="center"/>
          </w:tcPr>
          <w:p w:rsidR="00C308EE" w:rsidRPr="000722A3" w:rsidRDefault="00C308EE" w:rsidP="00C308EE">
            <w:pPr>
              <w:jc w:val="center"/>
              <w:cnfStyle w:val="000000100000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CO"/>
              </w:rPr>
            </w:pPr>
          </w:p>
        </w:tc>
        <w:tc>
          <w:tcPr>
            <w:tcW w:w="1156" w:type="dxa"/>
            <w:vAlign w:val="center"/>
          </w:tcPr>
          <w:p w:rsidR="00C308EE" w:rsidRPr="000722A3" w:rsidRDefault="00C308EE" w:rsidP="00C308EE">
            <w:pPr>
              <w:jc w:val="center"/>
              <w:cnfStyle w:val="000000100000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CO"/>
              </w:rPr>
            </w:pPr>
          </w:p>
        </w:tc>
        <w:tc>
          <w:tcPr>
            <w:tcW w:w="1084" w:type="dxa"/>
            <w:vAlign w:val="center"/>
          </w:tcPr>
          <w:p w:rsidR="00C308EE" w:rsidRPr="000722A3" w:rsidRDefault="00C308EE" w:rsidP="00C308EE">
            <w:pPr>
              <w:jc w:val="center"/>
              <w:cnfStyle w:val="000000100000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CO"/>
              </w:rPr>
            </w:pPr>
          </w:p>
        </w:tc>
        <w:tc>
          <w:tcPr>
            <w:tcW w:w="1068" w:type="dxa"/>
            <w:vAlign w:val="center"/>
          </w:tcPr>
          <w:p w:rsidR="00C308EE" w:rsidRPr="000722A3" w:rsidRDefault="00C308EE" w:rsidP="00C308EE">
            <w:pPr>
              <w:jc w:val="center"/>
              <w:cnfStyle w:val="000000100000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CO"/>
              </w:rPr>
            </w:pPr>
          </w:p>
        </w:tc>
      </w:tr>
      <w:tr w:rsidR="00C308EE" w:rsidRPr="00E1626A" w:rsidTr="00C308EE">
        <w:trPr>
          <w:trHeight w:val="2193"/>
        </w:trPr>
        <w:tc>
          <w:tcPr>
            <w:cnfStyle w:val="001000000000"/>
            <w:tcW w:w="2546" w:type="dxa"/>
            <w:vAlign w:val="center"/>
          </w:tcPr>
          <w:p w:rsidR="00C308EE" w:rsidRPr="00E1626A" w:rsidRDefault="00C308EE" w:rsidP="00C308EE">
            <w:pPr>
              <w:jc w:val="center"/>
              <w:rPr>
                <w:rFonts w:ascii="Arial" w:hAnsi="Arial" w:cs="Arial"/>
                <w:b w:val="0"/>
                <w:sz w:val="24"/>
                <w:szCs w:val="24"/>
                <w:lang w:val="es-CO"/>
              </w:rPr>
            </w:pPr>
            <w:r w:rsidRPr="00E1626A">
              <w:rPr>
                <w:rFonts w:ascii="Arial" w:hAnsi="Arial" w:cs="Arial"/>
                <w:sz w:val="24"/>
                <w:szCs w:val="24"/>
                <w:lang w:val="es-CO"/>
              </w:rPr>
              <w:t>Caída del Muro de Berlín</w:t>
            </w:r>
          </w:p>
        </w:tc>
        <w:tc>
          <w:tcPr>
            <w:tcW w:w="1548" w:type="dxa"/>
            <w:vAlign w:val="center"/>
          </w:tcPr>
          <w:p w:rsidR="00C308EE" w:rsidRPr="00E1626A" w:rsidRDefault="00C308EE" w:rsidP="00C308EE">
            <w:pPr>
              <w:jc w:val="center"/>
              <w:cnfStyle w:val="000000000000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1540" w:type="dxa"/>
            <w:vAlign w:val="center"/>
          </w:tcPr>
          <w:p w:rsidR="00C308EE" w:rsidRPr="000722A3" w:rsidRDefault="00C308EE" w:rsidP="00C308EE">
            <w:pPr>
              <w:jc w:val="center"/>
              <w:cnfStyle w:val="000000000000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CO"/>
              </w:rPr>
            </w:pPr>
          </w:p>
        </w:tc>
        <w:tc>
          <w:tcPr>
            <w:tcW w:w="1492" w:type="dxa"/>
            <w:vAlign w:val="center"/>
          </w:tcPr>
          <w:p w:rsidR="00C308EE" w:rsidRPr="000722A3" w:rsidRDefault="00C308EE" w:rsidP="00C308EE">
            <w:pPr>
              <w:jc w:val="center"/>
              <w:cnfStyle w:val="000000000000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CO"/>
              </w:rPr>
            </w:pPr>
          </w:p>
        </w:tc>
        <w:tc>
          <w:tcPr>
            <w:tcW w:w="2446" w:type="dxa"/>
            <w:vAlign w:val="center"/>
          </w:tcPr>
          <w:p w:rsidR="00C308EE" w:rsidRPr="000722A3" w:rsidRDefault="00C308EE" w:rsidP="00C308EE">
            <w:pPr>
              <w:jc w:val="center"/>
              <w:cnfStyle w:val="000000000000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CO"/>
              </w:rPr>
            </w:pPr>
          </w:p>
        </w:tc>
        <w:tc>
          <w:tcPr>
            <w:tcW w:w="2546" w:type="dxa"/>
            <w:vAlign w:val="center"/>
          </w:tcPr>
          <w:p w:rsidR="00C308EE" w:rsidRPr="000722A3" w:rsidRDefault="00C308EE" w:rsidP="00C308EE">
            <w:pPr>
              <w:jc w:val="center"/>
              <w:cnfStyle w:val="000000000000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CO"/>
              </w:rPr>
            </w:pPr>
          </w:p>
        </w:tc>
        <w:tc>
          <w:tcPr>
            <w:tcW w:w="1156" w:type="dxa"/>
            <w:vAlign w:val="center"/>
          </w:tcPr>
          <w:p w:rsidR="00C308EE" w:rsidRPr="000722A3" w:rsidRDefault="00C308EE" w:rsidP="00C308EE">
            <w:pPr>
              <w:jc w:val="center"/>
              <w:cnfStyle w:val="000000000000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CO"/>
              </w:rPr>
            </w:pPr>
          </w:p>
        </w:tc>
        <w:tc>
          <w:tcPr>
            <w:tcW w:w="1084" w:type="dxa"/>
            <w:vAlign w:val="center"/>
          </w:tcPr>
          <w:p w:rsidR="00C308EE" w:rsidRPr="000722A3" w:rsidRDefault="00C308EE" w:rsidP="00C308EE">
            <w:pPr>
              <w:jc w:val="center"/>
              <w:cnfStyle w:val="000000000000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CO"/>
              </w:rPr>
            </w:pPr>
          </w:p>
        </w:tc>
        <w:tc>
          <w:tcPr>
            <w:tcW w:w="1068" w:type="dxa"/>
            <w:vAlign w:val="center"/>
          </w:tcPr>
          <w:p w:rsidR="00C308EE" w:rsidRPr="000722A3" w:rsidRDefault="00C308EE" w:rsidP="00C308EE">
            <w:pPr>
              <w:jc w:val="center"/>
              <w:cnfStyle w:val="000000000000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CO"/>
              </w:rPr>
            </w:pPr>
          </w:p>
        </w:tc>
      </w:tr>
    </w:tbl>
    <w:p w:rsidR="00D74F96" w:rsidRDefault="00D74F96" w:rsidP="000250E2"/>
    <w:p w:rsidR="00D74F96" w:rsidRDefault="00D74F96" w:rsidP="000250E2"/>
    <w:p w:rsidR="00D74F96" w:rsidRPr="00D74F96" w:rsidRDefault="00D74F96" w:rsidP="000250E2"/>
    <w:sectPr w:rsidR="00D74F96" w:rsidRPr="00D74F96" w:rsidSect="00C97BC2">
      <w:pgSz w:w="16838" w:h="11906" w:orient="landscape"/>
      <w:pgMar w:top="284" w:right="1417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94BEC"/>
    <w:multiLevelType w:val="hybridMultilevel"/>
    <w:tmpl w:val="A0207C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B7568"/>
    <w:multiLevelType w:val="hybridMultilevel"/>
    <w:tmpl w:val="D348F3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250E2"/>
    <w:rsid w:val="000250E2"/>
    <w:rsid w:val="000722A3"/>
    <w:rsid w:val="00160C28"/>
    <w:rsid w:val="0025224D"/>
    <w:rsid w:val="00315F74"/>
    <w:rsid w:val="005C5F8E"/>
    <w:rsid w:val="008E66C8"/>
    <w:rsid w:val="00AF7FA5"/>
    <w:rsid w:val="00C308EE"/>
    <w:rsid w:val="00C97BC2"/>
    <w:rsid w:val="00D74F96"/>
    <w:rsid w:val="00D95A91"/>
    <w:rsid w:val="00E1626A"/>
    <w:rsid w:val="00F13C4F"/>
    <w:rsid w:val="00FE3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0E2"/>
    <w:rPr>
      <w:rFonts w:ascii="Calibri" w:eastAsia="Calibri" w:hAnsi="Calibri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50E2"/>
    <w:pPr>
      <w:spacing w:after="0" w:line="240" w:lineRule="auto"/>
    </w:pPr>
    <w:rPr>
      <w:rFonts w:ascii="Calibri" w:eastAsia="Calibri" w:hAnsi="Calibri" w:cs="Times New Roman"/>
      <w:sz w:val="20"/>
      <w:szCs w:val="20"/>
      <w:lang w:val="es-CR" w:eastAsia="es-C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medio2-nfasis11">
    <w:name w:val="Sombreado medio 2 - Énfasis 11"/>
    <w:basedOn w:val="Tablanormal"/>
    <w:uiPriority w:val="64"/>
    <w:rsid w:val="000250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F1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F1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F1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F1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0722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BAA43F-5382-4EAF-8A66-B13F7F40E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484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2015-06-01T01:06:00Z</dcterms:created>
  <dcterms:modified xsi:type="dcterms:W3CDTF">2015-06-01T04:01:00Z</dcterms:modified>
</cp:coreProperties>
</file>