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86" w:rsidRDefault="000D6986">
      <w:bookmarkStart w:id="0" w:name="_GoBack"/>
      <w:bookmarkEnd w:id="0"/>
      <w:r>
        <w:t>Expansionismo Europeo. Siglo XIX y XX</w:t>
      </w:r>
      <w:r>
        <w:tab/>
      </w:r>
    </w:p>
    <w:p w:rsidR="000D6986" w:rsidRDefault="000D6986"/>
    <w:tbl>
      <w:tblPr>
        <w:tblStyle w:val="Listamedia1-nfasis3"/>
        <w:tblW w:w="0" w:type="auto"/>
        <w:tblLook w:val="04A0" w:firstRow="1" w:lastRow="0" w:firstColumn="1" w:lastColumn="0" w:noHBand="0" w:noVBand="1"/>
      </w:tblPr>
      <w:tblGrid>
        <w:gridCol w:w="2244"/>
        <w:gridCol w:w="2244"/>
        <w:gridCol w:w="2245"/>
        <w:gridCol w:w="2245"/>
      </w:tblGrid>
      <w:tr w:rsidR="000D6986"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Pr>
          <w:p w:rsidR="000D6986" w:rsidRDefault="000D6986">
            <w:r>
              <w:t>Antecedentes</w:t>
            </w:r>
          </w:p>
        </w:tc>
        <w:tc>
          <w:tcPr>
            <w:tcW w:w="2244" w:type="dxa"/>
          </w:tcPr>
          <w:p w:rsidR="000D6986" w:rsidRDefault="000D6986">
            <w:pPr>
              <w:cnfStyle w:val="100000000000" w:firstRow="1" w:lastRow="0" w:firstColumn="0" w:lastColumn="0" w:oddVBand="0" w:evenVBand="0" w:oddHBand="0" w:evenHBand="0" w:firstRowFirstColumn="0" w:firstRowLastColumn="0" w:lastRowFirstColumn="0" w:lastRowLastColumn="0"/>
            </w:pPr>
            <w:r>
              <w:t>Caracteristicas</w:t>
            </w:r>
          </w:p>
        </w:tc>
        <w:tc>
          <w:tcPr>
            <w:tcW w:w="2245" w:type="dxa"/>
          </w:tcPr>
          <w:p w:rsidR="000D6986" w:rsidRDefault="000D6986">
            <w:pPr>
              <w:cnfStyle w:val="100000000000" w:firstRow="1" w:lastRow="0" w:firstColumn="0" w:lastColumn="0" w:oddVBand="0" w:evenVBand="0" w:oddHBand="0" w:evenHBand="0" w:firstRowFirstColumn="0" w:firstRowLastColumn="0" w:lastRowFirstColumn="0" w:lastRowLastColumn="0"/>
            </w:pPr>
            <w:r>
              <w:t>Consecuencias</w:t>
            </w:r>
          </w:p>
        </w:tc>
        <w:tc>
          <w:tcPr>
            <w:tcW w:w="2245" w:type="dxa"/>
          </w:tcPr>
          <w:p w:rsidR="000D6986" w:rsidRDefault="000D6986">
            <w:pPr>
              <w:cnfStyle w:val="100000000000" w:firstRow="1" w:lastRow="0" w:firstColumn="0" w:lastColumn="0" w:oddVBand="0" w:evenVBand="0" w:oddHBand="0" w:evenHBand="0" w:firstRowFirstColumn="0" w:firstRowLastColumn="0" w:lastRowFirstColumn="0" w:lastRowLastColumn="0"/>
            </w:pPr>
            <w:r>
              <w:t>Caracteristicas</w:t>
            </w:r>
          </w:p>
        </w:tc>
      </w:tr>
      <w:tr w:rsidR="000D6986"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Pr>
          <w:p w:rsidR="000D6986" w:rsidRDefault="000D6986">
            <w:r>
              <w:t>Político</w:t>
            </w:r>
          </w:p>
        </w:tc>
        <w:tc>
          <w:tcPr>
            <w:tcW w:w="2244" w:type="dxa"/>
          </w:tcPr>
          <w:p w:rsidR="000D6986" w:rsidRDefault="001C1254">
            <w:pPr>
              <w:cnfStyle w:val="000000100000" w:firstRow="0" w:lastRow="0" w:firstColumn="0" w:lastColumn="0" w:oddVBand="0" w:evenVBand="0" w:oddHBand="1" w:evenHBand="0" w:firstRowFirstColumn="0" w:firstRowLastColumn="0" w:lastRowFirstColumn="0" w:lastRowLastColumn="0"/>
            </w:pPr>
            <w:r>
              <w:t xml:space="preserve">Los europeos empezaron a salir para colonizar tierras nuevas. </w:t>
            </w:r>
            <w:r w:rsidR="00C730B9" w:rsidRPr="00C730B9">
              <w:t>Los europeos empezaron a salir para colonizar tierras nuevas.</w:t>
            </w:r>
          </w:p>
        </w:tc>
        <w:tc>
          <w:tcPr>
            <w:tcW w:w="2245" w:type="dxa"/>
          </w:tcPr>
          <w:p w:rsidR="000D6986" w:rsidRDefault="000D6986">
            <w:pPr>
              <w:cnfStyle w:val="000000100000" w:firstRow="0" w:lastRow="0" w:firstColumn="0" w:lastColumn="0" w:oddVBand="0" w:evenVBand="0" w:oddHBand="1" w:evenHBand="0" w:firstRowFirstColumn="0" w:firstRowLastColumn="0" w:lastRowFirstColumn="0" w:lastRowLastColumn="0"/>
            </w:pPr>
            <w:r>
              <w:t>Políticas</w:t>
            </w:r>
          </w:p>
        </w:tc>
        <w:tc>
          <w:tcPr>
            <w:tcW w:w="2245" w:type="dxa"/>
          </w:tcPr>
          <w:p w:rsidR="000D6986" w:rsidRDefault="001C1254">
            <w:pPr>
              <w:cnfStyle w:val="000000100000" w:firstRow="0" w:lastRow="0" w:firstColumn="0" w:lastColumn="0" w:oddVBand="0" w:evenVBand="0" w:oddHBand="1" w:evenHBand="0" w:firstRowFirstColumn="0" w:firstRowLastColumn="0" w:lastRowFirstColumn="0" w:lastRowLastColumn="0"/>
            </w:pPr>
            <w:r>
              <w:t xml:space="preserve">Derrumbe de los precios, </w:t>
            </w:r>
            <w:r w:rsidR="004A69A5">
              <w:t>la pérdida del valor de ferrocarriles.</w:t>
            </w:r>
          </w:p>
        </w:tc>
      </w:tr>
      <w:tr w:rsidR="000D6986" w:rsidTr="00257E93">
        <w:tc>
          <w:tcPr>
            <w:cnfStyle w:val="001000000000" w:firstRow="0" w:lastRow="0" w:firstColumn="1" w:lastColumn="0" w:oddVBand="0" w:evenVBand="0" w:oddHBand="0" w:evenHBand="0" w:firstRowFirstColumn="0" w:firstRowLastColumn="0" w:lastRowFirstColumn="0" w:lastRowLastColumn="0"/>
            <w:tcW w:w="2244" w:type="dxa"/>
          </w:tcPr>
          <w:p w:rsidR="000D6986" w:rsidRDefault="000D6986">
            <w:r>
              <w:t>Económico</w:t>
            </w:r>
          </w:p>
        </w:tc>
        <w:tc>
          <w:tcPr>
            <w:tcW w:w="2244" w:type="dxa"/>
          </w:tcPr>
          <w:p w:rsidR="000D6986" w:rsidRDefault="001C1254">
            <w:pPr>
              <w:cnfStyle w:val="000000000000" w:firstRow="0" w:lastRow="0" w:firstColumn="0" w:lastColumn="0" w:oddVBand="0" w:evenVBand="0" w:oddHBand="0" w:evenHBand="0" w:firstRowFirstColumn="0" w:firstRowLastColumn="0" w:lastRowFirstColumn="0" w:lastRowLastColumn="0"/>
            </w:pPr>
            <w:r>
              <w:t>Fuentes de energía.</w:t>
            </w:r>
          </w:p>
          <w:p w:rsidR="001C1254" w:rsidRDefault="001C1254">
            <w:pPr>
              <w:cnfStyle w:val="000000000000" w:firstRow="0" w:lastRow="0" w:firstColumn="0" w:lastColumn="0" w:oddVBand="0" w:evenVBand="0" w:oddHBand="0" w:evenHBand="0" w:firstRowFirstColumn="0" w:firstRowLastColumn="0" w:lastRowFirstColumn="0" w:lastRowLastColumn="0"/>
            </w:pPr>
            <w:r>
              <w:t>Ingeniosos inventos</w:t>
            </w:r>
          </w:p>
        </w:tc>
        <w:tc>
          <w:tcPr>
            <w:tcW w:w="2245" w:type="dxa"/>
          </w:tcPr>
          <w:p w:rsidR="000D6986" w:rsidRDefault="000D6986">
            <w:pPr>
              <w:cnfStyle w:val="000000000000" w:firstRow="0" w:lastRow="0" w:firstColumn="0" w:lastColumn="0" w:oddVBand="0" w:evenVBand="0" w:oddHBand="0" w:evenHBand="0" w:firstRowFirstColumn="0" w:firstRowLastColumn="0" w:lastRowFirstColumn="0" w:lastRowLastColumn="0"/>
            </w:pPr>
            <w:r>
              <w:t>Económicas</w:t>
            </w:r>
          </w:p>
        </w:tc>
        <w:tc>
          <w:tcPr>
            <w:tcW w:w="2245" w:type="dxa"/>
          </w:tcPr>
          <w:p w:rsidR="000D6986" w:rsidRDefault="000D6986">
            <w:pPr>
              <w:cnfStyle w:val="000000000000" w:firstRow="0" w:lastRow="0" w:firstColumn="0" w:lastColumn="0" w:oddVBand="0" w:evenVBand="0" w:oddHBand="0" w:evenHBand="0" w:firstRowFirstColumn="0" w:firstRowLastColumn="0" w:lastRowFirstColumn="0" w:lastRowLastColumn="0"/>
            </w:pPr>
            <w:r>
              <w:t>El desempleo en el campo y ciudad.</w:t>
            </w:r>
            <w:r w:rsidR="001C1254">
              <w:t xml:space="preserve"> La poca capacidad de consumo de la población.</w:t>
            </w:r>
          </w:p>
          <w:p w:rsidR="000D6986" w:rsidRDefault="000D6986">
            <w:pPr>
              <w:cnfStyle w:val="000000000000" w:firstRow="0" w:lastRow="0" w:firstColumn="0" w:lastColumn="0" w:oddVBand="0" w:evenVBand="0" w:oddHBand="0" w:evenHBand="0" w:firstRowFirstColumn="0" w:firstRowLastColumn="0" w:lastRowFirstColumn="0" w:lastRowLastColumn="0"/>
            </w:pPr>
          </w:p>
        </w:tc>
      </w:tr>
      <w:tr w:rsidR="000D6986"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Pr>
          <w:p w:rsidR="000D6986" w:rsidRDefault="000D6986">
            <w:r>
              <w:t>Geográfico</w:t>
            </w:r>
          </w:p>
        </w:tc>
        <w:tc>
          <w:tcPr>
            <w:tcW w:w="2244" w:type="dxa"/>
          </w:tcPr>
          <w:p w:rsidR="000D6986" w:rsidRDefault="001C1254">
            <w:pPr>
              <w:cnfStyle w:val="000000100000" w:firstRow="0" w:lastRow="0" w:firstColumn="0" w:lastColumn="0" w:oddVBand="0" w:evenVBand="0" w:oddHBand="1" w:evenHBand="0" w:firstRowFirstColumn="0" w:firstRowLastColumn="0" w:lastRowFirstColumn="0" w:lastRowLastColumn="0"/>
            </w:pPr>
            <w:r>
              <w:t>Se destacaron países como España, Portugal y Francia.</w:t>
            </w:r>
          </w:p>
        </w:tc>
        <w:tc>
          <w:tcPr>
            <w:tcW w:w="2245" w:type="dxa"/>
          </w:tcPr>
          <w:p w:rsidR="000D6986" w:rsidRDefault="000D6986">
            <w:pPr>
              <w:cnfStyle w:val="000000100000" w:firstRow="0" w:lastRow="0" w:firstColumn="0" w:lastColumn="0" w:oddVBand="0" w:evenVBand="0" w:oddHBand="1" w:evenHBand="0" w:firstRowFirstColumn="0" w:firstRowLastColumn="0" w:lastRowFirstColumn="0" w:lastRowLastColumn="0"/>
            </w:pPr>
            <w:r>
              <w:t>Culturales</w:t>
            </w:r>
          </w:p>
        </w:tc>
        <w:tc>
          <w:tcPr>
            <w:tcW w:w="2245" w:type="dxa"/>
          </w:tcPr>
          <w:p w:rsidR="000D6986" w:rsidRDefault="004A69A5">
            <w:pPr>
              <w:cnfStyle w:val="000000100000" w:firstRow="0" w:lastRow="0" w:firstColumn="0" w:lastColumn="0" w:oddVBand="0" w:evenVBand="0" w:oddHBand="1" w:evenHBand="0" w:firstRowFirstColumn="0" w:firstRowLastColumn="0" w:lastRowFirstColumn="0" w:lastRowLastColumn="0"/>
            </w:pPr>
            <w:r>
              <w:t>Europa vivió una severa crisis económica que afecto al capital financiero.</w:t>
            </w:r>
          </w:p>
        </w:tc>
      </w:tr>
    </w:tbl>
    <w:p w:rsidR="000D6986" w:rsidRDefault="000D6986"/>
    <w:p w:rsidR="004A69A5" w:rsidRDefault="004A69A5"/>
    <w:p w:rsidR="004A69A5" w:rsidRDefault="004A69A5"/>
    <w:p w:rsidR="004A69A5" w:rsidRDefault="004A69A5"/>
    <w:p w:rsidR="004A69A5" w:rsidRDefault="004A69A5"/>
    <w:p w:rsidR="004A69A5" w:rsidRDefault="004A69A5"/>
    <w:p w:rsidR="004A69A5" w:rsidRDefault="004A69A5"/>
    <w:p w:rsidR="004A69A5" w:rsidRDefault="004A69A5"/>
    <w:p w:rsidR="004A69A5" w:rsidRDefault="004A69A5"/>
    <w:p w:rsidR="004A69A5" w:rsidRDefault="004A69A5"/>
    <w:p w:rsidR="004A69A5" w:rsidRDefault="004A69A5"/>
    <w:p w:rsidR="00257E93" w:rsidRDefault="00257E93"/>
    <w:p w:rsidR="00257E93" w:rsidRDefault="00257E93"/>
    <w:p w:rsidR="00257E93" w:rsidRDefault="00257E93"/>
    <w:p w:rsidR="004A69A5" w:rsidRDefault="004A69A5">
      <w:r>
        <w:lastRenderedPageBreak/>
        <w:t>Expansionismo Europeo. Siglo XX</w:t>
      </w:r>
    </w:p>
    <w:p w:rsidR="004A69A5" w:rsidRDefault="004A69A5"/>
    <w:tbl>
      <w:tblPr>
        <w:tblStyle w:val="Sombreadoclaro-nfasis2"/>
        <w:tblW w:w="0" w:type="auto"/>
        <w:tblLook w:val="04A0" w:firstRow="1" w:lastRow="0" w:firstColumn="1" w:lastColumn="0" w:noHBand="0" w:noVBand="1"/>
      </w:tblPr>
      <w:tblGrid>
        <w:gridCol w:w="2244"/>
        <w:gridCol w:w="2244"/>
        <w:gridCol w:w="2245"/>
        <w:gridCol w:w="2245"/>
      </w:tblGrid>
      <w:tr w:rsidR="004A69A5"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Pr>
          <w:p w:rsidR="004A69A5" w:rsidRPr="004A69A5" w:rsidRDefault="004A69A5">
            <w:r w:rsidRPr="004A69A5">
              <w:t>Continente colonizado</w:t>
            </w:r>
          </w:p>
        </w:tc>
        <w:tc>
          <w:tcPr>
            <w:tcW w:w="2244" w:type="dxa"/>
          </w:tcPr>
          <w:p w:rsidR="004A69A5" w:rsidRPr="004A69A5" w:rsidRDefault="004A69A5">
            <w:pPr>
              <w:cnfStyle w:val="100000000000" w:firstRow="1" w:lastRow="0" w:firstColumn="0" w:lastColumn="0" w:oddVBand="0" w:evenVBand="0" w:oddHBand="0" w:evenHBand="0" w:firstRowFirstColumn="0" w:firstRowLastColumn="0" w:lastRowFirstColumn="0" w:lastRowLastColumn="0"/>
            </w:pPr>
            <w:r w:rsidRPr="004A69A5">
              <w:t>Caracteristicas</w:t>
            </w:r>
          </w:p>
        </w:tc>
        <w:tc>
          <w:tcPr>
            <w:tcW w:w="2245" w:type="dxa"/>
          </w:tcPr>
          <w:p w:rsidR="004A69A5" w:rsidRPr="004A69A5" w:rsidRDefault="004A69A5">
            <w:pPr>
              <w:cnfStyle w:val="100000000000" w:firstRow="1" w:lastRow="0" w:firstColumn="0" w:lastColumn="0" w:oddVBand="0" w:evenVBand="0" w:oddHBand="0" w:evenHBand="0" w:firstRowFirstColumn="0" w:firstRowLastColumn="0" w:lastRowFirstColumn="0" w:lastRowLastColumn="0"/>
            </w:pPr>
            <w:r w:rsidRPr="004A69A5">
              <w:t>País expansionista</w:t>
            </w:r>
          </w:p>
        </w:tc>
        <w:tc>
          <w:tcPr>
            <w:tcW w:w="2245" w:type="dxa"/>
          </w:tcPr>
          <w:p w:rsidR="004A69A5" w:rsidRPr="004A69A5" w:rsidRDefault="004A69A5">
            <w:pPr>
              <w:cnfStyle w:val="100000000000" w:firstRow="1" w:lastRow="0" w:firstColumn="0" w:lastColumn="0" w:oddVBand="0" w:evenVBand="0" w:oddHBand="0" w:evenHBand="0" w:firstRowFirstColumn="0" w:firstRowLastColumn="0" w:lastRowFirstColumn="0" w:lastRowLastColumn="0"/>
            </w:pPr>
            <w:r w:rsidRPr="004A69A5">
              <w:t>Regiones colonizadas</w:t>
            </w:r>
          </w:p>
        </w:tc>
      </w:tr>
      <w:tr w:rsidR="004A69A5"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val="restart"/>
          </w:tcPr>
          <w:p w:rsidR="004A69A5" w:rsidRDefault="004A69A5" w:rsidP="004A69A5">
            <w:pPr>
              <w:jc w:val="center"/>
            </w:pPr>
            <w:r>
              <w:t>África</w:t>
            </w:r>
          </w:p>
        </w:tc>
        <w:tc>
          <w:tcPr>
            <w:tcW w:w="2244" w:type="dxa"/>
            <w:vMerge w:val="restart"/>
          </w:tcPr>
          <w:p w:rsidR="004A69A5" w:rsidRDefault="00B22909">
            <w:pPr>
              <w:cnfStyle w:val="000000100000" w:firstRow="0" w:lastRow="0" w:firstColumn="0" w:lastColumn="0" w:oddVBand="0" w:evenVBand="0" w:oddHBand="1" w:evenHBand="0" w:firstRowFirstColumn="0" w:firstRowLastColumn="0" w:lastRowFirstColumn="0" w:lastRowLastColumn="0"/>
            </w:pPr>
            <w:r>
              <w:t>Fue conocido por los europeos desde antes de era cristiana.</w:t>
            </w:r>
          </w:p>
          <w:p w:rsidR="00B22909" w:rsidRDefault="00B22909">
            <w:pPr>
              <w:cnfStyle w:val="000000100000" w:firstRow="0" w:lastRow="0" w:firstColumn="0" w:lastColumn="0" w:oddVBand="0" w:evenVBand="0" w:oddHBand="1" w:evenHBand="0" w:firstRowFirstColumn="0" w:firstRowLastColumn="0" w:lastRowFirstColumn="0" w:lastRowLastColumn="0"/>
            </w:pPr>
            <w:r>
              <w:t>El oro encontrado en los ríos africanos atrajo a los europeos que desplazaron la hegemonía portuguesa sobre la costa occidental del continente</w:t>
            </w: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Gran Bretaña</w:t>
            </w: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Egipto y Sudan.</w:t>
            </w:r>
          </w:p>
          <w:p w:rsidR="00B22909" w:rsidRDefault="00B22909">
            <w:pPr>
              <w:cnfStyle w:val="000000100000" w:firstRow="0" w:lastRow="0" w:firstColumn="0" w:lastColumn="0" w:oddVBand="0" w:evenVBand="0" w:oddHBand="1" w:evenHBand="0" w:firstRowFirstColumn="0" w:firstRowLastColumn="0" w:lastRowFirstColumn="0" w:lastRowLastColumn="0"/>
            </w:pPr>
            <w:r>
              <w:t>Somalilandia británica.</w:t>
            </w:r>
          </w:p>
        </w:tc>
      </w:tr>
      <w:tr w:rsidR="004A69A5" w:rsidTr="00257E93">
        <w:tc>
          <w:tcPr>
            <w:cnfStyle w:val="001000000000" w:firstRow="0" w:lastRow="0" w:firstColumn="1" w:lastColumn="0" w:oddVBand="0" w:evenVBand="0" w:oddHBand="0" w:evenHBand="0" w:firstRowFirstColumn="0" w:firstRowLastColumn="0" w:lastRowFirstColumn="0" w:lastRowLastColumn="0"/>
            <w:tcW w:w="2244" w:type="dxa"/>
            <w:vMerge/>
          </w:tcPr>
          <w:p w:rsidR="004A69A5" w:rsidRDefault="004A69A5"/>
        </w:tc>
        <w:tc>
          <w:tcPr>
            <w:tcW w:w="2244" w:type="dxa"/>
            <w:vMerge/>
          </w:tcPr>
          <w:p w:rsidR="004A69A5" w:rsidRDefault="004A69A5">
            <w:pPr>
              <w:cnfStyle w:val="000000000000" w:firstRow="0" w:lastRow="0" w:firstColumn="0" w:lastColumn="0" w:oddVBand="0" w:evenVBand="0" w:oddHBand="0" w:evenHBand="0" w:firstRowFirstColumn="0" w:firstRowLastColumn="0" w:lastRowFirstColumn="0" w:lastRowLastColumn="0"/>
            </w:pPr>
          </w:p>
        </w:tc>
        <w:tc>
          <w:tcPr>
            <w:tcW w:w="2245" w:type="dxa"/>
          </w:tcPr>
          <w:p w:rsidR="004A69A5" w:rsidRDefault="00B22909">
            <w:pPr>
              <w:cnfStyle w:val="000000000000" w:firstRow="0" w:lastRow="0" w:firstColumn="0" w:lastColumn="0" w:oddVBand="0" w:evenVBand="0" w:oddHBand="0" w:evenHBand="0" w:firstRowFirstColumn="0" w:firstRowLastColumn="0" w:lastRowFirstColumn="0" w:lastRowLastColumn="0"/>
            </w:pPr>
            <w:r>
              <w:t>Francia</w:t>
            </w:r>
          </w:p>
        </w:tc>
        <w:tc>
          <w:tcPr>
            <w:tcW w:w="2245" w:type="dxa"/>
          </w:tcPr>
          <w:p w:rsidR="004A69A5" w:rsidRDefault="00B22909">
            <w:pPr>
              <w:cnfStyle w:val="000000000000" w:firstRow="0" w:lastRow="0" w:firstColumn="0" w:lastColumn="0" w:oddVBand="0" w:evenVBand="0" w:oddHBand="0" w:evenHBand="0" w:firstRowFirstColumn="0" w:firstRowLastColumn="0" w:lastRowFirstColumn="0" w:lastRowLastColumn="0"/>
            </w:pPr>
            <w:r>
              <w:t>Túnez, Argelia, Marruecos.</w:t>
            </w:r>
          </w:p>
          <w:p w:rsidR="00B22909" w:rsidRDefault="00B22909">
            <w:pPr>
              <w:cnfStyle w:val="000000000000" w:firstRow="0" w:lastRow="0" w:firstColumn="0" w:lastColumn="0" w:oddVBand="0" w:evenVBand="0" w:oddHBand="0" w:evenHBand="0" w:firstRowFirstColumn="0" w:firstRowLastColumn="0" w:lastRowFirstColumn="0" w:lastRowLastColumn="0"/>
            </w:pPr>
            <w:r>
              <w:t>Isla Madagascar.</w:t>
            </w:r>
          </w:p>
        </w:tc>
      </w:tr>
      <w:tr w:rsidR="004A69A5"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4A69A5" w:rsidRDefault="004A69A5"/>
        </w:tc>
        <w:tc>
          <w:tcPr>
            <w:tcW w:w="2244" w:type="dxa"/>
            <w:vMerge/>
          </w:tcPr>
          <w:p w:rsidR="004A69A5" w:rsidRDefault="004A69A5">
            <w:pPr>
              <w:cnfStyle w:val="000000100000" w:firstRow="0" w:lastRow="0" w:firstColumn="0" w:lastColumn="0" w:oddVBand="0" w:evenVBand="0" w:oddHBand="1" w:evenHBand="0" w:firstRowFirstColumn="0" w:firstRowLastColumn="0" w:lastRowFirstColumn="0" w:lastRowLastColumn="0"/>
            </w:pP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Alemania</w:t>
            </w: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Burundi, Ruanda y Tanzania.</w:t>
            </w:r>
          </w:p>
        </w:tc>
      </w:tr>
      <w:tr w:rsidR="004A69A5" w:rsidTr="00257E93">
        <w:tc>
          <w:tcPr>
            <w:cnfStyle w:val="001000000000" w:firstRow="0" w:lastRow="0" w:firstColumn="1" w:lastColumn="0" w:oddVBand="0" w:evenVBand="0" w:oddHBand="0" w:evenHBand="0" w:firstRowFirstColumn="0" w:firstRowLastColumn="0" w:lastRowFirstColumn="0" w:lastRowLastColumn="0"/>
            <w:tcW w:w="2244" w:type="dxa"/>
            <w:vMerge/>
          </w:tcPr>
          <w:p w:rsidR="004A69A5" w:rsidRDefault="004A69A5"/>
        </w:tc>
        <w:tc>
          <w:tcPr>
            <w:tcW w:w="2244" w:type="dxa"/>
            <w:vMerge/>
          </w:tcPr>
          <w:p w:rsidR="004A69A5" w:rsidRDefault="004A69A5">
            <w:pPr>
              <w:cnfStyle w:val="000000000000" w:firstRow="0" w:lastRow="0" w:firstColumn="0" w:lastColumn="0" w:oddVBand="0" w:evenVBand="0" w:oddHBand="0" w:evenHBand="0" w:firstRowFirstColumn="0" w:firstRowLastColumn="0" w:lastRowFirstColumn="0" w:lastRowLastColumn="0"/>
            </w:pPr>
          </w:p>
        </w:tc>
        <w:tc>
          <w:tcPr>
            <w:tcW w:w="2245" w:type="dxa"/>
          </w:tcPr>
          <w:p w:rsidR="004A69A5" w:rsidRDefault="00B22909">
            <w:pPr>
              <w:cnfStyle w:val="000000000000" w:firstRow="0" w:lastRow="0" w:firstColumn="0" w:lastColumn="0" w:oddVBand="0" w:evenVBand="0" w:oddHBand="0" w:evenHBand="0" w:firstRowFirstColumn="0" w:firstRowLastColumn="0" w:lastRowFirstColumn="0" w:lastRowLastColumn="0"/>
            </w:pPr>
            <w:r>
              <w:t>Portugal</w:t>
            </w:r>
          </w:p>
        </w:tc>
        <w:tc>
          <w:tcPr>
            <w:tcW w:w="2245" w:type="dxa"/>
          </w:tcPr>
          <w:p w:rsidR="004A69A5" w:rsidRDefault="00B22909">
            <w:pPr>
              <w:cnfStyle w:val="000000000000" w:firstRow="0" w:lastRow="0" w:firstColumn="0" w:lastColumn="0" w:oddVBand="0" w:evenVBand="0" w:oddHBand="0" w:evenHBand="0" w:firstRowFirstColumn="0" w:firstRowLastColumn="0" w:lastRowFirstColumn="0" w:lastRowLastColumn="0"/>
            </w:pPr>
            <w:r>
              <w:t>Mozambique</w:t>
            </w:r>
          </w:p>
        </w:tc>
      </w:tr>
      <w:tr w:rsidR="004A69A5"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4A69A5" w:rsidRDefault="004A69A5"/>
        </w:tc>
        <w:tc>
          <w:tcPr>
            <w:tcW w:w="2244" w:type="dxa"/>
            <w:vMerge/>
          </w:tcPr>
          <w:p w:rsidR="004A69A5" w:rsidRDefault="004A69A5">
            <w:pPr>
              <w:cnfStyle w:val="000000100000" w:firstRow="0" w:lastRow="0" w:firstColumn="0" w:lastColumn="0" w:oddVBand="0" w:evenVBand="0" w:oddHBand="1" w:evenHBand="0" w:firstRowFirstColumn="0" w:firstRowLastColumn="0" w:lastRowFirstColumn="0" w:lastRowLastColumn="0"/>
            </w:pP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España</w:t>
            </w: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Marruecos español</w:t>
            </w:r>
          </w:p>
        </w:tc>
      </w:tr>
      <w:tr w:rsidR="004A69A5" w:rsidTr="00257E93">
        <w:tc>
          <w:tcPr>
            <w:cnfStyle w:val="001000000000" w:firstRow="0" w:lastRow="0" w:firstColumn="1" w:lastColumn="0" w:oddVBand="0" w:evenVBand="0" w:oddHBand="0" w:evenHBand="0" w:firstRowFirstColumn="0" w:firstRowLastColumn="0" w:lastRowFirstColumn="0" w:lastRowLastColumn="0"/>
            <w:tcW w:w="2244" w:type="dxa"/>
            <w:vMerge/>
          </w:tcPr>
          <w:p w:rsidR="004A69A5" w:rsidRDefault="004A69A5"/>
        </w:tc>
        <w:tc>
          <w:tcPr>
            <w:tcW w:w="2244" w:type="dxa"/>
            <w:vMerge/>
          </w:tcPr>
          <w:p w:rsidR="004A69A5" w:rsidRDefault="004A69A5">
            <w:pPr>
              <w:cnfStyle w:val="000000000000" w:firstRow="0" w:lastRow="0" w:firstColumn="0" w:lastColumn="0" w:oddVBand="0" w:evenVBand="0" w:oddHBand="0" w:evenHBand="0" w:firstRowFirstColumn="0" w:firstRowLastColumn="0" w:lastRowFirstColumn="0" w:lastRowLastColumn="0"/>
            </w:pPr>
          </w:p>
        </w:tc>
        <w:tc>
          <w:tcPr>
            <w:tcW w:w="2245" w:type="dxa"/>
          </w:tcPr>
          <w:p w:rsidR="004A69A5" w:rsidRDefault="00B22909">
            <w:pPr>
              <w:cnfStyle w:val="000000000000" w:firstRow="0" w:lastRow="0" w:firstColumn="0" w:lastColumn="0" w:oddVBand="0" w:evenVBand="0" w:oddHBand="0" w:evenHBand="0" w:firstRowFirstColumn="0" w:firstRowLastColumn="0" w:lastRowFirstColumn="0" w:lastRowLastColumn="0"/>
            </w:pPr>
            <w:r>
              <w:t>Italia</w:t>
            </w:r>
          </w:p>
        </w:tc>
        <w:tc>
          <w:tcPr>
            <w:tcW w:w="2245" w:type="dxa"/>
          </w:tcPr>
          <w:p w:rsidR="004A69A5" w:rsidRDefault="00B22909">
            <w:pPr>
              <w:cnfStyle w:val="000000000000" w:firstRow="0" w:lastRow="0" w:firstColumn="0" w:lastColumn="0" w:oddVBand="0" w:evenVBand="0" w:oddHBand="0" w:evenHBand="0" w:firstRowFirstColumn="0" w:firstRowLastColumn="0" w:lastRowFirstColumn="0" w:lastRowLastColumn="0"/>
            </w:pPr>
            <w:r>
              <w:t>Libia, Eritrea</w:t>
            </w:r>
          </w:p>
        </w:tc>
      </w:tr>
      <w:tr w:rsidR="004A69A5"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4A69A5" w:rsidRDefault="004A69A5"/>
        </w:tc>
        <w:tc>
          <w:tcPr>
            <w:tcW w:w="2244" w:type="dxa"/>
            <w:vMerge/>
          </w:tcPr>
          <w:p w:rsidR="004A69A5" w:rsidRDefault="004A69A5">
            <w:pPr>
              <w:cnfStyle w:val="000000100000" w:firstRow="0" w:lastRow="0" w:firstColumn="0" w:lastColumn="0" w:oddVBand="0" w:evenVBand="0" w:oddHBand="1" w:evenHBand="0" w:firstRowFirstColumn="0" w:firstRowLastColumn="0" w:lastRowFirstColumn="0" w:lastRowLastColumn="0"/>
            </w:pP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Bélgica</w:t>
            </w:r>
          </w:p>
        </w:tc>
        <w:tc>
          <w:tcPr>
            <w:tcW w:w="2245" w:type="dxa"/>
          </w:tcPr>
          <w:p w:rsidR="004A69A5" w:rsidRDefault="00B22909">
            <w:pPr>
              <w:cnfStyle w:val="000000100000" w:firstRow="0" w:lastRow="0" w:firstColumn="0" w:lastColumn="0" w:oddVBand="0" w:evenVBand="0" w:oddHBand="1" w:evenHBand="0" w:firstRowFirstColumn="0" w:firstRowLastColumn="0" w:lastRowFirstColumn="0" w:lastRowLastColumn="0"/>
            </w:pPr>
            <w:r>
              <w:t>Estado libre del Congo o Congo Belga</w:t>
            </w:r>
          </w:p>
        </w:tc>
      </w:tr>
    </w:tbl>
    <w:p w:rsidR="004A69A5" w:rsidRDefault="004A69A5"/>
    <w:p w:rsidR="00B22909" w:rsidRDefault="00B22909"/>
    <w:tbl>
      <w:tblPr>
        <w:tblStyle w:val="Sombreadoclaro"/>
        <w:tblW w:w="0" w:type="auto"/>
        <w:tblLook w:val="04A0" w:firstRow="1" w:lastRow="0" w:firstColumn="1" w:lastColumn="0" w:noHBand="0" w:noVBand="1"/>
      </w:tblPr>
      <w:tblGrid>
        <w:gridCol w:w="2244"/>
        <w:gridCol w:w="2244"/>
        <w:gridCol w:w="2245"/>
        <w:gridCol w:w="2245"/>
      </w:tblGrid>
      <w:tr w:rsidR="00B22909"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Pr>
          <w:p w:rsidR="00B22909" w:rsidRDefault="00B22909">
            <w:r>
              <w:t>Continente colonizado</w:t>
            </w:r>
          </w:p>
        </w:tc>
        <w:tc>
          <w:tcPr>
            <w:tcW w:w="2244" w:type="dxa"/>
          </w:tcPr>
          <w:p w:rsidR="00B22909" w:rsidRDefault="00B22909">
            <w:pPr>
              <w:cnfStyle w:val="100000000000" w:firstRow="1" w:lastRow="0" w:firstColumn="0" w:lastColumn="0" w:oddVBand="0" w:evenVBand="0" w:oddHBand="0" w:evenHBand="0" w:firstRowFirstColumn="0" w:firstRowLastColumn="0" w:lastRowFirstColumn="0" w:lastRowLastColumn="0"/>
            </w:pPr>
            <w:r>
              <w:t>Caracteristicas</w:t>
            </w:r>
          </w:p>
        </w:tc>
        <w:tc>
          <w:tcPr>
            <w:tcW w:w="2245" w:type="dxa"/>
          </w:tcPr>
          <w:p w:rsidR="00B22909" w:rsidRDefault="00B22909">
            <w:pPr>
              <w:cnfStyle w:val="100000000000" w:firstRow="1" w:lastRow="0" w:firstColumn="0" w:lastColumn="0" w:oddVBand="0" w:evenVBand="0" w:oddHBand="0" w:evenHBand="0" w:firstRowFirstColumn="0" w:firstRowLastColumn="0" w:lastRowFirstColumn="0" w:lastRowLastColumn="0"/>
            </w:pPr>
            <w:r>
              <w:t>País expansionista</w:t>
            </w:r>
          </w:p>
        </w:tc>
        <w:tc>
          <w:tcPr>
            <w:tcW w:w="2245" w:type="dxa"/>
          </w:tcPr>
          <w:p w:rsidR="00B22909" w:rsidRDefault="00B22909">
            <w:pPr>
              <w:cnfStyle w:val="100000000000" w:firstRow="1" w:lastRow="0" w:firstColumn="0" w:lastColumn="0" w:oddVBand="0" w:evenVBand="0" w:oddHBand="0" w:evenHBand="0" w:firstRowFirstColumn="0" w:firstRowLastColumn="0" w:lastRowFirstColumn="0" w:lastRowLastColumn="0"/>
            </w:pPr>
            <w:r>
              <w:t>Regiones colonizados</w:t>
            </w:r>
          </w:p>
        </w:tc>
      </w:tr>
      <w:tr w:rsidR="00B2290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val="restart"/>
          </w:tcPr>
          <w:p w:rsidR="00B22909" w:rsidRDefault="00B22909" w:rsidP="00B22909">
            <w:pPr>
              <w:jc w:val="center"/>
            </w:pPr>
            <w:r>
              <w:t>Asia</w:t>
            </w:r>
          </w:p>
        </w:tc>
        <w:tc>
          <w:tcPr>
            <w:tcW w:w="2244" w:type="dxa"/>
            <w:vMerge w:val="restart"/>
          </w:tcPr>
          <w:p w:rsidR="00B22909" w:rsidRDefault="00E16FDD">
            <w:pPr>
              <w:cnfStyle w:val="000000100000" w:firstRow="0" w:lastRow="0" w:firstColumn="0" w:lastColumn="0" w:oddVBand="0" w:evenVBand="0" w:oddHBand="1" w:evenHBand="0" w:firstRowFirstColumn="0" w:firstRowLastColumn="0" w:lastRowFirstColumn="0" w:lastRowLastColumn="0"/>
            </w:pPr>
            <w:r w:rsidRPr="00E16FDD">
              <w:t>Era un continente mejor conocido por Europa desde la Edad Moderna, cuando se habían iniciado algunas exploraciones y se habían establecido pequeñas colonias.</w:t>
            </w: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Reino Unido</w:t>
            </w:r>
          </w:p>
        </w:tc>
        <w:tc>
          <w:tcPr>
            <w:tcW w:w="2245" w:type="dxa"/>
          </w:tcPr>
          <w:p w:rsidR="00B22909" w:rsidRDefault="00E16FDD" w:rsidP="00E16FDD">
            <w:pPr>
              <w:cnfStyle w:val="000000100000" w:firstRow="0" w:lastRow="0" w:firstColumn="0" w:lastColumn="0" w:oddVBand="0" w:evenVBand="0" w:oddHBand="1" w:evenHBand="0" w:firstRowFirstColumn="0" w:firstRowLastColumn="0" w:lastRowFirstColumn="0" w:lastRowLastColumn="0"/>
            </w:pPr>
            <w:r>
              <w:t>Yemen, Omán</w:t>
            </w:r>
          </w:p>
        </w:tc>
      </w:tr>
      <w:tr w:rsidR="00B22909" w:rsidTr="00257E93">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000000" w:firstRow="0" w:lastRow="0" w:firstColumn="0" w:lastColumn="0" w:oddVBand="0" w:evenVBand="0" w:oddHBand="0" w:evenHBand="0" w:firstRowFirstColumn="0" w:firstRowLastColumn="0" w:lastRowFirstColumn="0" w:lastRowLastColumn="0"/>
            </w:pP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Francia</w:t>
            </w: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Indochina</w:t>
            </w:r>
          </w:p>
        </w:tc>
      </w:tr>
      <w:tr w:rsidR="00B2290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100000" w:firstRow="0" w:lastRow="0" w:firstColumn="0" w:lastColumn="0" w:oddVBand="0" w:evenVBand="0" w:oddHBand="1" w:evenHBand="0" w:firstRowFirstColumn="0" w:firstRowLastColumn="0" w:lastRowFirstColumn="0" w:lastRowLastColumn="0"/>
            </w:pP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Indochina</w:t>
            </w:r>
          </w:p>
        </w:tc>
        <w:tc>
          <w:tcPr>
            <w:tcW w:w="2245" w:type="dxa"/>
          </w:tcPr>
          <w:p w:rsidR="00B22909" w:rsidRDefault="00E16FDD" w:rsidP="00E16FDD">
            <w:pPr>
              <w:cnfStyle w:val="000000100000" w:firstRow="0" w:lastRow="0" w:firstColumn="0" w:lastColumn="0" w:oddVBand="0" w:evenVBand="0" w:oddHBand="1" w:evenHBand="0" w:firstRowFirstColumn="0" w:firstRowLastColumn="0" w:lastRowFirstColumn="0" w:lastRowLastColumn="0"/>
            </w:pPr>
            <w:r>
              <w:t>Camboya, Vietnam</w:t>
            </w:r>
          </w:p>
        </w:tc>
      </w:tr>
      <w:tr w:rsidR="00B22909" w:rsidTr="00257E93">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000000" w:firstRow="0" w:lastRow="0" w:firstColumn="0" w:lastColumn="0" w:oddVBand="0" w:evenVBand="0" w:oddHBand="0" w:evenHBand="0" w:firstRowFirstColumn="0" w:firstRowLastColumn="0" w:lastRowFirstColumn="0" w:lastRowLastColumn="0"/>
            </w:pP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 xml:space="preserve">India </w:t>
            </w: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Goa</w:t>
            </w:r>
          </w:p>
        </w:tc>
      </w:tr>
      <w:tr w:rsidR="00B2290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100000" w:firstRow="0" w:lastRow="0" w:firstColumn="0" w:lastColumn="0" w:oddVBand="0" w:evenVBand="0" w:oddHBand="1" w:evenHBand="0" w:firstRowFirstColumn="0" w:firstRowLastColumn="0" w:lastRowFirstColumn="0" w:lastRowLastColumn="0"/>
            </w:pP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China</w:t>
            </w: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Macao</w:t>
            </w:r>
          </w:p>
        </w:tc>
      </w:tr>
      <w:tr w:rsidR="00B22909" w:rsidTr="00257E93">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000000" w:firstRow="0" w:lastRow="0" w:firstColumn="0" w:lastColumn="0" w:oddVBand="0" w:evenVBand="0" w:oddHBand="0" w:evenHBand="0" w:firstRowFirstColumn="0" w:firstRowLastColumn="0" w:lastRowFirstColumn="0" w:lastRowLastColumn="0"/>
            </w:pP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Francia</w:t>
            </w: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Indochina</w:t>
            </w:r>
          </w:p>
        </w:tc>
      </w:tr>
      <w:tr w:rsidR="00B2290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100000" w:firstRow="0" w:lastRow="0" w:firstColumn="0" w:lastColumn="0" w:oddVBand="0" w:evenVBand="0" w:oddHBand="1" w:evenHBand="0" w:firstRowFirstColumn="0" w:firstRowLastColumn="0" w:lastRowFirstColumn="0" w:lastRowLastColumn="0"/>
            </w:pP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España</w:t>
            </w: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Marruecos español</w:t>
            </w:r>
          </w:p>
        </w:tc>
      </w:tr>
      <w:tr w:rsidR="00B22909" w:rsidTr="00257E93">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000000" w:firstRow="0" w:lastRow="0" w:firstColumn="0" w:lastColumn="0" w:oddVBand="0" w:evenVBand="0" w:oddHBand="0" w:evenHBand="0" w:firstRowFirstColumn="0" w:firstRowLastColumn="0" w:lastRowFirstColumn="0" w:lastRowLastColumn="0"/>
            </w:pP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Japón</w:t>
            </w: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Manchuria, Corea y Rusia</w:t>
            </w:r>
          </w:p>
        </w:tc>
      </w:tr>
      <w:tr w:rsidR="00B2290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100000" w:firstRow="0" w:lastRow="0" w:firstColumn="0" w:lastColumn="0" w:oddVBand="0" w:evenVBand="0" w:oddHBand="1" w:evenHBand="0" w:firstRowFirstColumn="0" w:firstRowLastColumn="0" w:lastRowFirstColumn="0" w:lastRowLastColumn="0"/>
            </w:pP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Estados Unidos</w:t>
            </w: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Filipinas</w:t>
            </w:r>
          </w:p>
        </w:tc>
      </w:tr>
      <w:tr w:rsidR="00B22909" w:rsidTr="00257E93">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000000" w:firstRow="0" w:lastRow="0" w:firstColumn="0" w:lastColumn="0" w:oddVBand="0" w:evenVBand="0" w:oddHBand="0" w:evenHBand="0" w:firstRowFirstColumn="0" w:firstRowLastColumn="0" w:lastRowFirstColumn="0" w:lastRowLastColumn="0"/>
            </w:pP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Rusia</w:t>
            </w:r>
          </w:p>
        </w:tc>
        <w:tc>
          <w:tcPr>
            <w:tcW w:w="2245" w:type="dxa"/>
          </w:tcPr>
          <w:p w:rsidR="00B22909" w:rsidRDefault="00E16FDD">
            <w:pPr>
              <w:cnfStyle w:val="000000000000" w:firstRow="0" w:lastRow="0" w:firstColumn="0" w:lastColumn="0" w:oddVBand="0" w:evenVBand="0" w:oddHBand="0" w:evenHBand="0" w:firstRowFirstColumn="0" w:firstRowLastColumn="0" w:lastRowFirstColumn="0" w:lastRowLastColumn="0"/>
            </w:pPr>
            <w:r>
              <w:t>Siberia Irán, Mongolia</w:t>
            </w:r>
          </w:p>
        </w:tc>
      </w:tr>
      <w:tr w:rsidR="00B2290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vMerge/>
          </w:tcPr>
          <w:p w:rsidR="00B22909" w:rsidRDefault="00B22909"/>
        </w:tc>
        <w:tc>
          <w:tcPr>
            <w:tcW w:w="2244" w:type="dxa"/>
            <w:vMerge/>
          </w:tcPr>
          <w:p w:rsidR="00B22909" w:rsidRDefault="00B22909">
            <w:pPr>
              <w:cnfStyle w:val="000000100000" w:firstRow="0" w:lastRow="0" w:firstColumn="0" w:lastColumn="0" w:oddVBand="0" w:evenVBand="0" w:oddHBand="1" w:evenHBand="0" w:firstRowFirstColumn="0" w:firstRowLastColumn="0" w:lastRowFirstColumn="0" w:lastRowLastColumn="0"/>
            </w:pP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Portugal</w:t>
            </w:r>
          </w:p>
        </w:tc>
        <w:tc>
          <w:tcPr>
            <w:tcW w:w="2245" w:type="dxa"/>
          </w:tcPr>
          <w:p w:rsidR="00B22909" w:rsidRDefault="00E16FDD">
            <w:pPr>
              <w:cnfStyle w:val="000000100000" w:firstRow="0" w:lastRow="0" w:firstColumn="0" w:lastColumn="0" w:oddVBand="0" w:evenVBand="0" w:oddHBand="1" w:evenHBand="0" w:firstRowFirstColumn="0" w:firstRowLastColumn="0" w:lastRowFirstColumn="0" w:lastRowLastColumn="0"/>
            </w:pPr>
            <w:r>
              <w:t>Macao y Goa</w:t>
            </w:r>
          </w:p>
        </w:tc>
      </w:tr>
    </w:tbl>
    <w:p w:rsidR="00B22909" w:rsidRDefault="00B22909"/>
    <w:p w:rsidR="00E16FDD" w:rsidRDefault="00E16FDD"/>
    <w:p w:rsidR="00E16FDD" w:rsidRDefault="00E16FDD"/>
    <w:p w:rsidR="00E16FDD" w:rsidRDefault="00E16FDD">
      <w:r>
        <w:t>I GUERRA MUNDIAL.</w:t>
      </w:r>
    </w:p>
    <w:p w:rsidR="00E16FDD" w:rsidRDefault="00E16FDD">
      <w:r>
        <w:t>1914 – 1917</w:t>
      </w:r>
    </w:p>
    <w:p w:rsidR="00E16FDD" w:rsidRDefault="00E16FDD"/>
    <w:tbl>
      <w:tblPr>
        <w:tblStyle w:val="Tablaconcuadrcula"/>
        <w:tblW w:w="9897" w:type="dxa"/>
        <w:tblInd w:w="-318" w:type="dxa"/>
        <w:tblLook w:val="04A0" w:firstRow="1" w:lastRow="0" w:firstColumn="1" w:lastColumn="0" w:noHBand="0" w:noVBand="1"/>
      </w:tblPr>
      <w:tblGrid>
        <w:gridCol w:w="1016"/>
        <w:gridCol w:w="1218"/>
        <w:gridCol w:w="1397"/>
        <w:gridCol w:w="1111"/>
        <w:gridCol w:w="1613"/>
        <w:gridCol w:w="1008"/>
        <w:gridCol w:w="1376"/>
        <w:gridCol w:w="1122"/>
        <w:gridCol w:w="788"/>
      </w:tblGrid>
      <w:tr w:rsidR="001C5C76" w:rsidTr="001C5C76">
        <w:trPr>
          <w:trHeight w:val="266"/>
        </w:trPr>
        <w:tc>
          <w:tcPr>
            <w:tcW w:w="1235" w:type="dxa"/>
            <w:vMerge w:val="restart"/>
          </w:tcPr>
          <w:p w:rsidR="009A43CB" w:rsidRDefault="009A43CB">
            <w:r>
              <w:lastRenderedPageBreak/>
              <w:t>Conflicto armado</w:t>
            </w:r>
          </w:p>
        </w:tc>
        <w:tc>
          <w:tcPr>
            <w:tcW w:w="1127" w:type="dxa"/>
            <w:vMerge w:val="restart"/>
          </w:tcPr>
          <w:p w:rsidR="009A43CB" w:rsidRDefault="009A43CB">
            <w:r>
              <w:t>Causas</w:t>
            </w:r>
          </w:p>
        </w:tc>
        <w:tc>
          <w:tcPr>
            <w:tcW w:w="1293" w:type="dxa"/>
            <w:vMerge w:val="restart"/>
          </w:tcPr>
          <w:p w:rsidR="009A43CB" w:rsidRDefault="009A43CB" w:rsidP="00730367">
            <w:r>
              <w:t>Bandos</w:t>
            </w:r>
          </w:p>
        </w:tc>
        <w:tc>
          <w:tcPr>
            <w:tcW w:w="1028" w:type="dxa"/>
            <w:vMerge w:val="restart"/>
          </w:tcPr>
          <w:p w:rsidR="009A43CB" w:rsidRDefault="009A43CB">
            <w:r>
              <w:t>Países</w:t>
            </w:r>
          </w:p>
        </w:tc>
        <w:tc>
          <w:tcPr>
            <w:tcW w:w="3446" w:type="dxa"/>
            <w:gridSpan w:val="3"/>
          </w:tcPr>
          <w:p w:rsidR="009A43CB" w:rsidRDefault="009A43CB">
            <w:r>
              <w:t>Consecuencias</w:t>
            </w:r>
          </w:p>
        </w:tc>
        <w:tc>
          <w:tcPr>
            <w:tcW w:w="1039" w:type="dxa"/>
            <w:vMerge w:val="restart"/>
          </w:tcPr>
          <w:p w:rsidR="009A43CB" w:rsidRDefault="009A43CB">
            <w:r>
              <w:t>Tratados de Paz</w:t>
            </w:r>
          </w:p>
        </w:tc>
        <w:tc>
          <w:tcPr>
            <w:tcW w:w="729" w:type="dxa"/>
            <w:vMerge w:val="restart"/>
          </w:tcPr>
          <w:p w:rsidR="009A43CB" w:rsidRDefault="009A43CB">
            <w:r>
              <w:t>Caract</w:t>
            </w:r>
          </w:p>
        </w:tc>
      </w:tr>
      <w:tr w:rsidR="001C5C76" w:rsidTr="001C5C76">
        <w:trPr>
          <w:trHeight w:val="145"/>
        </w:trPr>
        <w:tc>
          <w:tcPr>
            <w:tcW w:w="1235" w:type="dxa"/>
            <w:vMerge/>
          </w:tcPr>
          <w:p w:rsidR="009A43CB" w:rsidRDefault="009A43CB"/>
        </w:tc>
        <w:tc>
          <w:tcPr>
            <w:tcW w:w="1127" w:type="dxa"/>
            <w:vMerge/>
          </w:tcPr>
          <w:p w:rsidR="009A43CB" w:rsidRDefault="009A43CB"/>
        </w:tc>
        <w:tc>
          <w:tcPr>
            <w:tcW w:w="1293" w:type="dxa"/>
            <w:vMerge/>
          </w:tcPr>
          <w:p w:rsidR="009A43CB" w:rsidRDefault="009A43CB"/>
        </w:tc>
        <w:tc>
          <w:tcPr>
            <w:tcW w:w="1028" w:type="dxa"/>
            <w:vMerge/>
          </w:tcPr>
          <w:p w:rsidR="009A43CB" w:rsidRDefault="009A43CB"/>
        </w:tc>
        <w:tc>
          <w:tcPr>
            <w:tcW w:w="1239" w:type="dxa"/>
          </w:tcPr>
          <w:p w:rsidR="009A43CB" w:rsidRDefault="009A43CB">
            <w:r>
              <w:t>Políticos</w:t>
            </w:r>
          </w:p>
        </w:tc>
        <w:tc>
          <w:tcPr>
            <w:tcW w:w="933" w:type="dxa"/>
          </w:tcPr>
          <w:p w:rsidR="009A43CB" w:rsidRDefault="009A43CB">
            <w:r>
              <w:t>Sociales</w:t>
            </w:r>
          </w:p>
        </w:tc>
        <w:tc>
          <w:tcPr>
            <w:tcW w:w="1274" w:type="dxa"/>
          </w:tcPr>
          <w:p w:rsidR="009A43CB" w:rsidRDefault="009A43CB">
            <w:r>
              <w:t>Económicos</w:t>
            </w:r>
          </w:p>
        </w:tc>
        <w:tc>
          <w:tcPr>
            <w:tcW w:w="1039" w:type="dxa"/>
            <w:vMerge/>
          </w:tcPr>
          <w:p w:rsidR="009A43CB" w:rsidRDefault="009A43CB"/>
        </w:tc>
        <w:tc>
          <w:tcPr>
            <w:tcW w:w="729" w:type="dxa"/>
            <w:vMerge/>
          </w:tcPr>
          <w:p w:rsidR="009A43CB" w:rsidRDefault="009A43CB"/>
        </w:tc>
      </w:tr>
      <w:tr w:rsidR="001C5C76" w:rsidTr="001C5C76">
        <w:trPr>
          <w:trHeight w:val="2977"/>
        </w:trPr>
        <w:tc>
          <w:tcPr>
            <w:tcW w:w="1235" w:type="dxa"/>
          </w:tcPr>
          <w:p w:rsidR="009A43CB" w:rsidRDefault="00730367">
            <w:r>
              <w:t>I G M: 1914-1917</w:t>
            </w:r>
          </w:p>
        </w:tc>
        <w:tc>
          <w:tcPr>
            <w:tcW w:w="1127" w:type="dxa"/>
          </w:tcPr>
          <w:p w:rsidR="009A43CB" w:rsidRDefault="00730367">
            <w:r>
              <w:t>La rivalidad que enfrentan los países europeos por alcanzar la hegemonía mundial.</w:t>
            </w:r>
          </w:p>
          <w:p w:rsidR="00730367" w:rsidRDefault="00730367" w:rsidP="00730367"/>
        </w:tc>
        <w:tc>
          <w:tcPr>
            <w:tcW w:w="1293" w:type="dxa"/>
          </w:tcPr>
          <w:p w:rsidR="009A43CB" w:rsidRDefault="00730367">
            <w:r>
              <w:t>Conflictos dentro de los Estados</w:t>
            </w:r>
          </w:p>
          <w:p w:rsidR="00730367" w:rsidRDefault="00730367"/>
          <w:p w:rsidR="00730367" w:rsidRDefault="00730367">
            <w:r>
              <w:t>Exaltación de los nacionalismo</w:t>
            </w:r>
          </w:p>
        </w:tc>
        <w:tc>
          <w:tcPr>
            <w:tcW w:w="1028" w:type="dxa"/>
          </w:tcPr>
          <w:p w:rsidR="009A43CB" w:rsidRDefault="00730367">
            <w:r>
              <w:t>Francia, Rusia, Alemania, Austria</w:t>
            </w:r>
          </w:p>
        </w:tc>
        <w:tc>
          <w:tcPr>
            <w:tcW w:w="1239" w:type="dxa"/>
          </w:tcPr>
          <w:p w:rsidR="009A43CB" w:rsidRDefault="001C5C76">
            <w:r>
              <w:t>Afecto su producción e infraestructura.</w:t>
            </w:r>
          </w:p>
        </w:tc>
        <w:tc>
          <w:tcPr>
            <w:tcW w:w="933" w:type="dxa"/>
          </w:tcPr>
          <w:p w:rsidR="009A43CB" w:rsidRDefault="00A65FB2">
            <w:r>
              <w:t>La muerte de soldados y civiles</w:t>
            </w:r>
          </w:p>
        </w:tc>
        <w:tc>
          <w:tcPr>
            <w:tcW w:w="1274" w:type="dxa"/>
          </w:tcPr>
          <w:p w:rsidR="009A43CB" w:rsidRDefault="00A65FB2">
            <w:r>
              <w:t>Fuertes sumas de dinero por reparaciones</w:t>
            </w:r>
          </w:p>
        </w:tc>
        <w:tc>
          <w:tcPr>
            <w:tcW w:w="1039" w:type="dxa"/>
          </w:tcPr>
          <w:p w:rsidR="009A43CB" w:rsidRDefault="00A65FB2">
            <w:r>
              <w:t>La rendición de Alemania.</w:t>
            </w:r>
          </w:p>
          <w:p w:rsidR="00A65FB2" w:rsidRDefault="00A65FB2">
            <w:r>
              <w:t>Italia abandono la Triple Alianza</w:t>
            </w:r>
          </w:p>
        </w:tc>
        <w:tc>
          <w:tcPr>
            <w:tcW w:w="729" w:type="dxa"/>
          </w:tcPr>
          <w:p w:rsidR="009A43CB" w:rsidRDefault="009A43CB"/>
        </w:tc>
      </w:tr>
    </w:tbl>
    <w:p w:rsidR="00E16FDD" w:rsidRDefault="00E16FDD"/>
    <w:p w:rsidR="001C5C76" w:rsidRDefault="001C5C76"/>
    <w:p w:rsidR="001C5C76" w:rsidRDefault="001C5C76">
      <w:r>
        <w:t>Fases de la I G. M: 1914 – 1917</w:t>
      </w:r>
    </w:p>
    <w:tbl>
      <w:tblPr>
        <w:tblStyle w:val="Sombreadoclaro-nfasis4"/>
        <w:tblW w:w="0" w:type="auto"/>
        <w:tblLook w:val="04A0" w:firstRow="1" w:lastRow="0" w:firstColumn="1" w:lastColumn="0" w:noHBand="0" w:noVBand="1"/>
      </w:tblPr>
      <w:tblGrid>
        <w:gridCol w:w="4489"/>
        <w:gridCol w:w="4489"/>
      </w:tblGrid>
      <w:tr w:rsidR="001C5C76"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1C5C76" w:rsidRDefault="001C5C76">
            <w:r>
              <w:t>Fases</w:t>
            </w:r>
          </w:p>
        </w:tc>
        <w:tc>
          <w:tcPr>
            <w:tcW w:w="4489" w:type="dxa"/>
          </w:tcPr>
          <w:p w:rsidR="001C5C76" w:rsidRDefault="001C5C76">
            <w:pPr>
              <w:cnfStyle w:val="100000000000" w:firstRow="1" w:lastRow="0" w:firstColumn="0" w:lastColumn="0" w:oddVBand="0" w:evenVBand="0" w:oddHBand="0" w:evenHBand="0" w:firstRowFirstColumn="0" w:firstRowLastColumn="0" w:lastRowFirstColumn="0" w:lastRowLastColumn="0"/>
            </w:pPr>
            <w:r>
              <w:t>Caracteristicas</w:t>
            </w:r>
          </w:p>
        </w:tc>
      </w:tr>
      <w:tr w:rsidR="001C5C76"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1C5C76" w:rsidRDefault="001C5C76">
            <w:r>
              <w:t>I Fase: 1914</w:t>
            </w:r>
          </w:p>
        </w:tc>
        <w:tc>
          <w:tcPr>
            <w:tcW w:w="4489" w:type="dxa"/>
          </w:tcPr>
          <w:p w:rsidR="001C5C76" w:rsidRDefault="001C5C76">
            <w:pPr>
              <w:cnfStyle w:val="000000100000" w:firstRow="0" w:lastRow="0" w:firstColumn="0" w:lastColumn="0" w:oddVBand="0" w:evenVBand="0" w:oddHBand="1" w:evenHBand="0" w:firstRowFirstColumn="0" w:firstRowLastColumn="0" w:lastRowFirstColumn="0" w:lastRowLastColumn="0"/>
            </w:pPr>
            <w:r>
              <w:t>Francisco Javier es asesinado.</w:t>
            </w:r>
          </w:p>
          <w:p w:rsidR="001C5C76" w:rsidRDefault="001C5C76">
            <w:pPr>
              <w:cnfStyle w:val="000000100000" w:firstRow="0" w:lastRow="0" w:firstColumn="0" w:lastColumn="0" w:oddVBand="0" w:evenVBand="0" w:oddHBand="1" w:evenHBand="0" w:firstRowFirstColumn="0" w:firstRowLastColumn="0" w:lastRowFirstColumn="0" w:lastRowLastColumn="0"/>
            </w:pPr>
            <w:r>
              <w:t>Inglaterra declara la guerra a Alemania.</w:t>
            </w:r>
          </w:p>
          <w:p w:rsidR="001C5C76" w:rsidRDefault="001C5C76">
            <w:pPr>
              <w:cnfStyle w:val="000000100000" w:firstRow="0" w:lastRow="0" w:firstColumn="0" w:lastColumn="0" w:oddVBand="0" w:evenVBand="0" w:oddHBand="1" w:evenHBand="0" w:firstRowFirstColumn="0" w:firstRowLastColumn="0" w:lastRowFirstColumn="0" w:lastRowLastColumn="0"/>
            </w:pPr>
            <w:r>
              <w:t>Inicia la guerra</w:t>
            </w:r>
          </w:p>
        </w:tc>
      </w:tr>
      <w:tr w:rsidR="001C5C76" w:rsidTr="00257E93">
        <w:tc>
          <w:tcPr>
            <w:cnfStyle w:val="001000000000" w:firstRow="0" w:lastRow="0" w:firstColumn="1" w:lastColumn="0" w:oddVBand="0" w:evenVBand="0" w:oddHBand="0" w:evenHBand="0" w:firstRowFirstColumn="0" w:firstRowLastColumn="0" w:lastRowFirstColumn="0" w:lastRowLastColumn="0"/>
            <w:tcW w:w="4489" w:type="dxa"/>
          </w:tcPr>
          <w:p w:rsidR="001C5C76" w:rsidRDefault="001C5C76">
            <w:r>
              <w:t>II Fase: 1915 - 1917</w:t>
            </w:r>
          </w:p>
        </w:tc>
        <w:tc>
          <w:tcPr>
            <w:tcW w:w="4489" w:type="dxa"/>
          </w:tcPr>
          <w:p w:rsidR="001C5C76" w:rsidRDefault="00F540BC">
            <w:pPr>
              <w:cnfStyle w:val="000000000000" w:firstRow="0" w:lastRow="0" w:firstColumn="0" w:lastColumn="0" w:oddVBand="0" w:evenVBand="0" w:oddHBand="0" w:evenHBand="0" w:firstRowFirstColumn="0" w:firstRowLastColumn="0" w:lastRowFirstColumn="0" w:lastRowLastColumn="0"/>
            </w:pPr>
            <w:r>
              <w:t>Italia abandono la Triple alianza para unirse a las potencias aliadas. Japón entro a la guerra.</w:t>
            </w:r>
          </w:p>
        </w:tc>
      </w:tr>
      <w:tr w:rsidR="001C5C76"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1C5C76" w:rsidRDefault="001C5C76">
            <w:r>
              <w:t>III Fase: 1917 - 1918</w:t>
            </w:r>
          </w:p>
        </w:tc>
        <w:tc>
          <w:tcPr>
            <w:tcW w:w="4489" w:type="dxa"/>
          </w:tcPr>
          <w:p w:rsidR="001C5C76" w:rsidRDefault="00F540BC">
            <w:pPr>
              <w:cnfStyle w:val="000000100000" w:firstRow="0" w:lastRow="0" w:firstColumn="0" w:lastColumn="0" w:oddVBand="0" w:evenVBand="0" w:oddHBand="1" w:evenHBand="0" w:firstRowFirstColumn="0" w:firstRowLastColumn="0" w:lastRowFirstColumn="0" w:lastRowLastColumn="0"/>
            </w:pPr>
            <w:r>
              <w:t>La guerra termino con la rendición de Alemania en 1918 y la victoria de los aliados en todos los frentes.</w:t>
            </w:r>
          </w:p>
        </w:tc>
      </w:tr>
    </w:tbl>
    <w:p w:rsidR="001C5C76" w:rsidRDefault="001C5C76"/>
    <w:p w:rsidR="00F540BC" w:rsidRDefault="00F540BC"/>
    <w:p w:rsidR="00F540BC" w:rsidRDefault="00F540BC"/>
    <w:p w:rsidR="00F540BC" w:rsidRDefault="00F540BC"/>
    <w:p w:rsidR="00F540BC" w:rsidRDefault="00F540BC"/>
    <w:p w:rsidR="00F540BC" w:rsidRDefault="00F540BC"/>
    <w:p w:rsidR="00F540BC" w:rsidRDefault="00F540BC"/>
    <w:p w:rsidR="00F540BC" w:rsidRDefault="00F540BC"/>
    <w:p w:rsidR="00F540BC" w:rsidRDefault="0014662F">
      <w:r>
        <w:t>Políticas Entreguerras: 1918 – 1929</w:t>
      </w:r>
    </w:p>
    <w:p w:rsidR="0014662F" w:rsidRDefault="0014662F"/>
    <w:tbl>
      <w:tblPr>
        <w:tblStyle w:val="Sombreadoclaro-nfasis1"/>
        <w:tblW w:w="0" w:type="auto"/>
        <w:tblLook w:val="04A0" w:firstRow="1" w:lastRow="0" w:firstColumn="1" w:lastColumn="0" w:noHBand="0" w:noVBand="1"/>
      </w:tblPr>
      <w:tblGrid>
        <w:gridCol w:w="994"/>
        <w:gridCol w:w="1293"/>
        <w:gridCol w:w="932"/>
        <w:gridCol w:w="1069"/>
        <w:gridCol w:w="944"/>
        <w:gridCol w:w="864"/>
        <w:gridCol w:w="1048"/>
        <w:gridCol w:w="856"/>
        <w:gridCol w:w="1054"/>
      </w:tblGrid>
      <w:tr w:rsidR="00032DA9"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vMerge w:val="restart"/>
          </w:tcPr>
          <w:p w:rsidR="0014662F" w:rsidRDefault="0014662F" w:rsidP="0014662F">
            <w:pPr>
              <w:jc w:val="center"/>
            </w:pPr>
            <w:r>
              <w:t>Hecho</w:t>
            </w:r>
          </w:p>
        </w:tc>
        <w:tc>
          <w:tcPr>
            <w:tcW w:w="7981" w:type="dxa"/>
            <w:gridSpan w:val="8"/>
          </w:tcPr>
          <w:p w:rsidR="0014662F" w:rsidRDefault="0014662F" w:rsidP="0014662F">
            <w:pPr>
              <w:jc w:val="center"/>
              <w:cnfStyle w:val="100000000000" w:firstRow="1" w:lastRow="0" w:firstColumn="0" w:lastColumn="0" w:oddVBand="0" w:evenVBand="0" w:oddHBand="0" w:evenHBand="0" w:firstRowFirstColumn="0" w:firstRowLastColumn="0" w:lastRowFirstColumn="0" w:lastRowLastColumn="0"/>
            </w:pPr>
            <w:r>
              <w:t>Aspectos</w:t>
            </w:r>
          </w:p>
        </w:tc>
      </w:tr>
      <w:tr w:rsidR="00032DA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vMerge/>
          </w:tcPr>
          <w:p w:rsidR="0014662F" w:rsidRDefault="0014662F"/>
        </w:tc>
        <w:tc>
          <w:tcPr>
            <w:tcW w:w="997" w:type="dxa"/>
            <w:vMerge w:val="restart"/>
          </w:tcPr>
          <w:p w:rsidR="0014662F" w:rsidRDefault="0014662F" w:rsidP="0014662F">
            <w:pPr>
              <w:jc w:val="center"/>
              <w:cnfStyle w:val="000000100000" w:firstRow="0" w:lastRow="0" w:firstColumn="0" w:lastColumn="0" w:oddVBand="0" w:evenVBand="0" w:oddHBand="1" w:evenHBand="0" w:firstRowFirstColumn="0" w:firstRowLastColumn="0" w:lastRowFirstColumn="0" w:lastRowLastColumn="0"/>
            </w:pPr>
            <w:r>
              <w:t>Contexto</w:t>
            </w:r>
          </w:p>
        </w:tc>
        <w:tc>
          <w:tcPr>
            <w:tcW w:w="997" w:type="dxa"/>
            <w:vMerge w:val="restart"/>
          </w:tcPr>
          <w:p w:rsidR="0014662F" w:rsidRDefault="0014662F" w:rsidP="0014662F">
            <w:pPr>
              <w:jc w:val="center"/>
              <w:cnfStyle w:val="000000100000" w:firstRow="0" w:lastRow="0" w:firstColumn="0" w:lastColumn="0" w:oddVBand="0" w:evenVBand="0" w:oddHBand="1" w:evenHBand="0" w:firstRowFirstColumn="0" w:firstRowLastColumn="0" w:lastRowFirstColumn="0" w:lastRowLastColumn="0"/>
            </w:pPr>
            <w:r>
              <w:t>Escenario</w:t>
            </w:r>
          </w:p>
        </w:tc>
        <w:tc>
          <w:tcPr>
            <w:tcW w:w="2993" w:type="dxa"/>
            <w:gridSpan w:val="3"/>
            <w:vMerge w:val="restart"/>
          </w:tcPr>
          <w:p w:rsidR="0014662F" w:rsidRDefault="0014662F" w:rsidP="0014662F">
            <w:pPr>
              <w:jc w:val="center"/>
              <w:cnfStyle w:val="000000100000" w:firstRow="0" w:lastRow="0" w:firstColumn="0" w:lastColumn="0" w:oddVBand="0" w:evenVBand="0" w:oddHBand="1" w:evenHBand="0" w:firstRowFirstColumn="0" w:firstRowLastColumn="0" w:lastRowFirstColumn="0" w:lastRowLastColumn="0"/>
            </w:pPr>
            <w:r>
              <w:t>Causas</w:t>
            </w:r>
          </w:p>
        </w:tc>
        <w:tc>
          <w:tcPr>
            <w:tcW w:w="2994" w:type="dxa"/>
            <w:gridSpan w:val="3"/>
          </w:tcPr>
          <w:p w:rsidR="0014662F" w:rsidRDefault="0014662F" w:rsidP="0014662F">
            <w:pPr>
              <w:jc w:val="center"/>
              <w:cnfStyle w:val="000000100000" w:firstRow="0" w:lastRow="0" w:firstColumn="0" w:lastColumn="0" w:oddVBand="0" w:evenVBand="0" w:oddHBand="1" w:evenHBand="0" w:firstRowFirstColumn="0" w:firstRowLastColumn="0" w:lastRowFirstColumn="0" w:lastRowLastColumn="0"/>
            </w:pPr>
            <w:r>
              <w:t>Consecuencias</w:t>
            </w:r>
          </w:p>
        </w:tc>
      </w:tr>
      <w:tr w:rsidR="00032DA9" w:rsidTr="00257E93">
        <w:trPr>
          <w:trHeight w:val="298"/>
        </w:trPr>
        <w:tc>
          <w:tcPr>
            <w:cnfStyle w:val="001000000000" w:firstRow="0" w:lastRow="0" w:firstColumn="1" w:lastColumn="0" w:oddVBand="0" w:evenVBand="0" w:oddHBand="0" w:evenHBand="0" w:firstRowFirstColumn="0" w:firstRowLastColumn="0" w:lastRowFirstColumn="0" w:lastRowLastColumn="0"/>
            <w:tcW w:w="997" w:type="dxa"/>
            <w:vMerge/>
          </w:tcPr>
          <w:p w:rsidR="0014662F" w:rsidRDefault="0014662F"/>
        </w:tc>
        <w:tc>
          <w:tcPr>
            <w:tcW w:w="997" w:type="dxa"/>
            <w:vMerge/>
          </w:tcPr>
          <w:p w:rsidR="0014662F" w:rsidRDefault="0014662F">
            <w:pPr>
              <w:cnfStyle w:val="000000000000" w:firstRow="0" w:lastRow="0" w:firstColumn="0" w:lastColumn="0" w:oddVBand="0" w:evenVBand="0" w:oddHBand="0" w:evenHBand="0" w:firstRowFirstColumn="0" w:firstRowLastColumn="0" w:lastRowFirstColumn="0" w:lastRowLastColumn="0"/>
            </w:pPr>
          </w:p>
        </w:tc>
        <w:tc>
          <w:tcPr>
            <w:tcW w:w="997" w:type="dxa"/>
            <w:vMerge/>
          </w:tcPr>
          <w:p w:rsidR="0014662F" w:rsidRDefault="0014662F">
            <w:pPr>
              <w:cnfStyle w:val="000000000000" w:firstRow="0" w:lastRow="0" w:firstColumn="0" w:lastColumn="0" w:oddVBand="0" w:evenVBand="0" w:oddHBand="0" w:evenHBand="0" w:firstRowFirstColumn="0" w:firstRowLastColumn="0" w:lastRowFirstColumn="0" w:lastRowLastColumn="0"/>
            </w:pPr>
          </w:p>
        </w:tc>
        <w:tc>
          <w:tcPr>
            <w:tcW w:w="2993" w:type="dxa"/>
            <w:gridSpan w:val="3"/>
            <w:vMerge/>
          </w:tcPr>
          <w:p w:rsidR="0014662F" w:rsidRDefault="0014662F">
            <w:pPr>
              <w:cnfStyle w:val="000000000000" w:firstRow="0" w:lastRow="0" w:firstColumn="0" w:lastColumn="0" w:oddVBand="0" w:evenVBand="0" w:oddHBand="0" w:evenHBand="0" w:firstRowFirstColumn="0" w:firstRowLastColumn="0" w:lastRowFirstColumn="0" w:lastRowLastColumn="0"/>
            </w:pPr>
          </w:p>
        </w:tc>
        <w:tc>
          <w:tcPr>
            <w:tcW w:w="998" w:type="dxa"/>
            <w:vMerge w:val="restart"/>
          </w:tcPr>
          <w:p w:rsidR="0014662F" w:rsidRDefault="0014662F" w:rsidP="0014662F">
            <w:pPr>
              <w:jc w:val="center"/>
              <w:cnfStyle w:val="000000000000" w:firstRow="0" w:lastRow="0" w:firstColumn="0" w:lastColumn="0" w:oddVBand="0" w:evenVBand="0" w:oddHBand="0" w:evenHBand="0" w:firstRowFirstColumn="0" w:firstRowLastColumn="0" w:lastRowFirstColumn="0" w:lastRowLastColumn="0"/>
            </w:pPr>
            <w:r>
              <w:t>Política</w:t>
            </w:r>
          </w:p>
        </w:tc>
        <w:tc>
          <w:tcPr>
            <w:tcW w:w="998" w:type="dxa"/>
            <w:vMerge w:val="restart"/>
          </w:tcPr>
          <w:p w:rsidR="0014662F" w:rsidRDefault="0014662F" w:rsidP="0014662F">
            <w:pPr>
              <w:jc w:val="center"/>
              <w:cnfStyle w:val="000000000000" w:firstRow="0" w:lastRow="0" w:firstColumn="0" w:lastColumn="0" w:oddVBand="0" w:evenVBand="0" w:oddHBand="0" w:evenHBand="0" w:firstRowFirstColumn="0" w:firstRowLastColumn="0" w:lastRowFirstColumn="0" w:lastRowLastColumn="0"/>
            </w:pPr>
            <w:r>
              <w:t>Social</w:t>
            </w:r>
          </w:p>
        </w:tc>
        <w:tc>
          <w:tcPr>
            <w:tcW w:w="998" w:type="dxa"/>
            <w:vMerge w:val="restart"/>
          </w:tcPr>
          <w:p w:rsidR="0014662F" w:rsidRDefault="0014662F" w:rsidP="0014662F">
            <w:pPr>
              <w:jc w:val="center"/>
              <w:cnfStyle w:val="000000000000" w:firstRow="0" w:lastRow="0" w:firstColumn="0" w:lastColumn="0" w:oddVBand="0" w:evenVBand="0" w:oddHBand="0" w:evenHBand="0" w:firstRowFirstColumn="0" w:firstRowLastColumn="0" w:lastRowFirstColumn="0" w:lastRowLastColumn="0"/>
            </w:pPr>
            <w:r>
              <w:t>Econom.</w:t>
            </w:r>
          </w:p>
        </w:tc>
      </w:tr>
      <w:tr w:rsidR="00CD38F5" w:rsidTr="00257E9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97" w:type="dxa"/>
            <w:vMerge/>
          </w:tcPr>
          <w:p w:rsidR="0014662F" w:rsidRDefault="0014662F"/>
        </w:tc>
        <w:tc>
          <w:tcPr>
            <w:tcW w:w="997" w:type="dxa"/>
            <w:vMerge/>
          </w:tcPr>
          <w:p w:rsidR="0014662F" w:rsidRDefault="0014662F">
            <w:pPr>
              <w:cnfStyle w:val="000000100000" w:firstRow="0" w:lastRow="0" w:firstColumn="0" w:lastColumn="0" w:oddVBand="0" w:evenVBand="0" w:oddHBand="1" w:evenHBand="0" w:firstRowFirstColumn="0" w:firstRowLastColumn="0" w:lastRowFirstColumn="0" w:lastRowLastColumn="0"/>
            </w:pPr>
          </w:p>
        </w:tc>
        <w:tc>
          <w:tcPr>
            <w:tcW w:w="997" w:type="dxa"/>
            <w:vMerge/>
          </w:tcPr>
          <w:p w:rsidR="0014662F" w:rsidRDefault="0014662F">
            <w:pPr>
              <w:cnfStyle w:val="000000100000" w:firstRow="0" w:lastRow="0" w:firstColumn="0" w:lastColumn="0" w:oddVBand="0" w:evenVBand="0" w:oddHBand="1" w:evenHBand="0" w:firstRowFirstColumn="0" w:firstRowLastColumn="0" w:lastRowFirstColumn="0" w:lastRowLastColumn="0"/>
            </w:pPr>
          </w:p>
        </w:tc>
        <w:tc>
          <w:tcPr>
            <w:tcW w:w="997" w:type="dxa"/>
          </w:tcPr>
          <w:p w:rsidR="0014662F" w:rsidRDefault="003336C8">
            <w:pPr>
              <w:cnfStyle w:val="000000100000" w:firstRow="0" w:lastRow="0" w:firstColumn="0" w:lastColumn="0" w:oddVBand="0" w:evenVBand="0" w:oddHBand="1" w:evenHBand="0" w:firstRowFirstColumn="0" w:firstRowLastColumn="0" w:lastRowFirstColumn="0" w:lastRowLastColumn="0"/>
            </w:pPr>
            <w:r>
              <w:t>Política</w:t>
            </w:r>
          </w:p>
        </w:tc>
        <w:tc>
          <w:tcPr>
            <w:tcW w:w="998" w:type="dxa"/>
          </w:tcPr>
          <w:p w:rsidR="0014662F" w:rsidRDefault="003336C8">
            <w:pPr>
              <w:cnfStyle w:val="000000100000" w:firstRow="0" w:lastRow="0" w:firstColumn="0" w:lastColumn="0" w:oddVBand="0" w:evenVBand="0" w:oddHBand="1" w:evenHBand="0" w:firstRowFirstColumn="0" w:firstRowLastColumn="0" w:lastRowFirstColumn="0" w:lastRowLastColumn="0"/>
            </w:pPr>
            <w:r>
              <w:t>Social</w:t>
            </w:r>
          </w:p>
        </w:tc>
        <w:tc>
          <w:tcPr>
            <w:tcW w:w="998" w:type="dxa"/>
          </w:tcPr>
          <w:p w:rsidR="0014662F" w:rsidRDefault="003336C8">
            <w:pPr>
              <w:cnfStyle w:val="000000100000" w:firstRow="0" w:lastRow="0" w:firstColumn="0" w:lastColumn="0" w:oddVBand="0" w:evenVBand="0" w:oddHBand="1" w:evenHBand="0" w:firstRowFirstColumn="0" w:firstRowLastColumn="0" w:lastRowFirstColumn="0" w:lastRowLastColumn="0"/>
            </w:pPr>
            <w:r>
              <w:t>Econom.</w:t>
            </w:r>
          </w:p>
        </w:tc>
        <w:tc>
          <w:tcPr>
            <w:tcW w:w="998" w:type="dxa"/>
            <w:vMerge/>
          </w:tcPr>
          <w:p w:rsidR="0014662F" w:rsidRDefault="0014662F">
            <w:pPr>
              <w:cnfStyle w:val="000000100000" w:firstRow="0" w:lastRow="0" w:firstColumn="0" w:lastColumn="0" w:oddVBand="0" w:evenVBand="0" w:oddHBand="1" w:evenHBand="0" w:firstRowFirstColumn="0" w:firstRowLastColumn="0" w:lastRowFirstColumn="0" w:lastRowLastColumn="0"/>
            </w:pPr>
          </w:p>
        </w:tc>
        <w:tc>
          <w:tcPr>
            <w:tcW w:w="998" w:type="dxa"/>
            <w:vMerge/>
          </w:tcPr>
          <w:p w:rsidR="0014662F" w:rsidRDefault="0014662F">
            <w:pPr>
              <w:cnfStyle w:val="000000100000" w:firstRow="0" w:lastRow="0" w:firstColumn="0" w:lastColumn="0" w:oddVBand="0" w:evenVBand="0" w:oddHBand="1" w:evenHBand="0" w:firstRowFirstColumn="0" w:firstRowLastColumn="0" w:lastRowFirstColumn="0" w:lastRowLastColumn="0"/>
            </w:pPr>
          </w:p>
        </w:tc>
        <w:tc>
          <w:tcPr>
            <w:tcW w:w="998" w:type="dxa"/>
            <w:vMerge/>
          </w:tcPr>
          <w:p w:rsidR="0014662F" w:rsidRDefault="0014662F">
            <w:pPr>
              <w:cnfStyle w:val="000000100000" w:firstRow="0" w:lastRow="0" w:firstColumn="0" w:lastColumn="0" w:oddVBand="0" w:evenVBand="0" w:oddHBand="1" w:evenHBand="0" w:firstRowFirstColumn="0" w:firstRowLastColumn="0" w:lastRowFirstColumn="0" w:lastRowLastColumn="0"/>
            </w:pPr>
          </w:p>
        </w:tc>
      </w:tr>
      <w:tr w:rsidR="00CD38F5" w:rsidTr="00257E93">
        <w:tc>
          <w:tcPr>
            <w:cnfStyle w:val="001000000000" w:firstRow="0" w:lastRow="0" w:firstColumn="1" w:lastColumn="0" w:oddVBand="0" w:evenVBand="0" w:oddHBand="0" w:evenHBand="0" w:firstRowFirstColumn="0" w:firstRowLastColumn="0" w:lastRowFirstColumn="0" w:lastRowLastColumn="0"/>
            <w:tcW w:w="997" w:type="dxa"/>
          </w:tcPr>
          <w:p w:rsidR="0014662F" w:rsidRDefault="0014662F">
            <w:r>
              <w:t>Crisis de 1929</w:t>
            </w:r>
          </w:p>
        </w:tc>
        <w:tc>
          <w:tcPr>
            <w:tcW w:w="997" w:type="dxa"/>
          </w:tcPr>
          <w:p w:rsidR="0014662F" w:rsidRDefault="00CD38F5">
            <w:pPr>
              <w:cnfStyle w:val="000000000000" w:firstRow="0" w:lastRow="0" w:firstColumn="0" w:lastColumn="0" w:oddVBand="0" w:evenVBand="0" w:oddHBand="0" w:evenHBand="0" w:firstRowFirstColumn="0" w:firstRowLastColumn="0" w:lastRowFirstColumn="0" w:lastRowLastColumn="0"/>
            </w:pPr>
            <w:r w:rsidRPr="00CD38F5">
              <w:t>Provoco una de las mayores crisis económicas en la historia mundial</w:t>
            </w:r>
          </w:p>
        </w:tc>
        <w:tc>
          <w:tcPr>
            <w:tcW w:w="997" w:type="dxa"/>
          </w:tcPr>
          <w:p w:rsidR="0014662F" w:rsidRDefault="003336C8">
            <w:pPr>
              <w:cnfStyle w:val="000000000000" w:firstRow="0" w:lastRow="0" w:firstColumn="0" w:lastColumn="0" w:oddVBand="0" w:evenVBand="0" w:oddHBand="0" w:evenHBand="0" w:firstRowFirstColumn="0" w:firstRowLastColumn="0" w:lastRowFirstColumn="0" w:lastRowLastColumn="0"/>
            </w:pPr>
            <w:r w:rsidRPr="003336C8">
              <w:t>Estados Unidos</w:t>
            </w:r>
          </w:p>
        </w:tc>
        <w:tc>
          <w:tcPr>
            <w:tcW w:w="997" w:type="dxa"/>
          </w:tcPr>
          <w:p w:rsidR="0014662F" w:rsidRDefault="00CD38F5">
            <w:pPr>
              <w:cnfStyle w:val="000000000000" w:firstRow="0" w:lastRow="0" w:firstColumn="0" w:lastColumn="0" w:oddVBand="0" w:evenVBand="0" w:oddHBand="0" w:evenHBand="0" w:firstRowFirstColumn="0" w:firstRowLastColumn="0" w:lastRowFirstColumn="0" w:lastRowLastColumn="0"/>
            </w:pPr>
            <w:r w:rsidRPr="00CD38F5">
              <w:t>La quiebra de la Bolsa de valores de Nueva York</w:t>
            </w:r>
          </w:p>
        </w:tc>
        <w:tc>
          <w:tcPr>
            <w:tcW w:w="998" w:type="dxa"/>
          </w:tcPr>
          <w:p w:rsidR="0014662F" w:rsidRDefault="003336C8">
            <w:pPr>
              <w:cnfStyle w:val="000000000000" w:firstRow="0" w:lastRow="0" w:firstColumn="0" w:lastColumn="0" w:oddVBand="0" w:evenVBand="0" w:oddHBand="0" w:evenHBand="0" w:firstRowFirstColumn="0" w:firstRowLastColumn="0" w:lastRowFirstColumn="0" w:lastRowLastColumn="0"/>
            </w:pPr>
            <w:r>
              <w:t>Deterioro del comercio</w:t>
            </w:r>
          </w:p>
        </w:tc>
        <w:tc>
          <w:tcPr>
            <w:tcW w:w="998" w:type="dxa"/>
          </w:tcPr>
          <w:p w:rsidR="0014662F" w:rsidRDefault="003336C8">
            <w:pPr>
              <w:cnfStyle w:val="000000000000" w:firstRow="0" w:lastRow="0" w:firstColumn="0" w:lastColumn="0" w:oddVBand="0" w:evenVBand="0" w:oddHBand="0" w:evenHBand="0" w:firstRowFirstColumn="0" w:firstRowLastColumn="0" w:lastRowFirstColumn="0" w:lastRowLastColumn="0"/>
            </w:pPr>
            <w:r>
              <w:t>Inflación</w:t>
            </w:r>
          </w:p>
        </w:tc>
        <w:tc>
          <w:tcPr>
            <w:tcW w:w="998" w:type="dxa"/>
          </w:tcPr>
          <w:p w:rsidR="0014662F" w:rsidRDefault="00032DA9">
            <w:pPr>
              <w:cnfStyle w:val="000000000000" w:firstRow="0" w:lastRow="0" w:firstColumn="0" w:lastColumn="0" w:oddVBand="0" w:evenVBand="0" w:oddHBand="0" w:evenHBand="0" w:firstRowFirstColumn="0" w:firstRowLastColumn="0" w:lastRowFirstColumn="0" w:lastRowLastColumn="0"/>
            </w:pPr>
            <w:r>
              <w:t>Deficientes en la balanza de pagos</w:t>
            </w:r>
          </w:p>
        </w:tc>
        <w:tc>
          <w:tcPr>
            <w:tcW w:w="998" w:type="dxa"/>
          </w:tcPr>
          <w:p w:rsidR="0014662F" w:rsidRDefault="00032DA9">
            <w:pPr>
              <w:cnfStyle w:val="000000000000" w:firstRow="0" w:lastRow="0" w:firstColumn="0" w:lastColumn="0" w:oddVBand="0" w:evenVBand="0" w:oddHBand="0" w:evenHBand="0" w:firstRowFirstColumn="0" w:firstRowLastColumn="0" w:lastRowFirstColumn="0" w:lastRowLastColumn="0"/>
            </w:pPr>
            <w:r>
              <w:t>Llegaron a alcanzar los 4 millones</w:t>
            </w:r>
          </w:p>
        </w:tc>
        <w:tc>
          <w:tcPr>
            <w:tcW w:w="998" w:type="dxa"/>
          </w:tcPr>
          <w:p w:rsidR="0014662F" w:rsidRDefault="003336C8">
            <w:pPr>
              <w:cnfStyle w:val="000000000000" w:firstRow="0" w:lastRow="0" w:firstColumn="0" w:lastColumn="0" w:oddVBand="0" w:evenVBand="0" w:oddHBand="0" w:evenHBand="0" w:firstRowFirstColumn="0" w:firstRowLastColumn="0" w:lastRowFirstColumn="0" w:lastRowLastColumn="0"/>
            </w:pPr>
            <w:r>
              <w:t>Desempleo</w:t>
            </w:r>
          </w:p>
        </w:tc>
      </w:tr>
      <w:tr w:rsidR="00CD38F5"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14662F" w:rsidRDefault="0014662F">
            <w:r>
              <w:t>Depresión 1930</w:t>
            </w:r>
          </w:p>
        </w:tc>
        <w:tc>
          <w:tcPr>
            <w:tcW w:w="997" w:type="dxa"/>
          </w:tcPr>
          <w:p w:rsidR="0014662F" w:rsidRDefault="00CD38F5">
            <w:pPr>
              <w:cnfStyle w:val="000000100000" w:firstRow="0" w:lastRow="0" w:firstColumn="0" w:lastColumn="0" w:oddVBand="0" w:evenVBand="0" w:oddHBand="1" w:evenHBand="0" w:firstRowFirstColumn="0" w:firstRowLastColumn="0" w:lastRowFirstColumn="0" w:lastRowLastColumn="0"/>
            </w:pPr>
            <w:r>
              <w:t>Los desempleados y sus familias pasaron al estado de indigencia</w:t>
            </w:r>
          </w:p>
        </w:tc>
        <w:tc>
          <w:tcPr>
            <w:tcW w:w="997" w:type="dxa"/>
          </w:tcPr>
          <w:p w:rsidR="0014662F" w:rsidRDefault="003336C8">
            <w:pPr>
              <w:cnfStyle w:val="000000100000" w:firstRow="0" w:lastRow="0" w:firstColumn="0" w:lastColumn="0" w:oddVBand="0" w:evenVBand="0" w:oddHBand="1" w:evenHBand="0" w:firstRowFirstColumn="0" w:firstRowLastColumn="0" w:lastRowFirstColumn="0" w:lastRowLastColumn="0"/>
            </w:pPr>
            <w:r>
              <w:t>Estados Unidos</w:t>
            </w:r>
          </w:p>
        </w:tc>
        <w:tc>
          <w:tcPr>
            <w:tcW w:w="997" w:type="dxa"/>
          </w:tcPr>
          <w:p w:rsidR="0014662F" w:rsidRDefault="00CD38F5" w:rsidP="00CD38F5">
            <w:pPr>
              <w:cnfStyle w:val="000000100000" w:firstRow="0" w:lastRow="0" w:firstColumn="0" w:lastColumn="0" w:oddVBand="0" w:evenVBand="0" w:oddHBand="1" w:evenHBand="0" w:firstRowFirstColumn="0" w:firstRowLastColumn="0" w:lastRowFirstColumn="0" w:lastRowLastColumn="0"/>
            </w:pPr>
            <w:r>
              <w:t>La pobreza también incidió en la demografía</w:t>
            </w:r>
          </w:p>
        </w:tc>
        <w:tc>
          <w:tcPr>
            <w:tcW w:w="998" w:type="dxa"/>
          </w:tcPr>
          <w:p w:rsidR="0014662F" w:rsidRDefault="003015AF">
            <w:pPr>
              <w:cnfStyle w:val="000000100000" w:firstRow="0" w:lastRow="0" w:firstColumn="0" w:lastColumn="0" w:oddVBand="0" w:evenVBand="0" w:oddHBand="1" w:evenHBand="0" w:firstRowFirstColumn="0" w:firstRowLastColumn="0" w:lastRowFirstColumn="0" w:lastRowLastColumn="0"/>
            </w:pPr>
            <w:r>
              <w:t>Los bancos no tenían dinero e industrias no obtenían créditos</w:t>
            </w:r>
          </w:p>
        </w:tc>
        <w:tc>
          <w:tcPr>
            <w:tcW w:w="998" w:type="dxa"/>
          </w:tcPr>
          <w:p w:rsidR="0014662F" w:rsidRDefault="003015AF">
            <w:pPr>
              <w:cnfStyle w:val="000000100000" w:firstRow="0" w:lastRow="0" w:firstColumn="0" w:lastColumn="0" w:oddVBand="0" w:evenVBand="0" w:oddHBand="1" w:evenHBand="0" w:firstRowFirstColumn="0" w:firstRowLastColumn="0" w:lastRowFirstColumn="0" w:lastRowLastColumn="0"/>
            </w:pPr>
            <w:r>
              <w:t>Inflación</w:t>
            </w:r>
          </w:p>
        </w:tc>
        <w:tc>
          <w:tcPr>
            <w:tcW w:w="998" w:type="dxa"/>
          </w:tcPr>
          <w:p w:rsidR="0014662F" w:rsidRDefault="00032DA9">
            <w:pPr>
              <w:cnfStyle w:val="000000100000" w:firstRow="0" w:lastRow="0" w:firstColumn="0" w:lastColumn="0" w:oddVBand="0" w:evenVBand="0" w:oddHBand="1" w:evenHBand="0" w:firstRowFirstColumn="0" w:firstRowLastColumn="0" w:lastRowFirstColumn="0" w:lastRowLastColumn="0"/>
            </w:pPr>
            <w:r w:rsidRPr="00032DA9">
              <w:t>Deficientes en la balanza de pagos</w:t>
            </w:r>
          </w:p>
        </w:tc>
        <w:tc>
          <w:tcPr>
            <w:tcW w:w="998" w:type="dxa"/>
          </w:tcPr>
          <w:p w:rsidR="0014662F" w:rsidRDefault="00032DA9">
            <w:pPr>
              <w:cnfStyle w:val="000000100000" w:firstRow="0" w:lastRow="0" w:firstColumn="0" w:lastColumn="0" w:oddVBand="0" w:evenVBand="0" w:oddHBand="1" w:evenHBand="0" w:firstRowFirstColumn="0" w:firstRowLastColumn="0" w:lastRowFirstColumn="0" w:lastRowLastColumn="0"/>
            </w:pPr>
            <w:r w:rsidRPr="00032DA9">
              <w:t>Llegaron a alcanzar los 4 millones</w:t>
            </w:r>
          </w:p>
        </w:tc>
        <w:tc>
          <w:tcPr>
            <w:tcW w:w="998" w:type="dxa"/>
          </w:tcPr>
          <w:p w:rsidR="0014662F" w:rsidRDefault="003015AF">
            <w:pPr>
              <w:cnfStyle w:val="000000100000" w:firstRow="0" w:lastRow="0" w:firstColumn="0" w:lastColumn="0" w:oddVBand="0" w:evenVBand="0" w:oddHBand="1" w:evenHBand="0" w:firstRowFirstColumn="0" w:firstRowLastColumn="0" w:lastRowFirstColumn="0" w:lastRowLastColumn="0"/>
            </w:pPr>
            <w:r>
              <w:t>Pobreza</w:t>
            </w:r>
          </w:p>
        </w:tc>
      </w:tr>
    </w:tbl>
    <w:p w:rsidR="0014662F" w:rsidRDefault="0014662F"/>
    <w:p w:rsidR="0014662F" w:rsidRDefault="0014662F"/>
    <w:tbl>
      <w:tblPr>
        <w:tblStyle w:val="Sombreadoclaro"/>
        <w:tblW w:w="0" w:type="auto"/>
        <w:tblLook w:val="04A0" w:firstRow="1" w:lastRow="0" w:firstColumn="1" w:lastColumn="0" w:noHBand="0" w:noVBand="1"/>
      </w:tblPr>
      <w:tblGrid>
        <w:gridCol w:w="4489"/>
        <w:gridCol w:w="4489"/>
      </w:tblGrid>
      <w:tr w:rsidR="00032DA9"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gridSpan w:val="2"/>
          </w:tcPr>
          <w:p w:rsidR="00032DA9" w:rsidRDefault="00032DA9" w:rsidP="00032DA9">
            <w:pPr>
              <w:jc w:val="center"/>
            </w:pPr>
            <w:r>
              <w:t>Política USA</w:t>
            </w:r>
          </w:p>
        </w:tc>
      </w:tr>
      <w:tr w:rsidR="00032DA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gridSpan w:val="2"/>
          </w:tcPr>
          <w:p w:rsidR="00032DA9" w:rsidRDefault="00032DA9" w:rsidP="00032DA9">
            <w:pPr>
              <w:jc w:val="center"/>
            </w:pPr>
            <w:r>
              <w:t>Aspectos</w:t>
            </w:r>
          </w:p>
        </w:tc>
      </w:tr>
      <w:tr w:rsidR="00032DA9" w:rsidTr="00257E93">
        <w:tc>
          <w:tcPr>
            <w:cnfStyle w:val="001000000000" w:firstRow="0" w:lastRow="0" w:firstColumn="1" w:lastColumn="0" w:oddVBand="0" w:evenVBand="0" w:oddHBand="0" w:evenHBand="0" w:firstRowFirstColumn="0" w:firstRowLastColumn="0" w:lastRowFirstColumn="0" w:lastRowLastColumn="0"/>
            <w:tcW w:w="4489" w:type="dxa"/>
          </w:tcPr>
          <w:p w:rsidR="00032DA9" w:rsidRDefault="00032DA9">
            <w:r>
              <w:t>Periodo</w:t>
            </w:r>
          </w:p>
        </w:tc>
        <w:tc>
          <w:tcPr>
            <w:tcW w:w="4489" w:type="dxa"/>
          </w:tcPr>
          <w:p w:rsidR="00032DA9" w:rsidRDefault="003D3D04">
            <w:pPr>
              <w:cnfStyle w:val="000000000000" w:firstRow="0" w:lastRow="0" w:firstColumn="0" w:lastColumn="0" w:oddVBand="0" w:evenVBand="0" w:oddHBand="0" w:evenHBand="0" w:firstRowFirstColumn="0" w:firstRowLastColumn="0" w:lastRowFirstColumn="0" w:lastRowLastColumn="0"/>
            </w:pPr>
            <w:r w:rsidRPr="003D3D04">
              <w:t>1929</w:t>
            </w:r>
            <w:r>
              <w:t xml:space="preserve"> (1 año)</w:t>
            </w:r>
          </w:p>
        </w:tc>
      </w:tr>
      <w:tr w:rsidR="00032DA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032DA9" w:rsidRDefault="00032DA9">
            <w:r>
              <w:t>Papel protagónico</w:t>
            </w:r>
          </w:p>
        </w:tc>
        <w:tc>
          <w:tcPr>
            <w:tcW w:w="4489" w:type="dxa"/>
          </w:tcPr>
          <w:p w:rsidR="00032DA9" w:rsidRDefault="003D3D04">
            <w:pPr>
              <w:cnfStyle w:val="000000100000" w:firstRow="0" w:lastRow="0" w:firstColumn="0" w:lastColumn="0" w:oddVBand="0" w:evenVBand="0" w:oddHBand="1" w:evenHBand="0" w:firstRowFirstColumn="0" w:firstRowLastColumn="0" w:lastRowFirstColumn="0" w:lastRowLastColumn="0"/>
            </w:pPr>
            <w:r>
              <w:t>Constitución USA</w:t>
            </w:r>
          </w:p>
        </w:tc>
      </w:tr>
      <w:tr w:rsidR="00032DA9" w:rsidTr="00257E93">
        <w:tc>
          <w:tcPr>
            <w:cnfStyle w:val="001000000000" w:firstRow="0" w:lastRow="0" w:firstColumn="1" w:lastColumn="0" w:oddVBand="0" w:evenVBand="0" w:oddHBand="0" w:evenHBand="0" w:firstRowFirstColumn="0" w:firstRowLastColumn="0" w:lastRowFirstColumn="0" w:lastRowLastColumn="0"/>
            <w:tcW w:w="4489" w:type="dxa"/>
          </w:tcPr>
          <w:p w:rsidR="00032DA9" w:rsidRDefault="00032DA9">
            <w:r>
              <w:t>Política del Nuevo Trato</w:t>
            </w:r>
          </w:p>
        </w:tc>
        <w:tc>
          <w:tcPr>
            <w:tcW w:w="4489" w:type="dxa"/>
          </w:tcPr>
          <w:p w:rsidR="00032DA9" w:rsidRDefault="003D3D04">
            <w:pPr>
              <w:cnfStyle w:val="000000000000" w:firstRow="0" w:lastRow="0" w:firstColumn="0" w:lastColumn="0" w:oddVBand="0" w:evenVBand="0" w:oddHBand="0" w:evenHBand="0" w:firstRowFirstColumn="0" w:firstRowLastColumn="0" w:lastRowFirstColumn="0" w:lastRowLastColumn="0"/>
            </w:pPr>
            <w:r>
              <w:t>Partido Liberatorio.</w:t>
            </w:r>
          </w:p>
        </w:tc>
      </w:tr>
      <w:tr w:rsidR="00032DA9"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032DA9" w:rsidRDefault="00032DA9">
            <w:r>
              <w:t>Fin del Estado Liberal</w:t>
            </w:r>
          </w:p>
        </w:tc>
        <w:tc>
          <w:tcPr>
            <w:tcW w:w="4489" w:type="dxa"/>
          </w:tcPr>
          <w:p w:rsidR="00032DA9" w:rsidRDefault="003D3D04">
            <w:pPr>
              <w:cnfStyle w:val="000000100000" w:firstRow="0" w:lastRow="0" w:firstColumn="0" w:lastColumn="0" w:oddVBand="0" w:evenVBand="0" w:oddHBand="1" w:evenHBand="0" w:firstRowFirstColumn="0" w:firstRowLastColumn="0" w:lastRowFirstColumn="0" w:lastRowLastColumn="0"/>
            </w:pPr>
            <w:r>
              <w:t>1930</w:t>
            </w:r>
          </w:p>
        </w:tc>
      </w:tr>
    </w:tbl>
    <w:p w:rsidR="0014662F" w:rsidRDefault="0014662F"/>
    <w:p w:rsidR="00DB6387" w:rsidRDefault="00DB6387"/>
    <w:p w:rsidR="00DB6387" w:rsidRDefault="00DB6387"/>
    <w:p w:rsidR="00DB6387" w:rsidRDefault="00DB6387"/>
    <w:p w:rsidR="00DB6387" w:rsidRDefault="00DB6387"/>
    <w:p w:rsidR="00DB6387" w:rsidRDefault="00C138CE">
      <w:r>
        <w:t>Totalitarismos Europeos.</w:t>
      </w:r>
    </w:p>
    <w:tbl>
      <w:tblPr>
        <w:tblStyle w:val="Sombreadoclaro-nfasis2"/>
        <w:tblW w:w="0" w:type="auto"/>
        <w:tblLook w:val="04A0" w:firstRow="1" w:lastRow="0" w:firstColumn="1" w:lastColumn="0" w:noHBand="0" w:noVBand="1"/>
      </w:tblPr>
      <w:tblGrid>
        <w:gridCol w:w="1484"/>
        <w:gridCol w:w="1547"/>
        <w:gridCol w:w="1568"/>
        <w:gridCol w:w="1408"/>
        <w:gridCol w:w="1487"/>
        <w:gridCol w:w="1560"/>
      </w:tblGrid>
      <w:tr w:rsidR="00724E0E"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vMerge w:val="restart"/>
          </w:tcPr>
          <w:p w:rsidR="00724E0E" w:rsidRDefault="00724E0E">
            <w:r>
              <w:t>Totalitarismo</w:t>
            </w:r>
          </w:p>
        </w:tc>
        <w:tc>
          <w:tcPr>
            <w:tcW w:w="7515" w:type="dxa"/>
            <w:gridSpan w:val="5"/>
          </w:tcPr>
          <w:p w:rsidR="00724E0E" w:rsidRDefault="00724E0E" w:rsidP="00724E0E">
            <w:pPr>
              <w:jc w:val="center"/>
              <w:cnfStyle w:val="100000000000" w:firstRow="1" w:lastRow="0" w:firstColumn="0" w:lastColumn="0" w:oddVBand="0" w:evenVBand="0" w:oddHBand="0" w:evenHBand="0" w:firstRowFirstColumn="0" w:firstRowLastColumn="0" w:lastRowFirstColumn="0" w:lastRowLastColumn="0"/>
            </w:pPr>
            <w:r>
              <w:t>Aspectos</w:t>
            </w:r>
          </w:p>
        </w:tc>
      </w:tr>
      <w:tr w:rsidR="00C138CE"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vMerge/>
          </w:tcPr>
          <w:p w:rsidR="00724E0E" w:rsidRDefault="00724E0E"/>
        </w:tc>
        <w:tc>
          <w:tcPr>
            <w:tcW w:w="1496" w:type="dxa"/>
          </w:tcPr>
          <w:p w:rsidR="00724E0E" w:rsidRDefault="00724E0E">
            <w:pPr>
              <w:cnfStyle w:val="000000100000" w:firstRow="0" w:lastRow="0" w:firstColumn="0" w:lastColumn="0" w:oddVBand="0" w:evenVBand="0" w:oddHBand="1" w:evenHBand="0" w:firstRowFirstColumn="0" w:firstRowLastColumn="0" w:lastRowFirstColumn="0" w:lastRowLastColumn="0"/>
            </w:pPr>
            <w:r>
              <w:t>Concepto</w:t>
            </w:r>
          </w:p>
        </w:tc>
        <w:tc>
          <w:tcPr>
            <w:tcW w:w="1496" w:type="dxa"/>
          </w:tcPr>
          <w:p w:rsidR="00724E0E" w:rsidRDefault="00724E0E">
            <w:pPr>
              <w:cnfStyle w:val="000000100000" w:firstRow="0" w:lastRow="0" w:firstColumn="0" w:lastColumn="0" w:oddVBand="0" w:evenVBand="0" w:oddHBand="1" w:evenHBand="0" w:firstRowFirstColumn="0" w:firstRowLastColumn="0" w:lastRowFirstColumn="0" w:lastRowLastColumn="0"/>
            </w:pPr>
            <w:r>
              <w:t>Caract</w:t>
            </w:r>
          </w:p>
        </w:tc>
        <w:tc>
          <w:tcPr>
            <w:tcW w:w="1496" w:type="dxa"/>
          </w:tcPr>
          <w:p w:rsidR="00724E0E" w:rsidRDefault="00724E0E">
            <w:pPr>
              <w:cnfStyle w:val="000000100000" w:firstRow="0" w:lastRow="0" w:firstColumn="0" w:lastColumn="0" w:oddVBand="0" w:evenVBand="0" w:oddHBand="1" w:evenHBand="0" w:firstRowFirstColumn="0" w:firstRowLastColumn="0" w:lastRowFirstColumn="0" w:lastRowLastColumn="0"/>
            </w:pPr>
            <w:r>
              <w:t>Lideres</w:t>
            </w:r>
          </w:p>
        </w:tc>
        <w:tc>
          <w:tcPr>
            <w:tcW w:w="1497" w:type="dxa"/>
          </w:tcPr>
          <w:p w:rsidR="00724E0E" w:rsidRDefault="00724E0E">
            <w:pPr>
              <w:cnfStyle w:val="000000100000" w:firstRow="0" w:lastRow="0" w:firstColumn="0" w:lastColumn="0" w:oddVBand="0" w:evenVBand="0" w:oddHBand="1" w:evenHBand="0" w:firstRowFirstColumn="0" w:firstRowLastColumn="0" w:lastRowFirstColumn="0" w:lastRowLastColumn="0"/>
            </w:pPr>
            <w:r>
              <w:t>Región</w:t>
            </w:r>
          </w:p>
        </w:tc>
        <w:tc>
          <w:tcPr>
            <w:tcW w:w="1530" w:type="dxa"/>
          </w:tcPr>
          <w:p w:rsidR="00724E0E" w:rsidRDefault="00724E0E">
            <w:pPr>
              <w:cnfStyle w:val="000000100000" w:firstRow="0" w:lastRow="0" w:firstColumn="0" w:lastColumn="0" w:oddVBand="0" w:evenVBand="0" w:oddHBand="1" w:evenHBand="0" w:firstRowFirstColumn="0" w:firstRowLastColumn="0" w:lastRowFirstColumn="0" w:lastRowLastColumn="0"/>
            </w:pPr>
            <w:r>
              <w:t>Consecuencias</w:t>
            </w:r>
          </w:p>
        </w:tc>
      </w:tr>
      <w:tr w:rsidR="0068184A" w:rsidTr="00257E93">
        <w:tc>
          <w:tcPr>
            <w:cnfStyle w:val="001000000000" w:firstRow="0" w:lastRow="0" w:firstColumn="1" w:lastColumn="0" w:oddVBand="0" w:evenVBand="0" w:oddHBand="0" w:evenHBand="0" w:firstRowFirstColumn="0" w:firstRowLastColumn="0" w:lastRowFirstColumn="0" w:lastRowLastColumn="0"/>
            <w:tcW w:w="1496" w:type="dxa"/>
          </w:tcPr>
          <w:p w:rsidR="00724E0E" w:rsidRDefault="00724E0E">
            <w:r>
              <w:t>Fascismo</w:t>
            </w:r>
          </w:p>
        </w:tc>
        <w:tc>
          <w:tcPr>
            <w:tcW w:w="1496" w:type="dxa"/>
          </w:tcPr>
          <w:p w:rsidR="00724E0E" w:rsidRDefault="00724E0E">
            <w:pPr>
              <w:cnfStyle w:val="000000000000" w:firstRow="0" w:lastRow="0" w:firstColumn="0" w:lastColumn="0" w:oddVBand="0" w:evenVBand="0" w:oddHBand="0" w:evenHBand="0" w:firstRowFirstColumn="0" w:firstRowLastColumn="0" w:lastRowFirstColumn="0" w:lastRowLastColumn="0"/>
            </w:pPr>
            <w:r>
              <w:t>M</w:t>
            </w:r>
            <w:r w:rsidRPr="00724E0E">
              <w:t xml:space="preserve">ovimiento </w:t>
            </w:r>
            <w:r w:rsidRPr="00724E0E">
              <w:lastRenderedPageBreak/>
              <w:t>político que surgió en la Europa de entreguerras</w:t>
            </w:r>
          </w:p>
        </w:tc>
        <w:tc>
          <w:tcPr>
            <w:tcW w:w="1496" w:type="dxa"/>
          </w:tcPr>
          <w:p w:rsidR="00724E0E" w:rsidRDefault="00724E0E">
            <w:pPr>
              <w:cnfStyle w:val="000000000000" w:firstRow="0" w:lastRow="0" w:firstColumn="0" w:lastColumn="0" w:oddVBand="0" w:evenVBand="0" w:oddHBand="0" w:evenHBand="0" w:firstRowFirstColumn="0" w:firstRowLastColumn="0" w:lastRowFirstColumn="0" w:lastRowLastColumn="0"/>
            </w:pPr>
            <w:r>
              <w:lastRenderedPageBreak/>
              <w:t>I</w:t>
            </w:r>
            <w:r w:rsidRPr="00724E0E">
              <w:t xml:space="preserve">nstaurar un </w:t>
            </w:r>
            <w:r w:rsidRPr="00724E0E">
              <w:lastRenderedPageBreak/>
              <w:t>corporativismo estatal totalitario y una economía dirigista</w:t>
            </w:r>
          </w:p>
        </w:tc>
        <w:tc>
          <w:tcPr>
            <w:tcW w:w="1496" w:type="dxa"/>
          </w:tcPr>
          <w:p w:rsidR="00724E0E" w:rsidRDefault="00724E0E">
            <w:pPr>
              <w:cnfStyle w:val="000000000000" w:firstRow="0" w:lastRow="0" w:firstColumn="0" w:lastColumn="0" w:oddVBand="0" w:evenVBand="0" w:oddHBand="0" w:evenHBand="0" w:firstRowFirstColumn="0" w:firstRowLastColumn="0" w:lastRowFirstColumn="0" w:lastRowLastColumn="0"/>
            </w:pPr>
            <w:r w:rsidRPr="00724E0E">
              <w:lastRenderedPageBreak/>
              <w:t xml:space="preserve">Benito </w:t>
            </w:r>
            <w:r w:rsidRPr="00724E0E">
              <w:lastRenderedPageBreak/>
              <w:t>Mussolini y Adolf Hitler.</w:t>
            </w:r>
          </w:p>
        </w:tc>
        <w:tc>
          <w:tcPr>
            <w:tcW w:w="1497" w:type="dxa"/>
          </w:tcPr>
          <w:p w:rsidR="00724E0E" w:rsidRDefault="00174465">
            <w:pPr>
              <w:cnfStyle w:val="000000000000" w:firstRow="0" w:lastRow="0" w:firstColumn="0" w:lastColumn="0" w:oddVBand="0" w:evenVBand="0" w:oddHBand="0" w:evenHBand="0" w:firstRowFirstColumn="0" w:firstRowLastColumn="0" w:lastRowFirstColumn="0" w:lastRowLastColumn="0"/>
            </w:pPr>
            <w:r>
              <w:lastRenderedPageBreak/>
              <w:t xml:space="preserve">Alemania, </w:t>
            </w:r>
            <w:r w:rsidR="00724E0E" w:rsidRPr="00724E0E">
              <w:lastRenderedPageBreak/>
              <w:t>Inglaterra, Francia o Estados Unidos</w:t>
            </w:r>
          </w:p>
        </w:tc>
        <w:tc>
          <w:tcPr>
            <w:tcW w:w="1530" w:type="dxa"/>
          </w:tcPr>
          <w:p w:rsidR="00724E0E" w:rsidRDefault="00724E0E">
            <w:pPr>
              <w:cnfStyle w:val="000000000000" w:firstRow="0" w:lastRow="0" w:firstColumn="0" w:lastColumn="0" w:oddVBand="0" w:evenVBand="0" w:oddHBand="0" w:evenHBand="0" w:firstRowFirstColumn="0" w:firstRowLastColumn="0" w:lastRowFirstColumn="0" w:lastRowLastColumn="0"/>
            </w:pPr>
            <w:r w:rsidRPr="00724E0E">
              <w:lastRenderedPageBreak/>
              <w:t xml:space="preserve">El fascismo </w:t>
            </w:r>
            <w:r w:rsidRPr="00724E0E">
              <w:lastRenderedPageBreak/>
              <w:t xml:space="preserve">tiene sus enemigos agrupados en estos tres frentes: el social-comunista, el </w:t>
            </w:r>
            <w:r w:rsidR="00174465" w:rsidRPr="00724E0E">
              <w:t>demo liberal</w:t>
            </w:r>
            <w:r w:rsidRPr="00724E0E">
              <w:t>-masónico y el populismo católico</w:t>
            </w:r>
          </w:p>
        </w:tc>
      </w:tr>
      <w:tr w:rsidR="0068184A" w:rsidRPr="00174465"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rsidR="00724E0E" w:rsidRDefault="00724E0E">
            <w:r>
              <w:lastRenderedPageBreak/>
              <w:t>Nazismo</w:t>
            </w:r>
          </w:p>
        </w:tc>
        <w:tc>
          <w:tcPr>
            <w:tcW w:w="1496" w:type="dxa"/>
          </w:tcPr>
          <w:p w:rsidR="00724E0E" w:rsidRDefault="00174465">
            <w:pPr>
              <w:cnfStyle w:val="000000100000" w:firstRow="0" w:lastRow="0" w:firstColumn="0" w:lastColumn="0" w:oddVBand="0" w:evenVBand="0" w:oddHBand="1" w:evenHBand="0" w:firstRowFirstColumn="0" w:firstRowLastColumn="0" w:lastRowFirstColumn="0" w:lastRowLastColumn="0"/>
            </w:pPr>
            <w:r>
              <w:t>H</w:t>
            </w:r>
            <w:r w:rsidRPr="00174465">
              <w:t>ace referencia a todo lo relacionado con la ideología y el régimen que gobernó Alemania</w:t>
            </w:r>
          </w:p>
        </w:tc>
        <w:tc>
          <w:tcPr>
            <w:tcW w:w="1496" w:type="dxa"/>
          </w:tcPr>
          <w:p w:rsidR="00724E0E" w:rsidRDefault="00174465">
            <w:pPr>
              <w:cnfStyle w:val="000000100000" w:firstRow="0" w:lastRow="0" w:firstColumn="0" w:lastColumn="0" w:oddVBand="0" w:evenVBand="0" w:oddHBand="1" w:evenHBand="0" w:firstRowFirstColumn="0" w:firstRowLastColumn="0" w:lastRowFirstColumn="0" w:lastRowLastColumn="0"/>
            </w:pPr>
            <w:r>
              <w:t>I</w:t>
            </w:r>
            <w:r w:rsidRPr="00174465">
              <w:t>mpulsaron regímenes totalitarios</w:t>
            </w:r>
            <w:r>
              <w:t>.</w:t>
            </w:r>
          </w:p>
          <w:p w:rsidR="00174465" w:rsidRDefault="00174465">
            <w:pPr>
              <w:cnfStyle w:val="000000100000" w:firstRow="0" w:lastRow="0" w:firstColumn="0" w:lastColumn="0" w:oddVBand="0" w:evenVBand="0" w:oddHBand="1" w:evenHBand="0" w:firstRowFirstColumn="0" w:firstRowLastColumn="0" w:lastRowFirstColumn="0" w:lastRowLastColumn="0"/>
            </w:pPr>
            <w:r w:rsidRPr="00174465">
              <w:t>Se suprimieron derechos y libertades individuales</w:t>
            </w:r>
            <w:r>
              <w:t>.</w:t>
            </w:r>
          </w:p>
        </w:tc>
        <w:tc>
          <w:tcPr>
            <w:tcW w:w="1496" w:type="dxa"/>
          </w:tcPr>
          <w:p w:rsidR="00724E0E" w:rsidRPr="00174465" w:rsidRDefault="00174465" w:rsidP="00174465">
            <w:pPr>
              <w:cnfStyle w:val="000000100000" w:firstRow="0" w:lastRow="0" w:firstColumn="0" w:lastColumn="0" w:oddVBand="0" w:evenVBand="0" w:oddHBand="1" w:evenHBand="0" w:firstRowFirstColumn="0" w:firstRowLastColumn="0" w:lastRowFirstColumn="0" w:lastRowLastColumn="0"/>
              <w:rPr>
                <w:lang w:val="en-US"/>
              </w:rPr>
            </w:pPr>
            <w:r w:rsidRPr="00174465">
              <w:rPr>
                <w:lang w:val="en-US"/>
              </w:rPr>
              <w:t>Adolf Hitler, Führer y Ernst Röhm</w:t>
            </w:r>
          </w:p>
        </w:tc>
        <w:tc>
          <w:tcPr>
            <w:tcW w:w="1497" w:type="dxa"/>
          </w:tcPr>
          <w:p w:rsidR="00724E0E" w:rsidRPr="00174465" w:rsidRDefault="00174465">
            <w:pPr>
              <w:cnfStyle w:val="000000100000" w:firstRow="0" w:lastRow="0" w:firstColumn="0" w:lastColumn="0" w:oddVBand="0" w:evenVBand="0" w:oddHBand="1" w:evenHBand="0" w:firstRowFirstColumn="0" w:firstRowLastColumn="0" w:lastRowFirstColumn="0" w:lastRowLastColumn="0"/>
              <w:rPr>
                <w:lang w:val="en-US"/>
              </w:rPr>
            </w:pPr>
            <w:r>
              <w:rPr>
                <w:lang w:val="en-US"/>
              </w:rPr>
              <w:t>Alemania</w:t>
            </w:r>
          </w:p>
        </w:tc>
        <w:tc>
          <w:tcPr>
            <w:tcW w:w="1530" w:type="dxa"/>
          </w:tcPr>
          <w:p w:rsidR="00724E0E" w:rsidRPr="00174465" w:rsidRDefault="00174465">
            <w:pPr>
              <w:cnfStyle w:val="000000100000" w:firstRow="0" w:lastRow="0" w:firstColumn="0" w:lastColumn="0" w:oddVBand="0" w:evenVBand="0" w:oddHBand="1" w:evenHBand="0" w:firstRowFirstColumn="0" w:firstRowLastColumn="0" w:lastRowFirstColumn="0" w:lastRowLastColumn="0"/>
            </w:pPr>
            <w:r w:rsidRPr="00174465">
              <w:t>El Nazismo impuesto por Hitler tuvo grandes consecuencias, como una de las más importantes la Segunda Guerra mundial.</w:t>
            </w:r>
          </w:p>
        </w:tc>
      </w:tr>
      <w:tr w:rsidR="0068184A" w:rsidTr="00257E93">
        <w:tc>
          <w:tcPr>
            <w:cnfStyle w:val="001000000000" w:firstRow="0" w:lastRow="0" w:firstColumn="1" w:lastColumn="0" w:oddVBand="0" w:evenVBand="0" w:oddHBand="0" w:evenHBand="0" w:firstRowFirstColumn="0" w:firstRowLastColumn="0" w:lastRowFirstColumn="0" w:lastRowLastColumn="0"/>
            <w:tcW w:w="1496" w:type="dxa"/>
          </w:tcPr>
          <w:p w:rsidR="00724E0E" w:rsidRDefault="00724E0E">
            <w:r>
              <w:t>Socialismo</w:t>
            </w:r>
          </w:p>
        </w:tc>
        <w:tc>
          <w:tcPr>
            <w:tcW w:w="1496" w:type="dxa"/>
          </w:tcPr>
          <w:p w:rsidR="00724E0E" w:rsidRDefault="00174465">
            <w:pPr>
              <w:cnfStyle w:val="000000000000" w:firstRow="0" w:lastRow="0" w:firstColumn="0" w:lastColumn="0" w:oddVBand="0" w:evenVBand="0" w:oddHBand="0" w:evenHBand="0" w:firstRowFirstColumn="0" w:firstRowLastColumn="0" w:lastRowFirstColumn="0" w:lastRowLastColumn="0"/>
            </w:pPr>
            <w:r>
              <w:t>D</w:t>
            </w:r>
            <w:r w:rsidRPr="00174465">
              <w:t>esigna aquellas teorías y acciones políticas que defienden un sistema económico y político, basado en la administración de los sistemas de producción</w:t>
            </w:r>
            <w:r>
              <w:t>.</w:t>
            </w:r>
          </w:p>
        </w:tc>
        <w:tc>
          <w:tcPr>
            <w:tcW w:w="1496" w:type="dxa"/>
          </w:tcPr>
          <w:p w:rsidR="00724E0E" w:rsidRDefault="00174465">
            <w:pPr>
              <w:cnfStyle w:val="000000000000" w:firstRow="0" w:lastRow="0" w:firstColumn="0" w:lastColumn="0" w:oddVBand="0" w:evenVBand="0" w:oddHBand="0" w:evenHBand="0" w:firstRowFirstColumn="0" w:firstRowLastColumn="0" w:lastRowFirstColumn="0" w:lastRowLastColumn="0"/>
            </w:pPr>
            <w:r>
              <w:t>P</w:t>
            </w:r>
            <w:r w:rsidRPr="00174465">
              <w:t>ueda ejercer la explotación sobre una mayoría que al no poseer los medios de producción se ve obligada a vender su fuerza de trabajo a cambio de un salario</w:t>
            </w:r>
          </w:p>
        </w:tc>
        <w:tc>
          <w:tcPr>
            <w:tcW w:w="1496" w:type="dxa"/>
          </w:tcPr>
          <w:p w:rsidR="00724E0E" w:rsidRDefault="00174465">
            <w:pPr>
              <w:cnfStyle w:val="000000000000" w:firstRow="0" w:lastRow="0" w:firstColumn="0" w:lastColumn="0" w:oddVBand="0" w:evenVBand="0" w:oddHBand="0" w:evenHBand="0" w:firstRowFirstColumn="0" w:firstRowLastColumn="0" w:lastRowFirstColumn="0" w:lastRowLastColumn="0"/>
            </w:pPr>
            <w:r>
              <w:t>Henri de Saint-Simon</w:t>
            </w:r>
          </w:p>
        </w:tc>
        <w:tc>
          <w:tcPr>
            <w:tcW w:w="1497" w:type="dxa"/>
          </w:tcPr>
          <w:p w:rsidR="00724E0E" w:rsidRDefault="0068184A">
            <w:pPr>
              <w:cnfStyle w:val="000000000000" w:firstRow="0" w:lastRow="0" w:firstColumn="0" w:lastColumn="0" w:oddVBand="0" w:evenVBand="0" w:oddHBand="0" w:evenHBand="0" w:firstRowFirstColumn="0" w:firstRowLastColumn="0" w:lastRowFirstColumn="0" w:lastRowLastColumn="0"/>
            </w:pPr>
            <w:r>
              <w:t>Europa (</w:t>
            </w:r>
            <w:r w:rsidR="00174465" w:rsidRPr="00174465">
              <w:t>Inglaterra, Rusia, Alemania</w:t>
            </w:r>
            <w:r>
              <w:t>)</w:t>
            </w:r>
          </w:p>
        </w:tc>
        <w:tc>
          <w:tcPr>
            <w:tcW w:w="1530" w:type="dxa"/>
          </w:tcPr>
          <w:p w:rsidR="00724E0E" w:rsidRDefault="0068184A">
            <w:pPr>
              <w:cnfStyle w:val="000000000000" w:firstRow="0" w:lastRow="0" w:firstColumn="0" w:lastColumn="0" w:oddVBand="0" w:evenVBand="0" w:oddHBand="0" w:evenHBand="0" w:firstRowFirstColumn="0" w:firstRowLastColumn="0" w:lastRowFirstColumn="0" w:lastRowLastColumn="0"/>
            </w:pPr>
            <w:r>
              <w:t>C</w:t>
            </w:r>
            <w:r w:rsidRPr="0068184A">
              <w:t>orrupción, paternalismo, pobreza, tiranía, falta de libertad</w:t>
            </w:r>
          </w:p>
        </w:tc>
      </w:tr>
      <w:tr w:rsidR="0068184A"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rsidR="00724E0E" w:rsidRDefault="00724E0E">
            <w:r>
              <w:t>Superioridad Racial</w:t>
            </w:r>
          </w:p>
        </w:tc>
        <w:tc>
          <w:tcPr>
            <w:tcW w:w="1496" w:type="dxa"/>
          </w:tcPr>
          <w:p w:rsidR="00724E0E" w:rsidRDefault="00C138CE" w:rsidP="00C138CE">
            <w:pPr>
              <w:cnfStyle w:val="000000100000" w:firstRow="0" w:lastRow="0" w:firstColumn="0" w:lastColumn="0" w:oddVBand="0" w:evenVBand="0" w:oddHBand="1" w:evenHBand="0" w:firstRowFirstColumn="0" w:firstRowLastColumn="0" w:lastRowFirstColumn="0" w:lastRowLastColumn="0"/>
            </w:pPr>
            <w:r>
              <w:t xml:space="preserve">Se asocia </w:t>
            </w:r>
            <w:r w:rsidRPr="00C138CE">
              <w:t>con el racismo en</w:t>
            </w:r>
            <w:r>
              <w:t xml:space="preserve"> contra de los negros, mulatos.</w:t>
            </w:r>
          </w:p>
        </w:tc>
        <w:tc>
          <w:tcPr>
            <w:tcW w:w="1496" w:type="dxa"/>
          </w:tcPr>
          <w:p w:rsidR="00724E0E" w:rsidRDefault="00C138CE">
            <w:pPr>
              <w:cnfStyle w:val="000000100000" w:firstRow="0" w:lastRow="0" w:firstColumn="0" w:lastColumn="0" w:oddVBand="0" w:evenVBand="0" w:oddHBand="1" w:evenHBand="0" w:firstRowFirstColumn="0" w:firstRowLastColumn="0" w:lastRowFirstColumn="0" w:lastRowLastColumn="0"/>
            </w:pPr>
            <w:r w:rsidRPr="00C138CE">
              <w:t xml:space="preserve">se usa para describir una ideología política que promueve el dominio social y político de los blancos. Se basa en el etnocentrismo y un deseo de hegemonía </w:t>
            </w:r>
            <w:r w:rsidRPr="00C138CE">
              <w:lastRenderedPageBreak/>
              <w:t>sobre los pueblos no-blancos.</w:t>
            </w:r>
          </w:p>
        </w:tc>
        <w:tc>
          <w:tcPr>
            <w:tcW w:w="1496" w:type="dxa"/>
          </w:tcPr>
          <w:p w:rsidR="00724E0E" w:rsidRDefault="00C138CE">
            <w:pPr>
              <w:cnfStyle w:val="000000100000" w:firstRow="0" w:lastRow="0" w:firstColumn="0" w:lastColumn="0" w:oddVBand="0" w:evenVBand="0" w:oddHBand="1" w:evenHBand="0" w:firstRowFirstColumn="0" w:firstRowLastColumn="0" w:lastRowFirstColumn="0" w:lastRowLastColumn="0"/>
            </w:pPr>
            <w:r w:rsidRPr="00C138CE">
              <w:lastRenderedPageBreak/>
              <w:t>James Loewe</w:t>
            </w:r>
          </w:p>
        </w:tc>
        <w:tc>
          <w:tcPr>
            <w:tcW w:w="1497" w:type="dxa"/>
          </w:tcPr>
          <w:p w:rsidR="00724E0E" w:rsidRDefault="00C138CE">
            <w:pPr>
              <w:cnfStyle w:val="000000100000" w:firstRow="0" w:lastRow="0" w:firstColumn="0" w:lastColumn="0" w:oddVBand="0" w:evenVBand="0" w:oddHBand="1" w:evenHBand="0" w:firstRowFirstColumn="0" w:firstRowLastColumn="0" w:lastRowFirstColumn="0" w:lastRowLastColumn="0"/>
            </w:pPr>
            <w:r>
              <w:t>Europa, Australia y Norteamérica</w:t>
            </w:r>
          </w:p>
        </w:tc>
        <w:tc>
          <w:tcPr>
            <w:tcW w:w="1530" w:type="dxa"/>
          </w:tcPr>
          <w:p w:rsidR="00724E0E" w:rsidRDefault="00C138CE">
            <w:pPr>
              <w:cnfStyle w:val="000000100000" w:firstRow="0" w:lastRow="0" w:firstColumn="0" w:lastColumn="0" w:oddVBand="0" w:evenVBand="0" w:oddHBand="1" w:evenHBand="0" w:firstRowFirstColumn="0" w:firstRowLastColumn="0" w:lastRowFirstColumn="0" w:lastRowLastColumn="0"/>
            </w:pPr>
            <w:r>
              <w:t>Violencia.</w:t>
            </w:r>
          </w:p>
        </w:tc>
      </w:tr>
    </w:tbl>
    <w:p w:rsidR="00DB6387" w:rsidRDefault="00DB6387"/>
    <w:p w:rsidR="00C138CE" w:rsidRDefault="00C138CE"/>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tbl>
      <w:tblPr>
        <w:tblStyle w:val="Cuadrculamedia1-nfasis5"/>
        <w:tblW w:w="0" w:type="auto"/>
        <w:tblLook w:val="04A0" w:firstRow="1" w:lastRow="0" w:firstColumn="1" w:lastColumn="0" w:noHBand="0" w:noVBand="1"/>
      </w:tblPr>
      <w:tblGrid>
        <w:gridCol w:w="1315"/>
        <w:gridCol w:w="2151"/>
        <w:gridCol w:w="1207"/>
        <w:gridCol w:w="1262"/>
        <w:gridCol w:w="3119"/>
      </w:tblGrid>
      <w:tr w:rsidR="00257E93" w:rsidTr="00257E93">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Aspectos</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100000000000" w:firstRow="1" w:lastRow="0" w:firstColumn="0" w:lastColumn="0" w:oddVBand="0" w:evenVBand="0" w:oddHBand="0" w:evenHBand="0" w:firstRowFirstColumn="0" w:firstRowLastColumn="0" w:lastRowFirstColumn="0" w:lastRowLastColumn="0"/>
            </w:pPr>
            <w:r>
              <w:t>Caracteristicas</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100000000000" w:firstRow="1" w:lastRow="0" w:firstColumn="0" w:lastColumn="0" w:oddVBand="0" w:evenVBand="0" w:oddHBand="0" w:evenHBand="0" w:firstRowFirstColumn="0" w:firstRowLastColumn="0" w:lastRowFirstColumn="0" w:lastRowLastColumn="0"/>
            </w:pPr>
            <w:r>
              <w:t>Tácticas de Guerra</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100000000000" w:firstRow="1" w:lastRow="0" w:firstColumn="0" w:lastColumn="0" w:oddVBand="0" w:evenVBand="0" w:oddHBand="0" w:evenHBand="0" w:firstRowFirstColumn="0" w:firstRowLastColumn="0" w:lastRowFirstColumn="0" w:lastRowLastColumn="0"/>
            </w:pPr>
            <w:r>
              <w:t>Caracteristicas</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100000000000" w:firstRow="1" w:lastRow="0" w:firstColumn="0" w:lastColumn="0" w:oddVBand="0" w:evenVBand="0" w:oddHBand="0" w:evenHBand="0" w:firstRowFirstColumn="0" w:firstRowLastColumn="0" w:lastRowFirstColumn="0" w:lastRowLastColumn="0"/>
            </w:pPr>
            <w:r>
              <w:t>Iconografía</w:t>
            </w:r>
          </w:p>
        </w:tc>
      </w:tr>
      <w:tr w:rsidR="00257E93" w:rsidTr="00257E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lastRenderedPageBreak/>
              <w:t>Contexto</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Las dificultades económicas de la pos guerra</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El resurgimiento del sistema de alianzas</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 xml:space="preserve">Defenderse entre </w:t>
            </w:r>
            <w:proofErr w:type="spellStart"/>
            <w:r>
              <w:t>si</w:t>
            </w:r>
            <w:proofErr w:type="spellEnd"/>
            <w:r>
              <w:t xml:space="preserve"> o para obtener territorios</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r>
              <w:rPr>
                <w:noProof/>
                <w:lang w:eastAsia="es-CR"/>
              </w:rPr>
              <w:drawing>
                <wp:inline distT="0" distB="0" distL="0" distR="0">
                  <wp:extent cx="2343785" cy="1471295"/>
                  <wp:effectExtent l="0" t="0" r="0" b="0"/>
                  <wp:docPr id="3" name="Imagen 3" descr="http://k03.kn3.net/7A1ECC8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03.kn3.net/7A1ECC84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785" cy="1471295"/>
                          </a:xfrm>
                          <a:prstGeom prst="rect">
                            <a:avLst/>
                          </a:prstGeom>
                          <a:noFill/>
                          <a:ln>
                            <a:noFill/>
                          </a:ln>
                        </pic:spPr>
                      </pic:pic>
                    </a:graphicData>
                  </a:graphic>
                </wp:inline>
              </w:drawing>
            </w:r>
          </w:p>
        </w:tc>
      </w:tr>
      <w:tr w:rsidR="00257E93" w:rsidTr="00257E93">
        <w:trPr>
          <w:trHeight w:val="552"/>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Causas</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pPr>
            <w:r>
              <w:rPr>
                <w:b/>
              </w:rPr>
              <w:t>-</w:t>
            </w:r>
            <w:r>
              <w:t>Tratados de paz</w:t>
            </w:r>
          </w:p>
          <w:p w:rsidR="00257E93" w:rsidRDefault="00257E93">
            <w:pPr>
              <w:cnfStyle w:val="000000000000" w:firstRow="0" w:lastRow="0" w:firstColumn="0" w:lastColumn="0" w:oddVBand="0" w:evenVBand="0" w:oddHBand="0" w:evenHBand="0" w:firstRowFirstColumn="0" w:firstRowLastColumn="0" w:lastRowFirstColumn="0" w:lastRowLastColumn="0"/>
            </w:pPr>
            <w:r>
              <w:t xml:space="preserve">-Nueva división política de Europa </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r>
              <w:rPr>
                <w:b/>
              </w:rPr>
              <w:t>Personajes</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r>
              <w:rPr>
                <w:b/>
              </w:rPr>
              <w:t xml:space="preserve">Bando Perteneciente </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r>
              <w:rPr>
                <w:b/>
              </w:rPr>
              <w:t>Iconografía</w:t>
            </w:r>
          </w:p>
        </w:tc>
      </w:tr>
      <w:tr w:rsidR="00257E93" w:rsidTr="00257E93">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Bloques</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r>
              <w:rPr>
                <w:b/>
              </w:rPr>
              <w:t>Países integradores</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rPr>
                <w:b/>
              </w:rPr>
              <w:t>-</w:t>
            </w:r>
            <w:r>
              <w:t>Hitler</w:t>
            </w:r>
          </w:p>
          <w:p w:rsidR="00257E93" w:rsidRDefault="00257E93">
            <w:pPr>
              <w:cnfStyle w:val="000000100000" w:firstRow="0" w:lastRow="0" w:firstColumn="0" w:lastColumn="0" w:oddVBand="0" w:evenVBand="0" w:oddHBand="1" w:evenHBand="0" w:firstRowFirstColumn="0" w:firstRowLastColumn="0" w:lastRowFirstColumn="0" w:lastRowLastColumn="0"/>
            </w:pPr>
            <w:r>
              <w:t>-Nietzsche</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rPr>
                <w:b/>
              </w:rPr>
              <w:t>-</w:t>
            </w:r>
            <w:r>
              <w:t>Nazis</w:t>
            </w:r>
          </w:p>
        </w:tc>
        <w:tc>
          <w:tcPr>
            <w:tcW w:w="1805"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r>
              <w:rPr>
                <w:noProof/>
                <w:lang w:eastAsia="es-CR"/>
              </w:rPr>
              <w:drawing>
                <wp:inline distT="0" distB="0" distL="0" distR="0">
                  <wp:extent cx="2312035" cy="1376680"/>
                  <wp:effectExtent l="0" t="0" r="0" b="0"/>
                  <wp:docPr id="2" name="Imagen 2" descr="gu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uer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2035" cy="1376680"/>
                          </a:xfrm>
                          <a:prstGeom prst="rect">
                            <a:avLst/>
                          </a:prstGeom>
                          <a:noFill/>
                          <a:ln>
                            <a:noFill/>
                          </a:ln>
                        </pic:spPr>
                      </pic:pic>
                    </a:graphicData>
                  </a:graphic>
                </wp:inline>
              </w:drawing>
            </w:r>
          </w:p>
        </w:tc>
      </w:tr>
      <w:tr w:rsidR="00257E93" w:rsidTr="00257E93">
        <w:trPr>
          <w:trHeight w:val="268"/>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rPr>
                <w:b w:val="0"/>
              </w:rPr>
            </w:pPr>
            <w:r>
              <w:rPr>
                <w:b w:val="0"/>
              </w:rPr>
              <w:t>Checoslovaquia</w:t>
            </w:r>
          </w:p>
          <w:p w:rsidR="00257E93" w:rsidRDefault="00257E93">
            <w:pPr>
              <w:rPr>
                <w:b w:val="0"/>
              </w:rPr>
            </w:pPr>
            <w:r>
              <w:rPr>
                <w:b w:val="0"/>
              </w:rPr>
              <w:t>Pequeña entente</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pPr>
            <w:r>
              <w:rPr>
                <w:b/>
              </w:rPr>
              <w:t>-</w:t>
            </w:r>
            <w:r>
              <w:t>Francia</w:t>
            </w:r>
          </w:p>
          <w:p w:rsidR="00257E93" w:rsidRDefault="00257E93">
            <w:pPr>
              <w:cnfStyle w:val="000000000000" w:firstRow="0" w:lastRow="0" w:firstColumn="0" w:lastColumn="0" w:oddVBand="0" w:evenVBand="0" w:oddHBand="0" w:evenHBand="0" w:firstRowFirstColumn="0" w:firstRowLastColumn="0" w:lastRowFirstColumn="0" w:lastRowLastColumn="0"/>
            </w:pPr>
            <w:r>
              <w:t>-Polonia</w:t>
            </w:r>
          </w:p>
          <w:p w:rsidR="00257E93" w:rsidRDefault="00257E93">
            <w:pPr>
              <w:cnfStyle w:val="000000000000" w:firstRow="0" w:lastRow="0" w:firstColumn="0" w:lastColumn="0" w:oddVBand="0" w:evenVBand="0" w:oddHBand="0" w:evenHBand="0" w:firstRowFirstColumn="0" w:firstRowLastColumn="0" w:lastRowFirstColumn="0" w:lastRowLastColumn="0"/>
            </w:pPr>
            <w:r>
              <w:t>-Rumania</w:t>
            </w:r>
          </w:p>
        </w:tc>
        <w:tc>
          <w:tcPr>
            <w:tcW w:w="5415" w:type="dxa"/>
            <w:gridSpan w:val="3"/>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jc w:val="center"/>
              <w:cnfStyle w:val="000000000000" w:firstRow="0" w:lastRow="0" w:firstColumn="0" w:lastColumn="0" w:oddVBand="0" w:evenVBand="0" w:oddHBand="0" w:evenHBand="0" w:firstRowFirstColumn="0" w:firstRowLastColumn="0" w:lastRowFirstColumn="0" w:lastRowLastColumn="0"/>
              <w:rPr>
                <w:b/>
              </w:rPr>
            </w:pPr>
            <w:r>
              <w:rPr>
                <w:b/>
              </w:rPr>
              <w:t xml:space="preserve">Motivo de Conclusión </w:t>
            </w:r>
          </w:p>
        </w:tc>
      </w:tr>
      <w:tr w:rsidR="00257E93" w:rsidTr="00257E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Escenario Bélico</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r>
              <w:rPr>
                <w:b/>
              </w:rPr>
              <w:t>Mapa</w:t>
            </w:r>
          </w:p>
        </w:tc>
        <w:tc>
          <w:tcPr>
            <w:tcW w:w="5415" w:type="dxa"/>
            <w:gridSpan w:val="3"/>
            <w:vMerge w:val="restart"/>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Es hasta ahora el conflicto armado más grande de la historia del mundo. Las invasiones por parte de los alemanes a Polonia, los ataques por parte de los japoneses a China, Estados Unidos, y las colonias británicas y holandesas.</w:t>
            </w:r>
          </w:p>
        </w:tc>
      </w:tr>
      <w:tr w:rsidR="00257E93" w:rsidTr="00257E93">
        <w:trPr>
          <w:trHeight w:val="268"/>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rPr>
                <w:b w:val="0"/>
              </w:rPr>
            </w:pPr>
            <w:r>
              <w:rPr>
                <w:b w:val="0"/>
              </w:rPr>
              <w:t>campus</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r>
              <w:rPr>
                <w:noProof/>
                <w:lang w:eastAsia="es-CR"/>
              </w:rPr>
              <w:drawing>
                <wp:inline distT="0" distB="0" distL="0" distR="0">
                  <wp:extent cx="1555750" cy="1040765"/>
                  <wp:effectExtent l="0" t="0" r="6350" b="6985"/>
                  <wp:docPr id="1" name="Imagen 1" descr="http://clio.rediris.es/n32/atlas/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lio.rediris.es/n32/atlas/0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0" cy="1040765"/>
                          </a:xfrm>
                          <a:prstGeom prst="rect">
                            <a:avLst/>
                          </a:prstGeom>
                          <a:noFill/>
                          <a:ln>
                            <a:noFill/>
                          </a:ln>
                        </pic:spPr>
                      </pic:pic>
                    </a:graphicData>
                  </a:graphic>
                </wp:inline>
              </w:drawing>
            </w:r>
          </w:p>
        </w:tc>
        <w:tc>
          <w:tcPr>
            <w:tcW w:w="0" w:type="auto"/>
            <w:gridSpan w:val="3"/>
            <w:vMerge/>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vAlign w:val="center"/>
            <w:hideMark/>
          </w:tcPr>
          <w:p w:rsidR="00257E93" w:rsidRDefault="00257E93">
            <w:pPr>
              <w:cnfStyle w:val="000000000000" w:firstRow="0" w:lastRow="0" w:firstColumn="0" w:lastColumn="0" w:oddVBand="0" w:evenVBand="0" w:oddHBand="0" w:evenHBand="0" w:firstRowFirstColumn="0" w:firstRowLastColumn="0" w:lastRowFirstColumn="0" w:lastRowLastColumn="0"/>
            </w:pPr>
          </w:p>
        </w:tc>
      </w:tr>
      <w:tr w:rsidR="00257E93" w:rsidTr="00257E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608" w:type="dxa"/>
            <w:gridSpan w:val="2"/>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jc w:val="center"/>
            </w:pPr>
            <w:r>
              <w:t>Consecuencias</w:t>
            </w:r>
          </w:p>
        </w:tc>
        <w:tc>
          <w:tcPr>
            <w:tcW w:w="0" w:type="auto"/>
            <w:gridSpan w:val="3"/>
            <w:vMerge/>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vAlign w:val="center"/>
            <w:hideMark/>
          </w:tcPr>
          <w:p w:rsidR="00257E93" w:rsidRDefault="00257E93">
            <w:pPr>
              <w:cnfStyle w:val="000000100000" w:firstRow="0" w:lastRow="0" w:firstColumn="0" w:lastColumn="0" w:oddVBand="0" w:evenVBand="0" w:oddHBand="1" w:evenHBand="0" w:firstRowFirstColumn="0" w:firstRowLastColumn="0" w:lastRowFirstColumn="0" w:lastRowLastColumn="0"/>
            </w:pPr>
          </w:p>
        </w:tc>
      </w:tr>
      <w:tr w:rsidR="00257E93" w:rsidTr="00257E93">
        <w:trPr>
          <w:trHeight w:val="284"/>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Políticas</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pPr>
            <w:r>
              <w:t>Actos de violencia</w:t>
            </w:r>
          </w:p>
        </w:tc>
        <w:tc>
          <w:tcPr>
            <w:tcW w:w="0" w:type="auto"/>
            <w:gridSpan w:val="3"/>
            <w:vMerge/>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vAlign w:val="center"/>
            <w:hideMark/>
          </w:tcPr>
          <w:p w:rsidR="00257E93" w:rsidRDefault="00257E93">
            <w:pPr>
              <w:cnfStyle w:val="000000000000" w:firstRow="0" w:lastRow="0" w:firstColumn="0" w:lastColumn="0" w:oddVBand="0" w:evenVBand="0" w:oddHBand="0" w:evenHBand="0" w:firstRowFirstColumn="0" w:firstRowLastColumn="0" w:lastRowFirstColumn="0" w:lastRowLastColumn="0"/>
            </w:pPr>
          </w:p>
        </w:tc>
      </w:tr>
      <w:tr w:rsidR="00257E93" w:rsidTr="00257E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Sociales</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Muerte de militares</w:t>
            </w:r>
          </w:p>
        </w:tc>
        <w:tc>
          <w:tcPr>
            <w:tcW w:w="0" w:type="auto"/>
            <w:gridSpan w:val="3"/>
            <w:vMerge/>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vAlign w:val="center"/>
            <w:hideMark/>
          </w:tcPr>
          <w:p w:rsidR="00257E93" w:rsidRDefault="00257E93">
            <w:pPr>
              <w:cnfStyle w:val="000000100000" w:firstRow="0" w:lastRow="0" w:firstColumn="0" w:lastColumn="0" w:oddVBand="0" w:evenVBand="0" w:oddHBand="1" w:evenHBand="0" w:firstRowFirstColumn="0" w:firstRowLastColumn="0" w:lastRowFirstColumn="0" w:lastRowLastColumn="0"/>
            </w:pPr>
          </w:p>
        </w:tc>
      </w:tr>
      <w:tr w:rsidR="00257E93" w:rsidTr="00257E93">
        <w:trPr>
          <w:trHeight w:val="268"/>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 xml:space="preserve">Económicas </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pPr>
            <w:r>
              <w:rPr>
                <w:b/>
              </w:rPr>
              <w:t>-</w:t>
            </w:r>
            <w:r>
              <w:t>Pobreza</w:t>
            </w:r>
          </w:p>
        </w:tc>
        <w:tc>
          <w:tcPr>
            <w:tcW w:w="0" w:type="auto"/>
            <w:gridSpan w:val="3"/>
            <w:vMerge/>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vAlign w:val="center"/>
            <w:hideMark/>
          </w:tcPr>
          <w:p w:rsidR="00257E93" w:rsidRDefault="00257E93">
            <w:pPr>
              <w:cnfStyle w:val="000000000000" w:firstRow="0" w:lastRow="0" w:firstColumn="0" w:lastColumn="0" w:oddVBand="0" w:evenVBand="0" w:oddHBand="0" w:evenHBand="0" w:firstRowFirstColumn="0" w:firstRowLastColumn="0" w:lastRowFirstColumn="0" w:lastRowLastColumn="0"/>
            </w:pPr>
          </w:p>
        </w:tc>
      </w:tr>
      <w:tr w:rsidR="00257E93" w:rsidTr="00257E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r>
              <w:t xml:space="preserve">Geo Políticas </w:t>
            </w:r>
          </w:p>
        </w:tc>
        <w:tc>
          <w:tcPr>
            <w:tcW w:w="1804"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No se vislumbran gobiernos democráticos</w:t>
            </w:r>
          </w:p>
        </w:tc>
        <w:tc>
          <w:tcPr>
            <w:tcW w:w="0" w:type="auto"/>
            <w:gridSpan w:val="3"/>
            <w:vMerge/>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vAlign w:val="center"/>
            <w:hideMark/>
          </w:tcPr>
          <w:p w:rsidR="00257E93" w:rsidRDefault="00257E93">
            <w:pPr>
              <w:cnfStyle w:val="000000100000" w:firstRow="0" w:lastRow="0" w:firstColumn="0" w:lastColumn="0" w:oddVBand="0" w:evenVBand="0" w:oddHBand="1" w:evenHBand="0" w:firstRowFirstColumn="0" w:firstRowLastColumn="0" w:lastRowFirstColumn="0" w:lastRowLastColumn="0"/>
            </w:pPr>
          </w:p>
        </w:tc>
      </w:tr>
    </w:tbl>
    <w:p w:rsidR="00257E93" w:rsidRDefault="00257E93"/>
    <w:p w:rsidR="00257E93" w:rsidRDefault="00257E93"/>
    <w:tbl>
      <w:tblPr>
        <w:tblStyle w:val="Cuadrculamedia1-nfasis4"/>
        <w:tblW w:w="0" w:type="auto"/>
        <w:tblLook w:val="04A0" w:firstRow="1" w:lastRow="0" w:firstColumn="1" w:lastColumn="0" w:noHBand="0" w:noVBand="1"/>
      </w:tblPr>
      <w:tblGrid>
        <w:gridCol w:w="2051"/>
        <w:gridCol w:w="2185"/>
        <w:gridCol w:w="2169"/>
        <w:gridCol w:w="2649"/>
      </w:tblGrid>
      <w:tr w:rsidR="00257E93" w:rsidTr="0025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rPr>
                <w:b w:val="0"/>
                <w:vertAlign w:val="superscript"/>
              </w:rPr>
            </w:pPr>
            <w:r>
              <w:rPr>
                <w:b w:val="0"/>
              </w:rPr>
              <w:t>I Fase: 1939-1941</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100000000000" w:firstRow="1" w:lastRow="0" w:firstColumn="0" w:lastColumn="0" w:oddVBand="0" w:evenVBand="0" w:oddHBand="0" w:evenHBand="0" w:firstRowFirstColumn="0" w:firstRowLastColumn="0" w:lastRowFirstColumn="0" w:lastRowLastColumn="0"/>
              <w:rPr>
                <w:b w:val="0"/>
              </w:rPr>
            </w:pPr>
            <w:r>
              <w:rPr>
                <w:b w:val="0"/>
              </w:rPr>
              <w:t>II Fase: 1941-1942</w:t>
            </w:r>
          </w:p>
        </w:tc>
        <w:tc>
          <w:tcPr>
            <w:tcW w:w="2993" w:type="dxa"/>
            <w:gridSpan w:val="2"/>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100000000000" w:firstRow="1" w:lastRow="0" w:firstColumn="0" w:lastColumn="0" w:oddVBand="0" w:evenVBand="0" w:oddHBand="0" w:evenHBand="0" w:firstRowFirstColumn="0" w:firstRowLastColumn="0" w:lastRowFirstColumn="0" w:lastRowLastColumn="0"/>
              <w:rPr>
                <w:b w:val="0"/>
              </w:rPr>
            </w:pPr>
            <w:r>
              <w:rPr>
                <w:b w:val="0"/>
              </w:rPr>
              <w:t>III Fase: 1942-1945</w:t>
            </w:r>
          </w:p>
        </w:tc>
      </w:tr>
      <w:tr w:rsidR="00257E93"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rPr>
                <w:b w:val="0"/>
              </w:rPr>
            </w:pPr>
            <w:r>
              <w:rPr>
                <w:b w:val="0"/>
              </w:rPr>
              <w:t>Firmaron el pacto de acero</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Asia y Oceanía se unió al pacto de acero</w:t>
            </w:r>
          </w:p>
        </w:tc>
        <w:tc>
          <w:tcPr>
            <w:tcW w:w="2993" w:type="dxa"/>
            <w:gridSpan w:val="2"/>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 xml:space="preserve">El pacto finalizo cuando el nuevo gobierno italiano firmo el armisticio </w:t>
            </w:r>
          </w:p>
        </w:tc>
      </w:tr>
      <w:tr w:rsidR="00257E93" w:rsidTr="00257E93">
        <w:tc>
          <w:tcPr>
            <w:cnfStyle w:val="001000000000" w:firstRow="0" w:lastRow="0" w:firstColumn="1" w:lastColumn="0" w:oddVBand="0" w:evenVBand="0" w:oddHBand="0" w:evenHBand="0" w:firstRowFirstColumn="0" w:firstRowLastColumn="0" w:lastRowFirstColumn="0" w:lastRowLastColumn="0"/>
            <w:tcW w:w="8978" w:type="dxa"/>
            <w:gridSpan w:val="4"/>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tabs>
                <w:tab w:val="left" w:pos="3211"/>
              </w:tabs>
              <w:jc w:val="center"/>
            </w:pPr>
            <w:r>
              <w:lastRenderedPageBreak/>
              <w:t>Consecuencias II G. M.: 1939-1945</w:t>
            </w:r>
          </w:p>
        </w:tc>
      </w:tr>
      <w:tr w:rsidR="00257E93"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r>
              <w:t>Aspectos</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r>
              <w:rPr>
                <w:b/>
              </w:rPr>
              <w:t>Características</w:t>
            </w:r>
          </w:p>
        </w:tc>
        <w:tc>
          <w:tcPr>
            <w:tcW w:w="2993" w:type="dxa"/>
            <w:gridSpan w:val="2"/>
            <w:vMerge w:val="restart"/>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jc w:val="center"/>
              <w:cnfStyle w:val="000000100000" w:firstRow="0" w:lastRow="0" w:firstColumn="0" w:lastColumn="0" w:oddVBand="0" w:evenVBand="0" w:oddHBand="1" w:evenHBand="0" w:firstRowFirstColumn="0" w:firstRowLastColumn="0" w:lastRowFirstColumn="0" w:lastRowLastColumn="0"/>
              <w:rPr>
                <w:b/>
              </w:rPr>
            </w:pPr>
            <w:r>
              <w:rPr>
                <w:b/>
              </w:rPr>
              <w:t>Mapas de los Cambios</w:t>
            </w:r>
          </w:p>
          <w:p w:rsidR="00257E93" w:rsidRDefault="00257E93">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Geo  Políticos </w:t>
            </w:r>
          </w:p>
        </w:tc>
      </w:tr>
      <w:tr w:rsidR="00257E93" w:rsidTr="00257E93">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r>
              <w:t>Costos Humanos</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r>
              <w:t>La mayoría murió en las cámaras de gas.</w:t>
            </w:r>
          </w:p>
        </w:tc>
        <w:tc>
          <w:tcPr>
            <w:tcW w:w="0" w:type="auto"/>
            <w:gridSpan w:val="2"/>
            <w:vMerge/>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vAlign w:val="center"/>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p>
        </w:tc>
      </w:tr>
      <w:tr w:rsidR="00257E93"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r>
              <w:t>Costos Materiales</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 xml:space="preserve">Perdida de infraestructura </w:t>
            </w:r>
          </w:p>
        </w:tc>
        <w:tc>
          <w:tcPr>
            <w:tcW w:w="0" w:type="auto"/>
            <w:gridSpan w:val="2"/>
            <w:vMerge/>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vAlign w:val="center"/>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p>
        </w:tc>
      </w:tr>
      <w:tr w:rsidR="00257E93" w:rsidTr="00257E93">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r>
              <w:t>Cambios Geopolíticos</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rPr>
              <w:t>División de Europa en nuevos estados.</w:t>
            </w:r>
          </w:p>
        </w:tc>
        <w:tc>
          <w:tcPr>
            <w:tcW w:w="148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r>
              <w:rPr>
                <w:b/>
              </w:rPr>
              <w:t>Antes</w:t>
            </w:r>
          </w:p>
        </w:tc>
        <w:tc>
          <w:tcPr>
            <w:tcW w:w="1510"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r>
              <w:rPr>
                <w:b/>
              </w:rPr>
              <w:t>Después</w:t>
            </w:r>
          </w:p>
        </w:tc>
      </w:tr>
      <w:tr w:rsidR="00257E93" w:rsidTr="00257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r>
              <w:t>Creación de la ONU</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pPr>
            <w:r>
              <w:t>Pudieran mantener la paz y seguridad internacionales</w:t>
            </w:r>
          </w:p>
        </w:tc>
        <w:tc>
          <w:tcPr>
            <w:tcW w:w="1483" w:type="dxa"/>
            <w:vMerge w:val="restart"/>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r>
              <w:rPr>
                <w:noProof/>
                <w:lang w:eastAsia="es-CR"/>
              </w:rPr>
              <w:drawing>
                <wp:inline distT="0" distB="0" distL="0" distR="0">
                  <wp:extent cx="1240155" cy="1576705"/>
                  <wp:effectExtent l="0" t="0" r="0" b="4445"/>
                  <wp:docPr id="5" name="Imagen 5" descr="https://lahistoriadeldia.files.wordpress.com/2012/07/bolivia-mapa-polc3ad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ahistoriadeldia.files.wordpress.com/2012/07/bolivia-mapa-polc3adtic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576705"/>
                          </a:xfrm>
                          <a:prstGeom prst="rect">
                            <a:avLst/>
                          </a:prstGeom>
                          <a:noFill/>
                          <a:ln>
                            <a:noFill/>
                          </a:ln>
                        </pic:spPr>
                      </pic:pic>
                    </a:graphicData>
                  </a:graphic>
                </wp:inline>
              </w:drawing>
            </w:r>
          </w:p>
        </w:tc>
        <w:tc>
          <w:tcPr>
            <w:tcW w:w="1510" w:type="dxa"/>
            <w:vMerge w:val="restart"/>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100000" w:firstRow="0" w:lastRow="0" w:firstColumn="0" w:lastColumn="0" w:oddVBand="0" w:evenVBand="0" w:oddHBand="1" w:evenHBand="0" w:firstRowFirstColumn="0" w:firstRowLastColumn="0" w:lastRowFirstColumn="0" w:lastRowLastColumn="0"/>
              <w:rPr>
                <w:b/>
              </w:rPr>
            </w:pPr>
            <w:r>
              <w:rPr>
                <w:noProof/>
                <w:lang w:eastAsia="es-CR"/>
              </w:rPr>
              <w:drawing>
                <wp:inline distT="0" distB="0" distL="0" distR="0">
                  <wp:extent cx="1544955" cy="1471295"/>
                  <wp:effectExtent l="0" t="0" r="0" b="0"/>
                  <wp:docPr id="4" name="Imagen 4" descr="http://www.claseshistoria.com/2guerramundial/imagenes/divisionalem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aseshistoria.com/2guerramundial/imagenes/divisionaleman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4955" cy="1471295"/>
                          </a:xfrm>
                          <a:prstGeom prst="rect">
                            <a:avLst/>
                          </a:prstGeom>
                          <a:noFill/>
                          <a:ln>
                            <a:noFill/>
                          </a:ln>
                        </pic:spPr>
                      </pic:pic>
                    </a:graphicData>
                  </a:graphic>
                </wp:inline>
              </w:drawing>
            </w:r>
          </w:p>
        </w:tc>
      </w:tr>
      <w:tr w:rsidR="00257E93" w:rsidTr="00257E93">
        <w:tc>
          <w:tcPr>
            <w:cnfStyle w:val="001000000000" w:firstRow="0" w:lastRow="0" w:firstColumn="1" w:lastColumn="0" w:oddVBand="0" w:evenVBand="0" w:oddHBand="0" w:evenHBand="0" w:firstRowFirstColumn="0" w:firstRowLastColumn="0" w:lastRowFirstColumn="0" w:lastRowLastColumn="0"/>
            <w:tcW w:w="2992"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r>
              <w:t>Nuevo orden Económico</w:t>
            </w:r>
          </w:p>
        </w:tc>
        <w:tc>
          <w:tcPr>
            <w:tcW w:w="2993" w:type="dxa"/>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hideMark/>
          </w:tcPr>
          <w:p w:rsidR="00257E93" w:rsidRDefault="00257E93">
            <w:pPr>
              <w:cnfStyle w:val="000000000000" w:firstRow="0" w:lastRow="0" w:firstColumn="0" w:lastColumn="0" w:oddVBand="0" w:evenVBand="0" w:oddHBand="0" w:evenHBand="0" w:firstRowFirstColumn="0" w:firstRowLastColumn="0" w:lastRowFirstColumn="0" w:lastRowLastColumn="0"/>
            </w:pPr>
            <w:r>
              <w:t>Favorecieron el ascenso de los totalitarismo</w:t>
            </w:r>
          </w:p>
        </w:tc>
        <w:tc>
          <w:tcPr>
            <w:tcW w:w="0" w:type="auto"/>
            <w:vMerge/>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vAlign w:val="center"/>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p>
        </w:tc>
        <w:tc>
          <w:tcPr>
            <w:tcW w:w="0" w:type="auto"/>
            <w:vMerge/>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vAlign w:val="center"/>
            <w:hideMark/>
          </w:tcPr>
          <w:p w:rsidR="00257E93" w:rsidRDefault="00257E93">
            <w:pPr>
              <w:cnfStyle w:val="000000000000" w:firstRow="0" w:lastRow="0" w:firstColumn="0" w:lastColumn="0" w:oddVBand="0" w:evenVBand="0" w:oddHBand="0" w:evenHBand="0" w:firstRowFirstColumn="0" w:firstRowLastColumn="0" w:lastRowFirstColumn="0" w:lastRowLastColumn="0"/>
              <w:rPr>
                <w:b/>
              </w:rPr>
            </w:pPr>
          </w:p>
        </w:tc>
      </w:tr>
    </w:tbl>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 w:rsidR="00257E93" w:rsidRDefault="00257E93">
      <w:pPr>
        <w:rPr>
          <w:rFonts w:ascii="Segoe UI Light" w:hAnsi="Segoe UI Light"/>
          <w:b/>
          <w:sz w:val="40"/>
          <w:szCs w:val="40"/>
        </w:rPr>
      </w:pPr>
      <w:r w:rsidRPr="00257E93">
        <w:rPr>
          <w:rFonts w:ascii="Segoe UI Light" w:hAnsi="Segoe UI Light"/>
          <w:b/>
          <w:sz w:val="40"/>
          <w:szCs w:val="40"/>
        </w:rPr>
        <w:t>Preguntas.</w:t>
      </w:r>
    </w:p>
    <w:p w:rsidR="00257E93" w:rsidRDefault="00257E93">
      <w:pPr>
        <w:rPr>
          <w:rFonts w:ascii="Segoe UI Light" w:hAnsi="Segoe UI Light"/>
          <w:b/>
          <w:sz w:val="40"/>
          <w:szCs w:val="40"/>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Defina el significado de expansionismo.</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Es la tendencia que tienen ciertos Estados a extender su base territorial o influencia económica sobre otro país, a menudo por medio de la agresión militar.</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Anote 4 aspectos sobresalientes con el expansionismo europeo en África y Asia.</w:t>
      </w:r>
    </w:p>
    <w:p w:rsidR="00257E93" w:rsidRPr="005F06E3" w:rsidRDefault="00257E93" w:rsidP="00257E93">
      <w:pPr>
        <w:rPr>
          <w:rFonts w:ascii="Segoe UI Light" w:hAnsi="Segoe UI Light"/>
          <w:sz w:val="28"/>
          <w:szCs w:val="28"/>
        </w:rPr>
      </w:pPr>
    </w:p>
    <w:p w:rsidR="00257E93" w:rsidRPr="005F06E3" w:rsidRDefault="00257E93" w:rsidP="00257E93">
      <w:pPr>
        <w:rPr>
          <w:rFonts w:ascii="Segoe UI Light" w:hAnsi="Segoe UI Light"/>
          <w:sz w:val="28"/>
          <w:szCs w:val="28"/>
        </w:rPr>
      </w:pPr>
      <w:r w:rsidRPr="005F06E3">
        <w:rPr>
          <w:rFonts w:ascii="Segoe UI Light" w:hAnsi="Segoe UI Light"/>
          <w:sz w:val="28"/>
          <w:szCs w:val="28"/>
        </w:rPr>
        <w:t>-Los intereses europeos aumentaban conforme se agudizaron los problemas económicos y demográficos.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-El oro encontrado en los ríos africanos atrajo a los europeos que desplazaron la hegemonía portuguesa sobre la costa occidental.</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-Recordemos que los europeos justificaron la expansión territorial con la idea de evangelizar y civilizar a los pueblos inferiores.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-Avanzando el siglo XIX, la exploración alcanzo lugares cada vez más alejados de la costa.</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Destaque 4 consecuencias del Reparto Colonial.</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-Los europeos se dividieron el territorio como si fuera una herencia familiar.</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-El resultado de tales acciones fue la indiscutible hegemonía europea.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-Establecieron colonias, factorías y zonas de influencia.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lastRenderedPageBreak/>
        <w:t>-Estados Unidos propicio el reparto colonial.</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Anote con dos ejemplos de las razones del expansionismo europeo en África y Asia.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-El oro encontrado en los ríos africanos atrajo los europeos.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-Los intereses aumentaban conforme se agudizaron los problemas económicos.</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Cite 2 antecedentes políticos del expansionismo europeo a finales del siglo XIX.</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Los europeos empezaron a salir para colonizar tierras nuevas.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Los europeos empezaron a salir para colonizar tierras nuevas.</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Anote 3 territorios colonizados por las potencias europeas en Asia y África.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-Francia, Gran Bretaña y China.</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Anote 3 consecuencias del Reparto Colonial.</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-Los europeos se dividieron el territorio como si fuera una herencia familiar.</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-El resultado de tales acciones fue la indiscutible hegemonía europea.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-Establecieron colonias, factorías y zonas de influencia.</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Enumere 2 antecedentes y 3 consecuencias de la IGM</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Antecedentes: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-La rivalidad que enfrentan los países europeos por alcanzar la hegemonía mundial.</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Conflictos dentro de los Estados.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Consecuencias: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La muerte de soldados y civiles.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Fuertes sumas de dinero por reparaciones.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Afecto su producción e infraestructura.</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Enumere 2 antecedentes de la caída de la Bolsa de Valores de Nueva York en 1929.</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Los desempleados y sus familias pasaron al estado de indigencia.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Provoco una de las mayores crisis económicas en la historia mundial.</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Mencione 3 consecuencias de la depresión económica de la década de 1930.</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Deficientes en la balanza de pagos.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Deterioro del comercio.</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Los bancos no tenían dinero e industrias no obtenían créditos.</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lastRenderedPageBreak/>
        <w:t>Explique 2 hechos que se dieron en el periodo de la Paz Armada.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El imperialismo fue una causa importante de las rivalidades entre ciertas potencias.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En 1913 una nueva guerra enfrentó a serbios con búlgaros, pues éstos últimos se habían aliado con Austria-Hungría y Alemania, y rehusaban alinearse con Rusia.</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Explique cinco hechos USA, tuvo un crecimiento económico en 1920.</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-Impulso planes económicos para sostener el patrón oro.</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-Suavizo las condiciones de pago impuestas por Alemania.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-Enorme producción norteamericana, sobre todo la industrial.</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-Revitalizar la producción y disminuir el desempleo.</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Anote dos condiciones establecidas en el Tratado de Versalles hacia Alemania.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Aceptasen toda la responsabilidad moral y material de haber causado la guerra.</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Liquidó el pago de las reparaciones de guerra en 1983, pero todavía quedaba pendiente el abono de los intereses generados desde la aprobación del tratado.</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Anote la causa inmediata de la II GM y la fecha del suceso.</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-Los tratados de paz 1939.</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2"/>
        </w:numPr>
        <w:rPr>
          <w:rFonts w:ascii="Segoe UI Light" w:hAnsi="Segoe UI Light"/>
          <w:sz w:val="28"/>
          <w:szCs w:val="28"/>
        </w:rPr>
      </w:pPr>
      <w:r w:rsidRPr="005F06E3">
        <w:rPr>
          <w:rFonts w:ascii="Segoe UI Light" w:hAnsi="Segoe UI Light"/>
          <w:sz w:val="28"/>
          <w:szCs w:val="28"/>
        </w:rPr>
        <w:t>Anote 2 razones por las que fallaron la Sociedad de las Naciones.</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La sistemática exclusión de Alemania y Turquía, debido a su condición de países derrotados en la Primera Guerra Mundial.</w:t>
      </w:r>
    </w:p>
    <w:p w:rsidR="00257E93" w:rsidRPr="005F06E3" w:rsidRDefault="00257E93" w:rsidP="00257E93">
      <w:pPr>
        <w:rPr>
          <w:rFonts w:ascii="Segoe UI Light" w:hAnsi="Segoe UI Light"/>
          <w:sz w:val="28"/>
          <w:szCs w:val="28"/>
        </w:rPr>
      </w:pPr>
      <w:r w:rsidRPr="005F06E3">
        <w:rPr>
          <w:rFonts w:ascii="Segoe UI Light" w:hAnsi="Segoe UI Light"/>
          <w:sz w:val="28"/>
          <w:szCs w:val="28"/>
        </w:rPr>
        <w:t>- Nunca consiguió la autoridad suficiente para imponer a sus miembros sus resoluciones en forma obligatoria.</w:t>
      </w:r>
    </w:p>
    <w:p w:rsidR="00257E93" w:rsidRPr="005F06E3" w:rsidRDefault="00257E93" w:rsidP="00257E93">
      <w:pPr>
        <w:rPr>
          <w:rFonts w:ascii="Segoe UI Light" w:hAnsi="Segoe UI Light"/>
          <w:sz w:val="28"/>
          <w:szCs w:val="28"/>
        </w:rPr>
      </w:pPr>
    </w:p>
    <w:p w:rsidR="00257E93" w:rsidRPr="005F06E3" w:rsidRDefault="00257E93" w:rsidP="00257E93">
      <w:pPr>
        <w:rPr>
          <w:rFonts w:ascii="Segoe UI Light" w:hAnsi="Segoe UI Light"/>
          <w:sz w:val="28"/>
          <w:szCs w:val="28"/>
        </w:rPr>
      </w:pPr>
    </w:p>
    <w:p w:rsidR="00257E93" w:rsidRPr="005F06E3" w:rsidRDefault="00257E93" w:rsidP="00257E93">
      <w:pPr>
        <w:rPr>
          <w:rFonts w:ascii="Segoe UI Light" w:hAnsi="Segoe UI Light"/>
          <w:sz w:val="28"/>
          <w:szCs w:val="28"/>
        </w:rPr>
      </w:pPr>
      <w:r w:rsidRPr="005F06E3">
        <w:rPr>
          <w:rFonts w:ascii="Segoe UI Light" w:hAnsi="Segoe UI Light"/>
          <w:sz w:val="28"/>
          <w:szCs w:val="28"/>
        </w:rPr>
        <w:t>Definiciones.</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Armisticio: Consiste en la suspensión de las agresiones entre dos grupos (países, naciones, facciones) que se encuentran enfrentados en una lucha armada. No incluye necesariamente la firma de un tratado de fraternidad sino que solamente cesan las hostilidades.</w:t>
      </w:r>
    </w:p>
    <w:p w:rsidR="00257E93" w:rsidRPr="005F06E3" w:rsidRDefault="00257E93" w:rsidP="00257E93">
      <w:pPr>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Retaguardia: Es la fuerza que defiende a una fuerza militar de ataques opuestos a su dirección de avance y por detrás.</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Trinchera: Se denomina trinchera a zanja defensiva que permite dispara a cubierto del enemigo.</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Ultimátum: Es una resolución definitiva que establece un periodo específico para que se cumplan unas exigencias determinadas y que viene respaldada por una advertencia que será cumplida en caso de que las exigencias no se satisfagan.</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Dictadura: es una forma de gobierno en la cual el poder se concentra en torno a la figura de un solo individuo (dictador) o élite, generalmente a través de la consolidación de un gobierno de facto.</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Especulación: Es la operación comercial que se practica con mercancías, valores o efectos públicos con el único propósito de lucrarse con las variaciones en su precio de mercado.</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Socialismo: Es el control por parte de la sociedad, organizada con todos sus integrantes, tanto de los medios de producción y comunicación como de las diferentes fuerzas de trabajo aplicadas en las mismas.</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Artillería: Es el conjunto de armas de guerra pensadas para disparar proyectiles de gran tamaño a largas distancias empleando una carga explosiva como elemento impulsor.</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Fascismo: Es una ideología y un movimiento político que surgió en la Europa de entreguerras (1918-1939)</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Nacionalismo: Es una ideología y un movimiento sociopolítico que se basa en un nivel superior de conciencia e identificación  con la realidad y la historia de una nación.</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Nazismo: fue uno de los fenómenos históricos más complejos y oscuros del siglo XX, nacido en la Alemania de entreguerra y encumbrado bajo el poder de un personaje racista y altamente exterminador como lo fue Adolf Hitler.</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lastRenderedPageBreak/>
        <w:t>Imperialismo: Es una relación humana y territorial desigual, por lo general en forma de un imperio, basado en ideas de superioridad y las prácticas de dominación, y que implica la extensión de la autoridad y el control de un Estado o pueblo sobre otro.</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Colonialismo: Es una situación, donde un país rige o domina a otro. Por lo general, el país invadido permanece incapaz de oponerse al invasor.</w:t>
      </w:r>
    </w:p>
    <w:p w:rsidR="00257E93" w:rsidRPr="005F06E3" w:rsidRDefault="00257E93" w:rsidP="00257E93">
      <w:pPr>
        <w:pStyle w:val="Prrafodelista"/>
        <w:rPr>
          <w:rFonts w:ascii="Segoe UI Light" w:hAnsi="Segoe UI Light"/>
          <w:sz w:val="28"/>
          <w:szCs w:val="28"/>
        </w:rPr>
      </w:pPr>
    </w:p>
    <w:p w:rsidR="00257E93" w:rsidRPr="005F06E3" w:rsidRDefault="00257E93" w:rsidP="00257E93">
      <w:pPr>
        <w:pStyle w:val="Prrafodelista"/>
        <w:numPr>
          <w:ilvl w:val="0"/>
          <w:numId w:val="3"/>
        </w:numPr>
        <w:rPr>
          <w:rFonts w:ascii="Segoe UI Light" w:hAnsi="Segoe UI Light"/>
          <w:sz w:val="28"/>
          <w:szCs w:val="28"/>
        </w:rPr>
      </w:pPr>
      <w:r w:rsidRPr="005F06E3">
        <w:rPr>
          <w:rFonts w:ascii="Segoe UI Light" w:hAnsi="Segoe UI Light"/>
          <w:sz w:val="28"/>
          <w:szCs w:val="28"/>
        </w:rPr>
        <w:t>Totalitarismo: Se conoce como totalitarismos a las ideologías, los movimientos y los regímenes políticos donde la libertad está seriamente restringida y el Estado ejerce todo el poder sin divisiones ni restricciones.</w:t>
      </w:r>
    </w:p>
    <w:p w:rsidR="00257E93" w:rsidRDefault="00257E93" w:rsidP="00257E93">
      <w:pPr>
        <w:pStyle w:val="Prrafodelista"/>
      </w:pPr>
    </w:p>
    <w:p w:rsidR="00257E93" w:rsidRPr="00257E93" w:rsidRDefault="00257E93">
      <w:pPr>
        <w:rPr>
          <w:rFonts w:ascii="Segoe UI Light" w:hAnsi="Segoe UI Light"/>
          <w:sz w:val="40"/>
          <w:szCs w:val="40"/>
        </w:rPr>
      </w:pPr>
    </w:p>
    <w:sectPr w:rsidR="00257E93" w:rsidRPr="00257E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32044"/>
    <w:multiLevelType w:val="hybridMultilevel"/>
    <w:tmpl w:val="0E0C43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72F56BAA"/>
    <w:multiLevelType w:val="hybridMultilevel"/>
    <w:tmpl w:val="AD006A8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79C95DA7"/>
    <w:multiLevelType w:val="hybridMultilevel"/>
    <w:tmpl w:val="D9B44CFA"/>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86"/>
    <w:rsid w:val="00032DA9"/>
    <w:rsid w:val="000D6986"/>
    <w:rsid w:val="00101564"/>
    <w:rsid w:val="0014662F"/>
    <w:rsid w:val="00174465"/>
    <w:rsid w:val="001C1254"/>
    <w:rsid w:val="001C5C76"/>
    <w:rsid w:val="00257E93"/>
    <w:rsid w:val="003015AF"/>
    <w:rsid w:val="003336C8"/>
    <w:rsid w:val="003D3D04"/>
    <w:rsid w:val="004A69A5"/>
    <w:rsid w:val="0068184A"/>
    <w:rsid w:val="006E4D81"/>
    <w:rsid w:val="00724E0E"/>
    <w:rsid w:val="00730367"/>
    <w:rsid w:val="00820E2E"/>
    <w:rsid w:val="009A43CB"/>
    <w:rsid w:val="00A65FB2"/>
    <w:rsid w:val="00B22909"/>
    <w:rsid w:val="00B30F2F"/>
    <w:rsid w:val="00C138CE"/>
    <w:rsid w:val="00C730B9"/>
    <w:rsid w:val="00CD38F5"/>
    <w:rsid w:val="00DB6387"/>
    <w:rsid w:val="00E16FDD"/>
    <w:rsid w:val="00F21D51"/>
    <w:rsid w:val="00F540B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251F"/>
  <w15:docId w15:val="{B9FC8412-9F0A-47BF-B044-3D613C24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5">
    <w:name w:val="Medium Grid 1 Accent 5"/>
    <w:basedOn w:val="Tablanormal"/>
    <w:uiPriority w:val="67"/>
    <w:rsid w:val="00257E9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extodeglobo">
    <w:name w:val="Balloon Text"/>
    <w:basedOn w:val="Normal"/>
    <w:link w:val="TextodegloboCar"/>
    <w:uiPriority w:val="99"/>
    <w:semiHidden/>
    <w:unhideWhenUsed/>
    <w:rsid w:val="00257E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E93"/>
    <w:rPr>
      <w:rFonts w:ascii="Tahoma" w:hAnsi="Tahoma" w:cs="Tahoma"/>
      <w:sz w:val="16"/>
      <w:szCs w:val="16"/>
    </w:rPr>
  </w:style>
  <w:style w:type="table" w:styleId="Cuadrculamedia1-nfasis4">
    <w:name w:val="Medium Grid 1 Accent 4"/>
    <w:basedOn w:val="Tablanormal"/>
    <w:uiPriority w:val="67"/>
    <w:rsid w:val="00257E9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tamedia1-nfasis3">
    <w:name w:val="Medium List 1 Accent 3"/>
    <w:basedOn w:val="Tablanormal"/>
    <w:uiPriority w:val="65"/>
    <w:rsid w:val="00257E9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ombreadoclaro-nfasis2">
    <w:name w:val="Light Shading Accent 2"/>
    <w:basedOn w:val="Tablanormal"/>
    <w:uiPriority w:val="60"/>
    <w:rsid w:val="00257E9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
    <w:name w:val="Light Shading"/>
    <w:basedOn w:val="Tablanormal"/>
    <w:uiPriority w:val="60"/>
    <w:rsid w:val="00257E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257E9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1">
    <w:name w:val="Light Shading Accent 1"/>
    <w:basedOn w:val="Tablanormal"/>
    <w:uiPriority w:val="60"/>
    <w:rsid w:val="00257E9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257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86757">
      <w:bodyDiv w:val="1"/>
      <w:marLeft w:val="0"/>
      <w:marRight w:val="0"/>
      <w:marTop w:val="0"/>
      <w:marBottom w:val="0"/>
      <w:divBdr>
        <w:top w:val="none" w:sz="0" w:space="0" w:color="auto"/>
        <w:left w:val="none" w:sz="0" w:space="0" w:color="auto"/>
        <w:bottom w:val="none" w:sz="0" w:space="0" w:color="auto"/>
        <w:right w:val="none" w:sz="0" w:space="0" w:color="auto"/>
      </w:divBdr>
    </w:div>
    <w:div w:id="1754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209B-4343-4DBB-9DB8-B6532AD4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2020</Words>
  <Characters>11114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Flores</dc:creator>
  <cp:lastModifiedBy>LUIS DIEGO</cp:lastModifiedBy>
  <cp:revision>7</cp:revision>
  <dcterms:created xsi:type="dcterms:W3CDTF">2015-03-28T20:48:00Z</dcterms:created>
  <dcterms:modified xsi:type="dcterms:W3CDTF">2017-09-18T18:44:00Z</dcterms:modified>
</cp:coreProperties>
</file>