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B83" w:rsidRPr="006E2B33" w:rsidRDefault="00A24B83" w:rsidP="006E2B33">
      <w:pPr>
        <w:pStyle w:val="Textoindependiente"/>
        <w:numPr>
          <w:ilvl w:val="0"/>
          <w:numId w:val="1"/>
        </w:numPr>
        <w:tabs>
          <w:tab w:val="clear" w:pos="720"/>
        </w:tabs>
        <w:spacing w:line="240" w:lineRule="auto"/>
        <w:ind w:left="284" w:hanging="284"/>
        <w:jc w:val="both"/>
        <w:rPr>
          <w:rFonts w:ascii="Baskerville Old Face" w:hAnsi="Baskerville Old Face" w:cs="Tahoma"/>
          <w:b/>
          <w:color w:val="000000"/>
          <w:szCs w:val="28"/>
        </w:rPr>
      </w:pPr>
      <w:bookmarkStart w:id="0" w:name="_GoBack"/>
      <w:bookmarkEnd w:id="0"/>
      <w:r w:rsidRPr="006E2B33">
        <w:rPr>
          <w:rFonts w:ascii="Baskerville Old Face" w:hAnsi="Baskerville Old Face" w:cs="Tahoma"/>
          <w:b/>
          <w:color w:val="000000"/>
          <w:szCs w:val="28"/>
        </w:rPr>
        <w:t>Coloque todas las respuestas de forma escrita en el espacio asignado.</w:t>
      </w:r>
    </w:p>
    <w:p w:rsidR="00A24B83" w:rsidRPr="006E2B33" w:rsidRDefault="00A24B83" w:rsidP="006E2B33">
      <w:pPr>
        <w:pStyle w:val="Textoindependiente"/>
        <w:spacing w:line="240" w:lineRule="auto"/>
        <w:ind w:left="284" w:hanging="284"/>
        <w:jc w:val="both"/>
        <w:rPr>
          <w:rFonts w:ascii="Baskerville Old Face" w:hAnsi="Baskerville Old Face" w:cs="Tahoma"/>
          <w:b/>
          <w:color w:val="000000"/>
          <w:szCs w:val="28"/>
        </w:rPr>
      </w:pPr>
    </w:p>
    <w:p w:rsidR="00A24B83" w:rsidRPr="006E2B33" w:rsidRDefault="00A24B83" w:rsidP="006E2B33">
      <w:pPr>
        <w:pStyle w:val="Prrafodelista"/>
        <w:numPr>
          <w:ilvl w:val="0"/>
          <w:numId w:val="2"/>
        </w:numPr>
        <w:ind w:left="284" w:hanging="284"/>
        <w:jc w:val="both"/>
        <w:rPr>
          <w:rFonts w:ascii="Baskerville Old Face" w:hAnsi="Baskerville Old Face"/>
          <w:b/>
          <w:sz w:val="28"/>
          <w:szCs w:val="28"/>
        </w:rPr>
      </w:pPr>
      <w:r w:rsidRPr="006E2B3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PARTE. SELECCIÓN ÚNICA. Marque con una equis (X), la alternativa correcta. Valor </w:t>
      </w:r>
      <w:r w:rsidR="00112B3C">
        <w:rPr>
          <w:rFonts w:ascii="Baskerville Old Face" w:hAnsi="Baskerville Old Face" w:cs="Tahoma"/>
          <w:b/>
          <w:color w:val="000000"/>
          <w:sz w:val="28"/>
          <w:szCs w:val="28"/>
        </w:rPr>
        <w:t>30</w:t>
      </w:r>
      <w:r w:rsidRPr="006E2B3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 ptos. 1 pto c/acierto.</w:t>
      </w: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pStyle w:val="Prrafodelista"/>
        <w:numPr>
          <w:ilvl w:val="0"/>
          <w:numId w:val="12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Lea lo siguiente.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tabs>
          <w:tab w:val="left" w:pos="7920"/>
        </w:tabs>
        <w:ind w:left="284" w:right="133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“Situación de continuo enfrentamiento entre el capitalismo y el comunismo de posguerra.”</w:t>
      </w:r>
    </w:p>
    <w:p w:rsidR="00A24B83" w:rsidRPr="006E2B33" w:rsidRDefault="00A24B83" w:rsidP="006E2B33">
      <w:pPr>
        <w:tabs>
          <w:tab w:val="left" w:pos="7920"/>
        </w:tabs>
        <w:ind w:left="284" w:right="1334" w:hanging="284"/>
        <w:jc w:val="right"/>
        <w:rPr>
          <w:rFonts w:ascii="Baskerville Old Face" w:hAnsi="Baskerville Old Face" w:cs="Arial"/>
          <w:b/>
          <w:i/>
          <w:sz w:val="28"/>
          <w:szCs w:val="28"/>
        </w:rPr>
      </w:pPr>
      <w:r w:rsidRPr="006E2B33">
        <w:rPr>
          <w:rFonts w:ascii="Baskerville Old Face" w:hAnsi="Baskerville Old Face" w:cs="Arial"/>
          <w:b/>
          <w:i/>
          <w:sz w:val="28"/>
          <w:szCs w:val="28"/>
        </w:rPr>
        <w:t>Nuevos Horizontes 10 y 11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Lo anterior es la definición del conflicto entre Estados Unidos y la Unión Soviética desarrollado a partir de 1945 denominado</w:t>
      </w:r>
    </w:p>
    <w:p w:rsidR="00A24B83" w:rsidRPr="006E2B33" w:rsidRDefault="00A24B83" w:rsidP="006E2B33">
      <w:pPr>
        <w:numPr>
          <w:ilvl w:val="0"/>
          <w:numId w:val="4"/>
        </w:numPr>
        <w:spacing w:before="40"/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Guerra  Fría</w:t>
      </w:r>
    </w:p>
    <w:p w:rsidR="00A24B83" w:rsidRPr="006E2B33" w:rsidRDefault="00A24B83" w:rsidP="006E2B33">
      <w:pPr>
        <w:numPr>
          <w:ilvl w:val="0"/>
          <w:numId w:val="4"/>
        </w:numPr>
        <w:spacing w:before="40"/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Revolución Rusa</w:t>
      </w:r>
    </w:p>
    <w:p w:rsidR="00A24B83" w:rsidRPr="006E2B33" w:rsidRDefault="00A24B83" w:rsidP="006E2B33">
      <w:pPr>
        <w:numPr>
          <w:ilvl w:val="0"/>
          <w:numId w:val="4"/>
        </w:numPr>
        <w:spacing w:before="40"/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Guerra de Corea</w:t>
      </w:r>
    </w:p>
    <w:p w:rsidR="00A24B83" w:rsidRPr="006E2B33" w:rsidRDefault="00A24B83" w:rsidP="006E2B33">
      <w:pPr>
        <w:numPr>
          <w:ilvl w:val="0"/>
          <w:numId w:val="4"/>
        </w:numPr>
        <w:spacing w:before="40"/>
        <w:ind w:left="426" w:hanging="426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 xml:space="preserve">Revolución Cubana. 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Default="00A24B83" w:rsidP="006E2B33">
      <w:pPr>
        <w:pStyle w:val="Prrafodelista"/>
        <w:numPr>
          <w:ilvl w:val="0"/>
          <w:numId w:val="12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¿Cuáles fueron las primeras repúblicas que surgen con la caída de la Unión Soviética en la década de 1990?</w:t>
      </w:r>
    </w:p>
    <w:p w:rsidR="006E2B33" w:rsidRPr="006E2B33" w:rsidRDefault="006E2B33" w:rsidP="006E2B33">
      <w:pPr>
        <w:pStyle w:val="Prrafodelista"/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pStyle w:val="Prrafodelista"/>
        <w:numPr>
          <w:ilvl w:val="0"/>
          <w:numId w:val="8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Lituania – Letonia – Estonia</w:t>
      </w:r>
    </w:p>
    <w:p w:rsidR="00A24B83" w:rsidRPr="006E2B33" w:rsidRDefault="00A24B83" w:rsidP="006E2B33">
      <w:pPr>
        <w:pStyle w:val="Prrafodelista"/>
        <w:numPr>
          <w:ilvl w:val="0"/>
          <w:numId w:val="8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Irak – Suecia – Georgia</w:t>
      </w:r>
    </w:p>
    <w:p w:rsidR="00A24B83" w:rsidRPr="006E2B33" w:rsidRDefault="00A24B83" w:rsidP="006E2B33">
      <w:pPr>
        <w:pStyle w:val="Prrafodelista"/>
        <w:numPr>
          <w:ilvl w:val="0"/>
          <w:numId w:val="8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Armenia – Moldavia – Polonia</w:t>
      </w:r>
    </w:p>
    <w:p w:rsidR="00A24B83" w:rsidRPr="006E2B33" w:rsidRDefault="00A24B83" w:rsidP="006E2B33">
      <w:pPr>
        <w:pStyle w:val="Prrafodelista"/>
        <w:numPr>
          <w:ilvl w:val="0"/>
          <w:numId w:val="8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 xml:space="preserve">Austria – Yugoslavia – Bielorrusia 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Default="00A24B83" w:rsidP="006E2B33">
      <w:pPr>
        <w:numPr>
          <w:ilvl w:val="0"/>
          <w:numId w:val="12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 xml:space="preserve">La transparencia en la información de la Unión Soviética se conoce con el nombre de </w:t>
      </w:r>
    </w:p>
    <w:p w:rsidR="006E2B33" w:rsidRP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pStyle w:val="Prrafodelista"/>
        <w:numPr>
          <w:ilvl w:val="0"/>
          <w:numId w:val="9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 xml:space="preserve"> Glasnot</w:t>
      </w:r>
      <w:r w:rsidRPr="006E2B33">
        <w:rPr>
          <w:rFonts w:ascii="Baskerville Old Face" w:hAnsi="Baskerville Old Face" w:cs="Arial"/>
          <w:b/>
          <w:sz w:val="28"/>
          <w:szCs w:val="28"/>
        </w:rPr>
        <w:tab/>
      </w:r>
    </w:p>
    <w:p w:rsidR="00A24B83" w:rsidRPr="006E2B33" w:rsidRDefault="00A24B83" w:rsidP="006E2B33">
      <w:pPr>
        <w:pStyle w:val="Prrafodelista"/>
        <w:numPr>
          <w:ilvl w:val="0"/>
          <w:numId w:val="9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 xml:space="preserve">Libertad de pensamiento </w:t>
      </w:r>
    </w:p>
    <w:p w:rsidR="006E2B33" w:rsidRDefault="00A24B83" w:rsidP="006E2B33">
      <w:pPr>
        <w:pStyle w:val="Prrafodelista"/>
        <w:numPr>
          <w:ilvl w:val="0"/>
          <w:numId w:val="9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Control político</w:t>
      </w:r>
    </w:p>
    <w:p w:rsidR="00A24B83" w:rsidRPr="006E2B33" w:rsidRDefault="00A24B83" w:rsidP="006E2B33">
      <w:pPr>
        <w:pStyle w:val="Prrafodelista"/>
        <w:numPr>
          <w:ilvl w:val="0"/>
          <w:numId w:val="9"/>
        </w:numPr>
        <w:ind w:left="426" w:hanging="426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 xml:space="preserve">Libre comercio </w:t>
      </w:r>
    </w:p>
    <w:p w:rsidR="00A24B8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P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numPr>
          <w:ilvl w:val="0"/>
          <w:numId w:val="12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Lea el siguiente esquema.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ind w:left="284" w:hanging="284"/>
        <w:jc w:val="center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Transformaciones generadas por la Perestroika en la Unión Soviética</w:t>
      </w:r>
    </w:p>
    <w:p w:rsidR="00A24B83" w:rsidRP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CE11A8" wp14:editId="6E8824BB">
                <wp:simplePos x="0" y="0"/>
                <wp:positionH relativeFrom="column">
                  <wp:posOffset>3015358</wp:posOffset>
                </wp:positionH>
                <wp:positionV relativeFrom="paragraph">
                  <wp:posOffset>15240</wp:posOffset>
                </wp:positionV>
                <wp:extent cx="9728" cy="778213"/>
                <wp:effectExtent l="38100" t="0" r="66675" b="60325"/>
                <wp:wrapNone/>
                <wp:docPr id="7" name="Conector rec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28" cy="77821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FC3A9" id="Conector rec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45pt,1.2pt" to="238.2pt,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">
                <v:stroke endarrow="block"/>
              </v:line>
            </w:pict>
          </mc:Fallback>
        </mc:AlternateContent>
      </w:r>
      <w:r w:rsidR="00A24B83" w:rsidRPr="006E2B33"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635</wp:posOffset>
                </wp:positionV>
                <wp:extent cx="533400" cy="304800"/>
                <wp:effectExtent l="13335" t="12700" r="43815" b="53975"/>
                <wp:wrapNone/>
                <wp:docPr id="6" name="Conector rec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30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B5934" id="Conector recto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.05pt" to="339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">
                <v:stroke endarrow="block"/>
              </v:line>
            </w:pict>
          </mc:Fallback>
        </mc:AlternateContent>
      </w:r>
      <w:r w:rsidR="00A24B83" w:rsidRPr="006E2B33"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635</wp:posOffset>
                </wp:positionV>
                <wp:extent cx="342900" cy="342900"/>
                <wp:effectExtent l="51435" t="12700" r="5715" b="53975"/>
                <wp:wrapNone/>
                <wp:docPr id="5" name="Conector rec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7D50B" id="Conector recto 5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.05pt" to="153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">
                <v:stroke endarrow="block"/>
              </v:line>
            </w:pict>
          </mc:Fallback>
        </mc:AlternateConten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  </w:t>
      </w:r>
      <w:r w:rsidR="00A24B83" w:rsidRPr="006E2B33">
        <w:rPr>
          <w:rFonts w:ascii="Baskerville Old Face" w:hAnsi="Baskerville Old Face" w:cs="Arial"/>
          <w:b/>
          <w:sz w:val="28"/>
          <w:szCs w:val="28"/>
        </w:rPr>
        <w:t xml:space="preserve"> Eliminó sanciones cont</w:t>
      </w:r>
      <w:r>
        <w:rPr>
          <w:rFonts w:ascii="Baskerville Old Face" w:hAnsi="Baskerville Old Face" w:cs="Arial"/>
          <w:b/>
          <w:sz w:val="28"/>
          <w:szCs w:val="28"/>
        </w:rPr>
        <w:t xml:space="preserve">ra disidentes.                 </w:t>
      </w:r>
      <w:r w:rsidR="00A24B83" w:rsidRPr="006E2B33">
        <w:rPr>
          <w:rFonts w:ascii="Baskerville Old Face" w:hAnsi="Baskerville Old Face" w:cs="Arial"/>
          <w:b/>
          <w:sz w:val="28"/>
          <w:szCs w:val="28"/>
        </w:rPr>
        <w:t>Anuló la ce</w:t>
      </w:r>
      <w:r>
        <w:rPr>
          <w:rFonts w:ascii="Baskerville Old Face" w:hAnsi="Baskerville Old Face" w:cs="Arial"/>
          <w:b/>
          <w:sz w:val="28"/>
          <w:szCs w:val="28"/>
        </w:rPr>
        <w:t xml:space="preserve">nsura e implantó la libertad de </w:t>
      </w:r>
      <w:r w:rsidR="00A24B83" w:rsidRPr="006E2B33">
        <w:rPr>
          <w:rFonts w:ascii="Baskerville Old Face" w:hAnsi="Baskerville Old Face" w:cs="Arial"/>
          <w:b/>
          <w:sz w:val="28"/>
          <w:szCs w:val="28"/>
        </w:rPr>
        <w:t>opinión</w:t>
      </w:r>
      <w:r w:rsidR="00A24B83" w:rsidRPr="006E2B33">
        <w:rPr>
          <w:rFonts w:ascii="Baskerville Old Face" w:hAnsi="Baskerville Old Face" w:cs="Arial"/>
          <w:b/>
          <w:sz w:val="28"/>
          <w:szCs w:val="28"/>
        </w:rPr>
        <w:tab/>
      </w:r>
      <w:r w:rsidR="00A24B83" w:rsidRPr="006E2B33">
        <w:rPr>
          <w:rFonts w:ascii="Baskerville Old Face" w:hAnsi="Baskerville Old Face" w:cs="Arial"/>
          <w:b/>
          <w:sz w:val="28"/>
          <w:szCs w:val="28"/>
        </w:rPr>
        <w:tab/>
      </w:r>
    </w:p>
    <w:p w:rsidR="00A24B83" w:rsidRPr="006E2B33" w:rsidRDefault="00A24B83" w:rsidP="006E2B33">
      <w:pPr>
        <w:ind w:left="284" w:hanging="284"/>
        <w:jc w:val="center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Permitió la restauración de los cultos religiosos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numPr>
          <w:ilvl w:val="2"/>
          <w:numId w:val="3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¿A qué campo pertenecen las transformaciones generadas por la Perestroika enunciadas en el esquema anterior?</w:t>
      </w:r>
    </w:p>
    <w:p w:rsidR="00A24B83" w:rsidRPr="006E2B33" w:rsidRDefault="00A24B83" w:rsidP="006E2B33">
      <w:pPr>
        <w:pStyle w:val="Prrafodelista"/>
        <w:numPr>
          <w:ilvl w:val="0"/>
          <w:numId w:val="10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Social</w:t>
      </w:r>
      <w:r w:rsidRPr="006E2B33">
        <w:rPr>
          <w:rFonts w:ascii="Baskerville Old Face" w:hAnsi="Baskerville Old Face" w:cs="Arial"/>
          <w:b/>
          <w:sz w:val="28"/>
          <w:szCs w:val="28"/>
        </w:rPr>
        <w:tab/>
      </w:r>
    </w:p>
    <w:p w:rsidR="00A24B83" w:rsidRPr="006E2B33" w:rsidRDefault="00A24B83" w:rsidP="006E2B33">
      <w:pPr>
        <w:pStyle w:val="Prrafodelista"/>
        <w:numPr>
          <w:ilvl w:val="0"/>
          <w:numId w:val="10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Político</w:t>
      </w:r>
      <w:r w:rsidRPr="006E2B33">
        <w:rPr>
          <w:rFonts w:ascii="Baskerville Old Face" w:hAnsi="Baskerville Old Face" w:cs="Arial"/>
          <w:b/>
          <w:sz w:val="28"/>
          <w:szCs w:val="28"/>
        </w:rPr>
        <w:tab/>
      </w:r>
    </w:p>
    <w:p w:rsidR="00A24B83" w:rsidRPr="006E2B33" w:rsidRDefault="00A24B83" w:rsidP="006E2B33">
      <w:pPr>
        <w:pStyle w:val="Prrafodelista"/>
        <w:numPr>
          <w:ilvl w:val="0"/>
          <w:numId w:val="10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Cultural</w:t>
      </w:r>
    </w:p>
    <w:p w:rsidR="00A24B83" w:rsidRPr="006E2B33" w:rsidRDefault="00A24B83" w:rsidP="006E2B33">
      <w:pPr>
        <w:pStyle w:val="Prrafodelista"/>
        <w:numPr>
          <w:ilvl w:val="0"/>
          <w:numId w:val="10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lastRenderedPageBreak/>
        <w:t>Ideológico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Default="00A24B83" w:rsidP="006E2B33">
      <w:pPr>
        <w:numPr>
          <w:ilvl w:val="0"/>
          <w:numId w:val="12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Con el fin de  incentivar la propiedad privada de la producción, la modernización y la apertura del mercado, para integrarse al sistema mundial, la Perestroika busca una reforma en el campo</w:t>
      </w:r>
    </w:p>
    <w:p w:rsidR="006E2B33" w:rsidRPr="006E2B33" w:rsidRDefault="006E2B33" w:rsidP="006E2B33">
      <w:pPr>
        <w:ind w:left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pStyle w:val="Prrafodelista"/>
        <w:numPr>
          <w:ilvl w:val="0"/>
          <w:numId w:val="11"/>
        </w:numPr>
        <w:ind w:left="426" w:hanging="426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Económico</w:t>
      </w:r>
    </w:p>
    <w:p w:rsidR="00A24B83" w:rsidRPr="006E2B33" w:rsidRDefault="00A24B83" w:rsidP="006E2B33">
      <w:pPr>
        <w:pStyle w:val="Prrafodelista"/>
        <w:numPr>
          <w:ilvl w:val="0"/>
          <w:numId w:val="11"/>
        </w:numPr>
        <w:ind w:left="426" w:hanging="426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Político</w:t>
      </w:r>
    </w:p>
    <w:p w:rsidR="00A24B83" w:rsidRPr="006E2B33" w:rsidRDefault="00A24B83" w:rsidP="006E2B33">
      <w:pPr>
        <w:pStyle w:val="Prrafodelista"/>
        <w:numPr>
          <w:ilvl w:val="0"/>
          <w:numId w:val="11"/>
        </w:numPr>
        <w:ind w:left="426" w:hanging="426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Cultural</w:t>
      </w:r>
      <w:r w:rsidRPr="006E2B33">
        <w:rPr>
          <w:rFonts w:ascii="Baskerville Old Face" w:hAnsi="Baskerville Old Face" w:cs="Arial"/>
          <w:b/>
          <w:sz w:val="28"/>
          <w:szCs w:val="28"/>
        </w:rPr>
        <w:tab/>
      </w:r>
      <w:r w:rsidRPr="006E2B33">
        <w:rPr>
          <w:rFonts w:ascii="Baskerville Old Face" w:hAnsi="Baskerville Old Face" w:cs="Arial"/>
          <w:b/>
          <w:sz w:val="28"/>
          <w:szCs w:val="28"/>
        </w:rPr>
        <w:tab/>
      </w:r>
    </w:p>
    <w:p w:rsidR="00A24B83" w:rsidRPr="006E2B33" w:rsidRDefault="00A24B83" w:rsidP="006E2B33">
      <w:pPr>
        <w:pStyle w:val="Prrafodelista"/>
        <w:numPr>
          <w:ilvl w:val="0"/>
          <w:numId w:val="11"/>
        </w:numPr>
        <w:ind w:left="426" w:hanging="426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Ideológico</w:t>
      </w:r>
    </w:p>
    <w:p w:rsidR="00A24B83" w:rsidRPr="006E2B33" w:rsidRDefault="00A24B83" w:rsidP="006E2B33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pStyle w:val="Prrafodelista"/>
        <w:numPr>
          <w:ilvl w:val="0"/>
          <w:numId w:val="12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Lea los hechos del  siguiente esquema.</w:t>
      </w:r>
    </w:p>
    <w:p w:rsidR="00A24B83" w:rsidRPr="006E2B33" w:rsidRDefault="00A24B83" w:rsidP="006E2B33">
      <w:pPr>
        <w:ind w:left="284" w:hanging="284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 xml:space="preserve">Fundación de la República 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Popular China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40640</wp:posOffset>
                </wp:positionV>
                <wp:extent cx="342900" cy="228600"/>
                <wp:effectExtent l="13335" t="11430" r="43815" b="55245"/>
                <wp:wrapNone/>
                <wp:docPr id="4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6C440" id="Conector rec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.2pt" to="126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">
                <v:stroke endarrow="block"/>
              </v:line>
            </w:pict>
          </mc:Fallback>
        </mc:AlternateConten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tabs>
          <w:tab w:val="left" w:pos="2700"/>
          <w:tab w:val="left" w:pos="8100"/>
          <w:tab w:val="left" w:pos="8280"/>
        </w:tabs>
        <w:ind w:left="284" w:right="133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469900</wp:posOffset>
                </wp:positionV>
                <wp:extent cx="342900" cy="314960"/>
                <wp:effectExtent l="51435" t="9525" r="5715" b="4699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314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11209" id="Conector recto 3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25pt,37pt" to="215.25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">
                <v:stroke endarrow="block"/>
              </v:line>
            </w:pict>
          </mc:Fallback>
        </mc:AlternateContent>
      </w:r>
      <w:r w:rsidRPr="006E2B33"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412750</wp:posOffset>
                </wp:positionV>
                <wp:extent cx="300990" cy="314960"/>
                <wp:effectExtent l="13335" t="9525" r="47625" b="46990"/>
                <wp:wrapNone/>
                <wp:docPr id="2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990" cy="314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E58E9" id="Conector recto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32.5pt" to="338.7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">
                <v:stroke endarrow="block"/>
              </v:line>
            </w:pict>
          </mc:Fallback>
        </mc:AlternateContent>
      </w:r>
      <w:r w:rsidRPr="006E2B33">
        <w:rPr>
          <w:rFonts w:ascii="Baskerville Old Face" w:hAnsi="Baskerville Old Face" w:cs="Arial"/>
          <w:b/>
          <w:sz w:val="28"/>
          <w:szCs w:val="28"/>
        </w:rPr>
        <w:t>Influencia en el país vecino cuya parte norte, es ocupada por la Unión Soviética y la parte sur por los Estados Unidos.</w:t>
      </w:r>
    </w:p>
    <w:p w:rsidR="00A24B83" w:rsidRP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FE67A5" wp14:editId="5ADAEFB8">
                <wp:simplePos x="0" y="0"/>
                <wp:positionH relativeFrom="column">
                  <wp:posOffset>3725694</wp:posOffset>
                </wp:positionH>
                <wp:positionV relativeFrom="paragraph">
                  <wp:posOffset>19022</wp:posOffset>
                </wp:positionV>
                <wp:extent cx="9728" cy="778213"/>
                <wp:effectExtent l="76200" t="0" r="66675" b="60325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28" cy="77821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146EC" id="Conector recto 1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35pt,1.5pt" to="294.1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">
                <v:stroke endarrow="block"/>
              </v:line>
            </w:pict>
          </mc:Fallback>
        </mc:AlternateConten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Inicio de la guerra entre el norte y el sur en 1950</w:t>
      </w:r>
      <w:r w:rsidRPr="006E2B33">
        <w:rPr>
          <w:rFonts w:ascii="Baskerville Old Face" w:hAnsi="Baskerville Old Face" w:cs="Arial"/>
          <w:b/>
          <w:sz w:val="28"/>
          <w:szCs w:val="28"/>
        </w:rPr>
        <w:tab/>
      </w:r>
      <w:r w:rsidRPr="006E2B33">
        <w:rPr>
          <w:rFonts w:ascii="Baskerville Old Face" w:hAnsi="Baskerville Old Face" w:cs="Arial"/>
          <w:b/>
          <w:sz w:val="28"/>
          <w:szCs w:val="28"/>
        </w:rPr>
        <w:tab/>
        <w:t>Fin de la guerra: 1953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ab/>
      </w:r>
      <w:r w:rsidRPr="006E2B33">
        <w:rPr>
          <w:rFonts w:ascii="Baskerville Old Face" w:hAnsi="Baskerville Old Face" w:cs="Arial"/>
          <w:b/>
          <w:sz w:val="28"/>
          <w:szCs w:val="28"/>
        </w:rPr>
        <w:tab/>
      </w:r>
      <w:r w:rsidRPr="006E2B33">
        <w:rPr>
          <w:rFonts w:ascii="Baskerville Old Face" w:hAnsi="Baskerville Old Face" w:cs="Arial"/>
          <w:b/>
          <w:sz w:val="28"/>
          <w:szCs w:val="28"/>
        </w:rPr>
        <w:tab/>
      </w:r>
      <w:r w:rsidRPr="006E2B33">
        <w:rPr>
          <w:rFonts w:ascii="Baskerville Old Face" w:hAnsi="Baskerville Old Face" w:cs="Arial"/>
          <w:b/>
          <w:sz w:val="28"/>
          <w:szCs w:val="28"/>
        </w:rPr>
        <w:tab/>
        <w:t xml:space="preserve">Resultado: División definitiva del país en dos Estados 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numPr>
          <w:ilvl w:val="2"/>
          <w:numId w:val="3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Los hechos anteriores se refieren a un conflicto suscitado en el proceso de la Guerra Fría en el país llamado</w:t>
      </w:r>
    </w:p>
    <w:p w:rsidR="00A24B83" w:rsidRPr="006E2B33" w:rsidRDefault="00A24B83" w:rsidP="006E2B33">
      <w:pPr>
        <w:pStyle w:val="Prrafodelista"/>
        <w:numPr>
          <w:ilvl w:val="2"/>
          <w:numId w:val="12"/>
        </w:numPr>
        <w:tabs>
          <w:tab w:val="left" w:pos="709"/>
        </w:tabs>
        <w:spacing w:before="40"/>
        <w:ind w:left="426" w:hanging="142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Irán</w:t>
      </w:r>
      <w:r w:rsidRPr="006E2B33">
        <w:rPr>
          <w:rFonts w:ascii="Baskerville Old Face" w:hAnsi="Baskerville Old Face" w:cs="Arial"/>
          <w:b/>
          <w:sz w:val="28"/>
          <w:szCs w:val="28"/>
        </w:rPr>
        <w:tab/>
      </w:r>
    </w:p>
    <w:p w:rsidR="00A24B83" w:rsidRPr="006E2B33" w:rsidRDefault="00A24B83" w:rsidP="006E2B33">
      <w:pPr>
        <w:numPr>
          <w:ilvl w:val="2"/>
          <w:numId w:val="12"/>
        </w:numPr>
        <w:spacing w:before="40"/>
        <w:ind w:left="426" w:hanging="142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Corea</w:t>
      </w:r>
      <w:r w:rsidRPr="006E2B33">
        <w:rPr>
          <w:rFonts w:ascii="Baskerville Old Face" w:hAnsi="Baskerville Old Face" w:cs="Arial"/>
          <w:b/>
          <w:sz w:val="28"/>
          <w:szCs w:val="28"/>
        </w:rPr>
        <w:tab/>
      </w:r>
    </w:p>
    <w:p w:rsidR="00A24B83" w:rsidRPr="006E2B33" w:rsidRDefault="00A24B83" w:rsidP="006E2B33">
      <w:pPr>
        <w:numPr>
          <w:ilvl w:val="2"/>
          <w:numId w:val="12"/>
        </w:numPr>
        <w:spacing w:before="40"/>
        <w:ind w:left="426" w:hanging="142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Vietnam</w:t>
      </w:r>
    </w:p>
    <w:p w:rsidR="00A24B83" w:rsidRPr="006E2B33" w:rsidRDefault="00A24B83" w:rsidP="006E2B33">
      <w:pPr>
        <w:numPr>
          <w:ilvl w:val="2"/>
          <w:numId w:val="12"/>
        </w:numPr>
        <w:spacing w:before="40"/>
        <w:ind w:left="426" w:hanging="142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Afganistán</w:t>
      </w:r>
    </w:p>
    <w:p w:rsidR="00A24B8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P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numPr>
          <w:ilvl w:val="0"/>
          <w:numId w:val="12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Lea lo siguiente.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tabs>
          <w:tab w:val="left" w:pos="7920"/>
        </w:tabs>
        <w:ind w:right="133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Este conflicto significó llevar a las armas la Guerra Fría. Estados Unidos apoyó al sur, mientras que la Unión Soviética y China el norte.  En marzo de 1975 se da la rendición del sur, lo que significó una derrota militar de los Estados Unidos; así el panorama en julio de 1976 se unifica el país y forma una república socialista.</w:t>
      </w:r>
    </w:p>
    <w:p w:rsidR="00A24B83" w:rsidRPr="006E2B33" w:rsidRDefault="00A24B83" w:rsidP="006E2B33">
      <w:pPr>
        <w:tabs>
          <w:tab w:val="left" w:pos="7920"/>
        </w:tabs>
        <w:ind w:left="284" w:right="1334" w:hanging="284"/>
        <w:jc w:val="right"/>
        <w:rPr>
          <w:rFonts w:ascii="Baskerville Old Face" w:hAnsi="Baskerville Old Face" w:cs="Arial"/>
          <w:b/>
          <w:i/>
          <w:sz w:val="28"/>
          <w:szCs w:val="28"/>
        </w:rPr>
      </w:pPr>
      <w:r w:rsidRPr="006E2B33">
        <w:rPr>
          <w:rFonts w:ascii="Baskerville Old Face" w:hAnsi="Baskerville Old Face" w:cs="Arial"/>
          <w:b/>
          <w:i/>
          <w:sz w:val="28"/>
          <w:szCs w:val="28"/>
        </w:rPr>
        <w:t>Nuevos Horizontes 10 y 11</w:t>
      </w:r>
    </w:p>
    <w:p w:rsidR="00A24B83" w:rsidRPr="006E2B33" w:rsidRDefault="00A24B83" w:rsidP="006E2B33">
      <w:pPr>
        <w:numPr>
          <w:ilvl w:val="2"/>
          <w:numId w:val="3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¿A qué conflicto desarrollado durante de la Guerra Fría hace referencia el texto anterior?</w:t>
      </w:r>
    </w:p>
    <w:p w:rsidR="00A24B83" w:rsidRPr="006E2B33" w:rsidRDefault="00A24B83" w:rsidP="009245ED">
      <w:pPr>
        <w:numPr>
          <w:ilvl w:val="0"/>
          <w:numId w:val="5"/>
        </w:numPr>
        <w:spacing w:before="40"/>
        <w:ind w:left="0" w:firstLine="0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Corea</w:t>
      </w:r>
    </w:p>
    <w:p w:rsidR="00A24B83" w:rsidRPr="006E2B33" w:rsidRDefault="00A24B83" w:rsidP="009245ED">
      <w:pPr>
        <w:numPr>
          <w:ilvl w:val="0"/>
          <w:numId w:val="5"/>
        </w:numPr>
        <w:spacing w:before="40"/>
        <w:ind w:left="0" w:firstLine="0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China</w:t>
      </w:r>
    </w:p>
    <w:p w:rsidR="00A24B83" w:rsidRPr="006E2B33" w:rsidRDefault="00A24B83" w:rsidP="009245ED">
      <w:pPr>
        <w:numPr>
          <w:ilvl w:val="0"/>
          <w:numId w:val="5"/>
        </w:numPr>
        <w:spacing w:before="40"/>
        <w:ind w:left="0" w:firstLine="0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Vietnam</w:t>
      </w:r>
    </w:p>
    <w:p w:rsidR="00A24B83" w:rsidRPr="006E2B33" w:rsidRDefault="00A24B83" w:rsidP="009245ED">
      <w:pPr>
        <w:numPr>
          <w:ilvl w:val="0"/>
          <w:numId w:val="5"/>
        </w:numPr>
        <w:spacing w:before="40"/>
        <w:ind w:left="0" w:firstLine="0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Afganistán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numPr>
          <w:ilvl w:val="0"/>
          <w:numId w:val="12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 xml:space="preserve">El proceso por medio del cual la Unión Soviética realiza un proceso de reestructuración económica, política y social recibe el nombre de </w:t>
      </w:r>
    </w:p>
    <w:p w:rsidR="009245ED" w:rsidRPr="009245ED" w:rsidRDefault="009245ED" w:rsidP="009245ED">
      <w:pPr>
        <w:pStyle w:val="Prrafodelista"/>
        <w:numPr>
          <w:ilvl w:val="0"/>
          <w:numId w:val="7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 </w:t>
      </w:r>
      <w:r w:rsidR="00A24B83" w:rsidRPr="009245ED">
        <w:rPr>
          <w:rFonts w:ascii="Baskerville Old Face" w:hAnsi="Baskerville Old Face" w:cs="Arial"/>
          <w:b/>
          <w:sz w:val="28"/>
          <w:szCs w:val="28"/>
        </w:rPr>
        <w:t>Glasnot</w:t>
      </w:r>
    </w:p>
    <w:p w:rsidR="009245ED" w:rsidRDefault="009245ED" w:rsidP="009245ED">
      <w:pPr>
        <w:pStyle w:val="Prrafodelista"/>
        <w:numPr>
          <w:ilvl w:val="0"/>
          <w:numId w:val="7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 Perestroika</w:t>
      </w:r>
    </w:p>
    <w:p w:rsidR="009245ED" w:rsidRDefault="009245ED" w:rsidP="009245ED">
      <w:pPr>
        <w:pStyle w:val="Prrafodelista"/>
        <w:numPr>
          <w:ilvl w:val="0"/>
          <w:numId w:val="7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 </w:t>
      </w:r>
      <w:r w:rsidRPr="009245ED">
        <w:rPr>
          <w:rFonts w:ascii="Baskerville Old Face" w:hAnsi="Baskerville Old Face" w:cs="Arial"/>
          <w:b/>
          <w:sz w:val="28"/>
          <w:szCs w:val="28"/>
        </w:rPr>
        <w:t xml:space="preserve">Tratado comercial </w:t>
      </w:r>
    </w:p>
    <w:p w:rsidR="009245ED" w:rsidRDefault="009245ED" w:rsidP="009245ED">
      <w:pPr>
        <w:pStyle w:val="Prrafodelista"/>
        <w:numPr>
          <w:ilvl w:val="0"/>
          <w:numId w:val="7"/>
        </w:numPr>
        <w:ind w:left="426" w:hanging="426"/>
        <w:jc w:val="both"/>
        <w:rPr>
          <w:rFonts w:ascii="Baskerville Old Face" w:hAnsi="Baskerville Old Face" w:cs="Arial"/>
          <w:b/>
          <w:sz w:val="28"/>
          <w:szCs w:val="28"/>
        </w:rPr>
      </w:pPr>
      <w:r w:rsidRPr="009245ED">
        <w:rPr>
          <w:rFonts w:ascii="Baskerville Old Face" w:hAnsi="Baskerville Old Face" w:cs="Arial"/>
          <w:b/>
          <w:sz w:val="28"/>
          <w:szCs w:val="28"/>
        </w:rPr>
        <w:t>Hegemonía política</w:t>
      </w: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394744" w:rsidP="009245ED">
      <w:pPr>
        <w:pStyle w:val="Prrafodelista"/>
        <w:numPr>
          <w:ilvl w:val="0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Analice las siguientes afirmaciones</w:t>
      </w:r>
    </w:p>
    <w:p w:rsidR="00394744" w:rsidRDefault="00394744" w:rsidP="00394744">
      <w:pPr>
        <w:ind w:left="66"/>
        <w:jc w:val="both"/>
        <w:rPr>
          <w:rFonts w:ascii="Baskerville Old Face" w:hAnsi="Baskerville Old Face" w:cs="Arial"/>
          <w:b/>
          <w:sz w:val="28"/>
          <w:szCs w:val="28"/>
        </w:rPr>
      </w:pPr>
    </w:p>
    <w:tbl>
      <w:tblPr>
        <w:tblStyle w:val="Tablaconcuadrcula"/>
        <w:tblW w:w="0" w:type="auto"/>
        <w:tblInd w:w="66" w:type="dxa"/>
        <w:tblLook w:val="04A0" w:firstRow="1" w:lastRow="0" w:firstColumn="1" w:lastColumn="0" w:noHBand="0" w:noVBand="1"/>
      </w:tblPr>
      <w:tblGrid>
        <w:gridCol w:w="354"/>
        <w:gridCol w:w="8364"/>
      </w:tblGrid>
      <w:tr w:rsidR="00394744" w:rsidTr="00EB6CE3">
        <w:tc>
          <w:tcPr>
            <w:tcW w:w="8718" w:type="dxa"/>
            <w:gridSpan w:val="2"/>
          </w:tcPr>
          <w:p w:rsidR="00394744" w:rsidRDefault="00394744" w:rsidP="00394744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Definiciones de Perestroika</w:t>
            </w:r>
          </w:p>
        </w:tc>
      </w:tr>
      <w:tr w:rsidR="00394744" w:rsidTr="00EB6CE3">
        <w:trPr>
          <w:trHeight w:val="334"/>
        </w:trPr>
        <w:tc>
          <w:tcPr>
            <w:tcW w:w="354" w:type="dxa"/>
          </w:tcPr>
          <w:p w:rsidR="00394744" w:rsidRDefault="00394744" w:rsidP="00394744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1</w:t>
            </w:r>
          </w:p>
        </w:tc>
        <w:tc>
          <w:tcPr>
            <w:tcW w:w="8364" w:type="dxa"/>
          </w:tcPr>
          <w:p w:rsidR="00394744" w:rsidRDefault="00394744" w:rsidP="00394744">
            <w:pPr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Palabra de muchos significados.</w:t>
            </w:r>
          </w:p>
        </w:tc>
      </w:tr>
      <w:tr w:rsidR="00394744" w:rsidTr="00EB6CE3">
        <w:trPr>
          <w:trHeight w:val="334"/>
        </w:trPr>
        <w:tc>
          <w:tcPr>
            <w:tcW w:w="354" w:type="dxa"/>
          </w:tcPr>
          <w:p w:rsidR="00394744" w:rsidRDefault="00394744" w:rsidP="00394744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2</w:t>
            </w:r>
          </w:p>
        </w:tc>
        <w:tc>
          <w:tcPr>
            <w:tcW w:w="8364" w:type="dxa"/>
          </w:tcPr>
          <w:p w:rsidR="00394744" w:rsidRDefault="00394744" w:rsidP="00394744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Es una </w:t>
            </w:r>
            <w:r w:rsidR="00EB6CE3">
              <w:rPr>
                <w:rFonts w:ascii="Baskerville Old Face" w:hAnsi="Baskerville Old Face" w:cs="Arial"/>
                <w:b/>
                <w:sz w:val="28"/>
                <w:szCs w:val="28"/>
              </w:rPr>
              <w:t>restructuración con Glasnof, con transparencia.</w:t>
            </w:r>
          </w:p>
        </w:tc>
      </w:tr>
      <w:tr w:rsidR="00394744" w:rsidTr="00EB6CE3">
        <w:trPr>
          <w:trHeight w:val="334"/>
        </w:trPr>
        <w:tc>
          <w:tcPr>
            <w:tcW w:w="354" w:type="dxa"/>
          </w:tcPr>
          <w:p w:rsidR="00394744" w:rsidRDefault="00394744" w:rsidP="00394744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3</w:t>
            </w:r>
          </w:p>
        </w:tc>
        <w:tc>
          <w:tcPr>
            <w:tcW w:w="8364" w:type="dxa"/>
          </w:tcPr>
          <w:p w:rsidR="00394744" w:rsidRDefault="00EB6CE3" w:rsidP="00EB6CE3">
            <w:pPr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Es un programa de gobierno elaborado por Mijail Gorbachov</w:t>
            </w:r>
          </w:p>
        </w:tc>
      </w:tr>
      <w:tr w:rsidR="00394744" w:rsidTr="00EB6CE3">
        <w:trPr>
          <w:trHeight w:val="334"/>
        </w:trPr>
        <w:tc>
          <w:tcPr>
            <w:tcW w:w="354" w:type="dxa"/>
          </w:tcPr>
          <w:p w:rsidR="00394744" w:rsidRDefault="00394744" w:rsidP="00394744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4</w:t>
            </w:r>
          </w:p>
        </w:tc>
        <w:tc>
          <w:tcPr>
            <w:tcW w:w="8364" w:type="dxa"/>
          </w:tcPr>
          <w:p w:rsidR="00394744" w:rsidRDefault="00EB6CE3" w:rsidP="00394744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Es una restructuración, es un cambio que une socialismo con capitalismo</w:t>
            </w:r>
          </w:p>
        </w:tc>
      </w:tr>
    </w:tbl>
    <w:p w:rsidR="00394744" w:rsidRPr="00394744" w:rsidRDefault="00394744" w:rsidP="00394744">
      <w:pPr>
        <w:ind w:left="66"/>
        <w:jc w:val="center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EB6CE3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¿Cuáles de las anteriores afirmaciones son correctas?</w:t>
      </w: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EB6CE3" w:rsidP="00EB6CE3">
      <w:pPr>
        <w:pStyle w:val="Prrafodelista"/>
        <w:numPr>
          <w:ilvl w:val="0"/>
          <w:numId w:val="13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1*2*3.</w:t>
      </w:r>
    </w:p>
    <w:p w:rsidR="00EB6CE3" w:rsidRDefault="00EB6CE3" w:rsidP="00EB6CE3">
      <w:pPr>
        <w:pStyle w:val="Prrafodelista"/>
        <w:numPr>
          <w:ilvl w:val="0"/>
          <w:numId w:val="13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2*3*4.</w:t>
      </w:r>
    </w:p>
    <w:p w:rsidR="00EB6CE3" w:rsidRDefault="00EB6CE3" w:rsidP="00EB6CE3">
      <w:pPr>
        <w:pStyle w:val="Prrafodelista"/>
        <w:numPr>
          <w:ilvl w:val="0"/>
          <w:numId w:val="13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1*2*4.</w:t>
      </w:r>
    </w:p>
    <w:p w:rsidR="00EB6CE3" w:rsidRDefault="00EB6CE3" w:rsidP="00EB6CE3">
      <w:pPr>
        <w:pStyle w:val="Prrafodelista"/>
        <w:numPr>
          <w:ilvl w:val="0"/>
          <w:numId w:val="13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1*3*4.</w:t>
      </w:r>
    </w:p>
    <w:p w:rsidR="00EB6CE3" w:rsidRDefault="00EB6CE3" w:rsidP="00EB6CE3">
      <w:pPr>
        <w:ind w:left="66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EB6CE3" w:rsidP="00EB6CE3">
      <w:pPr>
        <w:pStyle w:val="Prrafodelista"/>
        <w:numPr>
          <w:ilvl w:val="0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De las siguientes características de la Perestroika.</w:t>
      </w:r>
    </w:p>
    <w:p w:rsidR="00EB6CE3" w:rsidRDefault="00EB6CE3" w:rsidP="00EB6CE3">
      <w:pPr>
        <w:pStyle w:val="Prrafodelista"/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</w:p>
    <w:tbl>
      <w:tblPr>
        <w:tblStyle w:val="Tablaconcuadrcula"/>
        <w:tblW w:w="0" w:type="auto"/>
        <w:tblInd w:w="426" w:type="dxa"/>
        <w:tblLook w:val="04A0" w:firstRow="1" w:lastRow="0" w:firstColumn="1" w:lastColumn="0" w:noHBand="0" w:noVBand="1"/>
      </w:tblPr>
      <w:tblGrid>
        <w:gridCol w:w="519"/>
        <w:gridCol w:w="9845"/>
      </w:tblGrid>
      <w:tr w:rsidR="00EB6CE3" w:rsidTr="00EB6CE3">
        <w:tc>
          <w:tcPr>
            <w:tcW w:w="519" w:type="dxa"/>
            <w:tcBorders>
              <w:bottom w:val="single" w:sz="4" w:space="0" w:color="auto"/>
            </w:tcBorders>
          </w:tcPr>
          <w:p w:rsidR="00EB6CE3" w:rsidRDefault="00EB6CE3" w:rsidP="00EB6CE3">
            <w:pPr>
              <w:pStyle w:val="Prrafodelista"/>
              <w:ind w:left="0"/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I</w:t>
            </w:r>
          </w:p>
        </w:tc>
        <w:tc>
          <w:tcPr>
            <w:tcW w:w="9845" w:type="dxa"/>
            <w:tcBorders>
              <w:bottom w:val="single" w:sz="4" w:space="0" w:color="auto"/>
            </w:tcBorders>
          </w:tcPr>
          <w:p w:rsidR="00EB6CE3" w:rsidRDefault="00EB6CE3" w:rsidP="00EB6CE3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Es una transición entre un estado centralizado y empresas de auto*gestión. </w:t>
            </w:r>
          </w:p>
        </w:tc>
      </w:tr>
      <w:tr w:rsidR="00EB6CE3" w:rsidTr="00EB6CE3">
        <w:tc>
          <w:tcPr>
            <w:tcW w:w="10364" w:type="dxa"/>
            <w:gridSpan w:val="2"/>
            <w:tcBorders>
              <w:left w:val="nil"/>
              <w:right w:val="nil"/>
            </w:tcBorders>
          </w:tcPr>
          <w:p w:rsidR="00EB6CE3" w:rsidRDefault="00EB6CE3" w:rsidP="00EB6CE3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EB6CE3" w:rsidTr="00EB6CE3">
        <w:tc>
          <w:tcPr>
            <w:tcW w:w="519" w:type="dxa"/>
            <w:tcBorders>
              <w:bottom w:val="single" w:sz="4" w:space="0" w:color="auto"/>
            </w:tcBorders>
          </w:tcPr>
          <w:p w:rsidR="00EB6CE3" w:rsidRDefault="00EB6CE3" w:rsidP="00EB6CE3">
            <w:pPr>
              <w:pStyle w:val="Prrafodelista"/>
              <w:ind w:left="0"/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II</w:t>
            </w:r>
          </w:p>
        </w:tc>
        <w:tc>
          <w:tcPr>
            <w:tcW w:w="9845" w:type="dxa"/>
            <w:tcBorders>
              <w:bottom w:val="single" w:sz="4" w:space="0" w:color="auto"/>
            </w:tcBorders>
          </w:tcPr>
          <w:p w:rsidR="00EB6CE3" w:rsidRDefault="00EB6CE3" w:rsidP="00EB6CE3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Presenta mecanismos confiables para la aceleración del progreso social y económico.</w:t>
            </w:r>
          </w:p>
        </w:tc>
      </w:tr>
      <w:tr w:rsidR="00EB6CE3" w:rsidTr="00EB6CE3">
        <w:tc>
          <w:tcPr>
            <w:tcW w:w="10364" w:type="dxa"/>
            <w:gridSpan w:val="2"/>
            <w:tcBorders>
              <w:left w:val="nil"/>
              <w:right w:val="nil"/>
            </w:tcBorders>
          </w:tcPr>
          <w:p w:rsidR="00EB6CE3" w:rsidRDefault="00EB6CE3" w:rsidP="00EB6CE3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EB6CE3" w:rsidTr="00EB6CE3">
        <w:tc>
          <w:tcPr>
            <w:tcW w:w="519" w:type="dxa"/>
          </w:tcPr>
          <w:p w:rsidR="00EB6CE3" w:rsidRDefault="00EB6CE3" w:rsidP="00EB6CE3">
            <w:pPr>
              <w:pStyle w:val="Prrafodelista"/>
              <w:ind w:left="0"/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III</w:t>
            </w:r>
          </w:p>
        </w:tc>
        <w:tc>
          <w:tcPr>
            <w:tcW w:w="9845" w:type="dxa"/>
          </w:tcPr>
          <w:p w:rsidR="00EB6CE3" w:rsidRDefault="00EB6CE3" w:rsidP="00EB6CE3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La información debe ser transparente. La crítica y autocrítica debe abarcar sólo a los dirigentes políticos</w:t>
            </w:r>
          </w:p>
        </w:tc>
      </w:tr>
    </w:tbl>
    <w:p w:rsidR="00EB6CE3" w:rsidRDefault="00EB6CE3" w:rsidP="00EB6CE3">
      <w:pPr>
        <w:pStyle w:val="Prrafodelista"/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EB6CE3" w:rsidP="005B0D80">
      <w:pPr>
        <w:pStyle w:val="Prrafodelista"/>
        <w:ind w:left="0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¿Cuáles de las anteriores características corresponden al término Perestroika?</w:t>
      </w:r>
    </w:p>
    <w:p w:rsidR="005B0D80" w:rsidRPr="005B0D80" w:rsidRDefault="005B0D80" w:rsidP="005B0D80">
      <w:pPr>
        <w:pStyle w:val="Prrafodelista"/>
        <w:ind w:left="0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EB6CE3" w:rsidP="00EB6CE3">
      <w:pPr>
        <w:pStyle w:val="Prrafodelista"/>
        <w:numPr>
          <w:ilvl w:val="0"/>
          <w:numId w:val="14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I*II.</w:t>
      </w:r>
    </w:p>
    <w:p w:rsidR="00EB6CE3" w:rsidRDefault="00EB6CE3" w:rsidP="00EB6CE3">
      <w:pPr>
        <w:pStyle w:val="Prrafodelista"/>
        <w:numPr>
          <w:ilvl w:val="0"/>
          <w:numId w:val="14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II*III.</w:t>
      </w:r>
    </w:p>
    <w:p w:rsidR="00EB6CE3" w:rsidRDefault="00EB6CE3" w:rsidP="00EB6CE3">
      <w:pPr>
        <w:pStyle w:val="Prrafodelista"/>
        <w:numPr>
          <w:ilvl w:val="0"/>
          <w:numId w:val="14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III*I.</w:t>
      </w:r>
    </w:p>
    <w:p w:rsidR="00EB6CE3" w:rsidRDefault="00EB6CE3" w:rsidP="00EB6CE3">
      <w:pPr>
        <w:pStyle w:val="Prrafodelista"/>
        <w:numPr>
          <w:ilvl w:val="0"/>
          <w:numId w:val="14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II*I*III.</w:t>
      </w:r>
    </w:p>
    <w:p w:rsidR="00EB6CE3" w:rsidRDefault="00EB6CE3" w:rsidP="00EB6CE3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EB6CE3" w:rsidP="00EB6CE3">
      <w:pPr>
        <w:pStyle w:val="Prrafodelista"/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EB6CE3" w:rsidP="00EB6CE3">
      <w:pPr>
        <w:pStyle w:val="Prrafodelista"/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Pr="00F95AC9" w:rsidRDefault="00EB6CE3" w:rsidP="00F95AC9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F95AC9" w:rsidP="00F95AC9">
      <w:pPr>
        <w:pStyle w:val="Prrafodelista"/>
        <w:numPr>
          <w:ilvl w:val="0"/>
          <w:numId w:val="12"/>
        </w:numPr>
        <w:ind w:left="426" w:hanging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La Perestroika, presentó iniciativas para el desarme nuclear porque la Unión Sovíetica necesitaba:</w:t>
      </w:r>
    </w:p>
    <w:p w:rsidR="00F95AC9" w:rsidRDefault="00F95AC9" w:rsidP="00F95AC9">
      <w:pPr>
        <w:pStyle w:val="Prrafodelista"/>
        <w:numPr>
          <w:ilvl w:val="2"/>
          <w:numId w:val="12"/>
        </w:numPr>
        <w:ind w:left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Tener un mundo libre y en paz para su desarrollo interno.</w:t>
      </w:r>
    </w:p>
    <w:p w:rsidR="00F95AC9" w:rsidRDefault="00F95AC9" w:rsidP="00F95AC9">
      <w:pPr>
        <w:pStyle w:val="Prrafodelista"/>
        <w:numPr>
          <w:ilvl w:val="2"/>
          <w:numId w:val="12"/>
        </w:numPr>
        <w:ind w:left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Tener liderazgo en la carrera armamentista.</w:t>
      </w:r>
    </w:p>
    <w:p w:rsidR="00F95AC9" w:rsidRDefault="00F95AC9" w:rsidP="00F95AC9">
      <w:pPr>
        <w:pStyle w:val="Prrafodelista"/>
        <w:numPr>
          <w:ilvl w:val="2"/>
          <w:numId w:val="12"/>
        </w:numPr>
        <w:ind w:left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Fortalecer el liderazgo de Gorbachov.</w:t>
      </w:r>
    </w:p>
    <w:p w:rsidR="00F95AC9" w:rsidRDefault="00F95AC9" w:rsidP="00F95AC9">
      <w:pPr>
        <w:pStyle w:val="Prrafodelista"/>
        <w:numPr>
          <w:ilvl w:val="2"/>
          <w:numId w:val="12"/>
        </w:numPr>
        <w:ind w:left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Solucionar el problema de Chernobyl.</w:t>
      </w:r>
    </w:p>
    <w:p w:rsidR="00F95AC9" w:rsidRPr="00F95AC9" w:rsidRDefault="00F95AC9" w:rsidP="00F95AC9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F95AC9" w:rsidP="00F95AC9">
      <w:pPr>
        <w:pStyle w:val="Prrafodelista"/>
        <w:numPr>
          <w:ilvl w:val="0"/>
          <w:numId w:val="12"/>
        </w:numPr>
        <w:ind w:left="567" w:hanging="567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Analice la siguiente información </w:t>
      </w:r>
    </w:p>
    <w:p w:rsidR="00F95AC9" w:rsidRDefault="00F95AC9" w:rsidP="00F95AC9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tbl>
      <w:tblPr>
        <w:tblStyle w:val="Tablaconcuadrcula"/>
        <w:tblW w:w="0" w:type="auto"/>
        <w:tblInd w:w="436" w:type="dxa"/>
        <w:tblLook w:val="04A0" w:firstRow="1" w:lastRow="0" w:firstColumn="1" w:lastColumn="0" w:noHBand="0" w:noVBand="1"/>
      </w:tblPr>
      <w:tblGrid>
        <w:gridCol w:w="519"/>
        <w:gridCol w:w="9840"/>
      </w:tblGrid>
      <w:tr w:rsidR="00F95AC9" w:rsidTr="00D06508">
        <w:tc>
          <w:tcPr>
            <w:tcW w:w="103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95AC9" w:rsidRDefault="00F95AC9" w:rsidP="00F95AC9">
            <w:pPr>
              <w:pStyle w:val="Prrafodelista"/>
              <w:ind w:left="0"/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Consecuencias de la puesta en práctica de la Perestroika</w:t>
            </w:r>
          </w:p>
        </w:tc>
      </w:tr>
      <w:tr w:rsidR="00F95AC9" w:rsidTr="00D06508">
        <w:tc>
          <w:tcPr>
            <w:tcW w:w="103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95AC9" w:rsidRDefault="00F95AC9" w:rsidP="00230D16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F95AC9" w:rsidTr="00D06508">
        <w:tc>
          <w:tcPr>
            <w:tcW w:w="519" w:type="dxa"/>
            <w:tcBorders>
              <w:bottom w:val="single" w:sz="4" w:space="0" w:color="auto"/>
            </w:tcBorders>
          </w:tcPr>
          <w:p w:rsidR="00F95AC9" w:rsidRDefault="00F95AC9" w:rsidP="00230D16">
            <w:pPr>
              <w:pStyle w:val="Prrafodelista"/>
              <w:ind w:left="0"/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I</w:t>
            </w:r>
          </w:p>
        </w:tc>
        <w:tc>
          <w:tcPr>
            <w:tcW w:w="9840" w:type="dxa"/>
            <w:tcBorders>
              <w:bottom w:val="single" w:sz="4" w:space="0" w:color="auto"/>
            </w:tcBorders>
          </w:tcPr>
          <w:p w:rsidR="00F95AC9" w:rsidRDefault="00D06508" w:rsidP="00230D16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Apertura democrática hacia la libertad y el pluralismo</w:t>
            </w:r>
            <w:r w:rsidR="00F95AC9"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. </w:t>
            </w:r>
          </w:p>
        </w:tc>
      </w:tr>
      <w:tr w:rsidR="00F95AC9" w:rsidTr="00D06508">
        <w:tc>
          <w:tcPr>
            <w:tcW w:w="10359" w:type="dxa"/>
            <w:gridSpan w:val="2"/>
            <w:tcBorders>
              <w:left w:val="nil"/>
              <w:right w:val="nil"/>
            </w:tcBorders>
          </w:tcPr>
          <w:p w:rsidR="00F95AC9" w:rsidRDefault="00F95AC9" w:rsidP="00230D16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F95AC9" w:rsidTr="00D06508">
        <w:tc>
          <w:tcPr>
            <w:tcW w:w="519" w:type="dxa"/>
            <w:tcBorders>
              <w:bottom w:val="single" w:sz="4" w:space="0" w:color="auto"/>
            </w:tcBorders>
          </w:tcPr>
          <w:p w:rsidR="00F95AC9" w:rsidRDefault="00F95AC9" w:rsidP="00230D16">
            <w:pPr>
              <w:pStyle w:val="Prrafodelista"/>
              <w:ind w:left="0"/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lastRenderedPageBreak/>
              <w:t>II</w:t>
            </w:r>
          </w:p>
        </w:tc>
        <w:tc>
          <w:tcPr>
            <w:tcW w:w="9840" w:type="dxa"/>
            <w:tcBorders>
              <w:bottom w:val="single" w:sz="4" w:space="0" w:color="auto"/>
            </w:tcBorders>
          </w:tcPr>
          <w:p w:rsidR="00F95AC9" w:rsidRDefault="00D06508" w:rsidP="00230D16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Espacio para la libre circulación de las ideas con toda la tecnología del sistema de comunicaciones.</w:t>
            </w:r>
          </w:p>
        </w:tc>
      </w:tr>
      <w:tr w:rsidR="00F95AC9" w:rsidTr="00D06508">
        <w:tc>
          <w:tcPr>
            <w:tcW w:w="10359" w:type="dxa"/>
            <w:gridSpan w:val="2"/>
            <w:tcBorders>
              <w:left w:val="nil"/>
              <w:right w:val="nil"/>
            </w:tcBorders>
          </w:tcPr>
          <w:p w:rsidR="00F95AC9" w:rsidRDefault="00F95AC9" w:rsidP="00230D16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F95AC9" w:rsidTr="00D06508">
        <w:tc>
          <w:tcPr>
            <w:tcW w:w="519" w:type="dxa"/>
            <w:tcBorders>
              <w:bottom w:val="single" w:sz="4" w:space="0" w:color="auto"/>
            </w:tcBorders>
          </w:tcPr>
          <w:p w:rsidR="00F95AC9" w:rsidRDefault="00F95AC9" w:rsidP="00230D16">
            <w:pPr>
              <w:pStyle w:val="Prrafodelista"/>
              <w:ind w:left="0"/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III</w:t>
            </w:r>
          </w:p>
        </w:tc>
        <w:tc>
          <w:tcPr>
            <w:tcW w:w="9840" w:type="dxa"/>
            <w:tcBorders>
              <w:bottom w:val="single" w:sz="4" w:space="0" w:color="auto"/>
            </w:tcBorders>
          </w:tcPr>
          <w:p w:rsidR="00F95AC9" w:rsidRDefault="00D06508" w:rsidP="00230D16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El proceso de liberación de la economía produjo </w:t>
            </w:r>
            <w:r w:rsidR="00166754">
              <w:rPr>
                <w:rFonts w:ascii="Baskerville Old Face" w:hAnsi="Baskerville Old Face" w:cs="Arial"/>
                <w:b/>
                <w:sz w:val="28"/>
                <w:szCs w:val="28"/>
              </w:rPr>
              <w:t>escasez</w:t>
            </w: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 y penurias económicas.</w:t>
            </w:r>
          </w:p>
        </w:tc>
      </w:tr>
      <w:tr w:rsidR="00D06508" w:rsidTr="00D06508">
        <w:tc>
          <w:tcPr>
            <w:tcW w:w="10359" w:type="dxa"/>
            <w:gridSpan w:val="2"/>
            <w:tcBorders>
              <w:left w:val="nil"/>
            </w:tcBorders>
          </w:tcPr>
          <w:p w:rsidR="00D06508" w:rsidRDefault="00D06508" w:rsidP="00230D16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F95AC9" w:rsidTr="00D06508">
        <w:tc>
          <w:tcPr>
            <w:tcW w:w="519" w:type="dxa"/>
          </w:tcPr>
          <w:p w:rsidR="00F95AC9" w:rsidRDefault="00F95AC9" w:rsidP="00230D16">
            <w:pPr>
              <w:pStyle w:val="Prrafodelista"/>
              <w:ind w:left="0"/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IV</w:t>
            </w:r>
          </w:p>
        </w:tc>
        <w:tc>
          <w:tcPr>
            <w:tcW w:w="9840" w:type="dxa"/>
          </w:tcPr>
          <w:p w:rsidR="00F95AC9" w:rsidRDefault="00D06508" w:rsidP="00230D16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El pueblo siempre tuvo fe en la Perestroika y en Gorbachov.</w:t>
            </w:r>
          </w:p>
        </w:tc>
      </w:tr>
    </w:tbl>
    <w:p w:rsidR="00F95AC9" w:rsidRDefault="00D06508" w:rsidP="00F95AC9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¿Cuáles de las anteriores afirmaciones corresponden a consecuencias de la Perestroika?</w:t>
      </w:r>
    </w:p>
    <w:p w:rsidR="00D06508" w:rsidRDefault="00D06508" w:rsidP="00F95AC9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D06508" w:rsidRDefault="00D06508" w:rsidP="00D06508">
      <w:pPr>
        <w:pStyle w:val="Prrafodelista"/>
        <w:numPr>
          <w:ilvl w:val="2"/>
          <w:numId w:val="12"/>
        </w:numPr>
        <w:ind w:left="426" w:hanging="142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1*2*3.</w:t>
      </w:r>
    </w:p>
    <w:p w:rsidR="00D06508" w:rsidRDefault="00D06508" w:rsidP="00D06508">
      <w:pPr>
        <w:pStyle w:val="Prrafodelista"/>
        <w:numPr>
          <w:ilvl w:val="2"/>
          <w:numId w:val="12"/>
        </w:numPr>
        <w:ind w:left="426" w:hanging="142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2*3*4.</w:t>
      </w:r>
    </w:p>
    <w:p w:rsidR="00D06508" w:rsidRDefault="00D06508" w:rsidP="00D06508">
      <w:pPr>
        <w:pStyle w:val="Prrafodelista"/>
        <w:numPr>
          <w:ilvl w:val="2"/>
          <w:numId w:val="12"/>
        </w:numPr>
        <w:ind w:left="426" w:hanging="142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3*4*1.</w:t>
      </w:r>
    </w:p>
    <w:p w:rsidR="00D06508" w:rsidRDefault="00D06508" w:rsidP="00D06508">
      <w:pPr>
        <w:pStyle w:val="Prrafodelista"/>
        <w:numPr>
          <w:ilvl w:val="2"/>
          <w:numId w:val="12"/>
        </w:numPr>
        <w:ind w:left="426" w:hanging="142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4*2*1*3.</w:t>
      </w:r>
    </w:p>
    <w:p w:rsidR="00F95AC9" w:rsidRPr="00F95AC9" w:rsidRDefault="00F95AC9" w:rsidP="00F95AC9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D06508" w:rsidP="00EB6CE3">
      <w:pPr>
        <w:pStyle w:val="Prrafodelista"/>
        <w:numPr>
          <w:ilvl w:val="0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</w:t>
      </w:r>
      <w:r w:rsidR="00166754">
        <w:rPr>
          <w:rFonts w:ascii="Baskerville Old Face" w:hAnsi="Baskerville Old Face" w:cs="Arial"/>
          <w:b/>
          <w:sz w:val="28"/>
          <w:szCs w:val="28"/>
        </w:rPr>
        <w:t>Lea el siguiente parafraseo</w:t>
      </w:r>
    </w:p>
    <w:p w:rsidR="00166754" w:rsidRDefault="00166754" w:rsidP="00166754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66754" w:rsidRDefault="00166754" w:rsidP="00166754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200024</wp:posOffset>
                </wp:positionH>
                <wp:positionV relativeFrom="paragraph">
                  <wp:posOffset>10795</wp:posOffset>
                </wp:positionV>
                <wp:extent cx="6619875" cy="914400"/>
                <wp:effectExtent l="0" t="0" r="28575" b="1905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4E7" w:rsidRDefault="008874E7" w:rsidP="00166754">
                            <w:pPr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  <w:t>La caída del comunismo en la URSS, puso fin a la Guerra Fría, porque los países que se enfrentaban como líderes de dos grupos antagónicos eran:</w:t>
                            </w:r>
                          </w:p>
                          <w:p w:rsidR="008874E7" w:rsidRPr="00166754" w:rsidRDefault="008874E7" w:rsidP="00166754">
                            <w:pPr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  <w:t>A:__________________________ y B:_________________________.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 redondeado 8" o:spid="_x0000_s1026" style="position:absolute;left:0;text-align:left;margin-left:15.75pt;margin-top:.85pt;width:521.25pt;height:1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" fillcolor="white [3201]" strokecolor="#70ad47 [3209]" strokeweight="1pt">
                <v:stroke joinstyle="miter"/>
                <v:textbox>
                  <w:txbxContent>
                    <w:p w:rsidR="008874E7" w:rsidRDefault="008874E7" w:rsidP="00166754">
                      <w:pPr>
                        <w:spacing w:line="276" w:lineRule="auto"/>
                        <w:jc w:val="both"/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  <w:t>La caída del comunismo en la URSS, puso fin a la Guerra Fría, porque los países que se enfrentaban como líderes de dos grupos antagónicos eran:</w:t>
                      </w:r>
                    </w:p>
                    <w:p w:rsidR="008874E7" w:rsidRPr="00166754" w:rsidRDefault="008874E7" w:rsidP="00166754">
                      <w:pPr>
                        <w:spacing w:line="276" w:lineRule="auto"/>
                        <w:jc w:val="both"/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  <w:t>A:__________________________ y B:_________________________.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6754" w:rsidRDefault="00166754" w:rsidP="00166754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66754" w:rsidRDefault="00166754" w:rsidP="00166754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66754" w:rsidRDefault="00166754" w:rsidP="00166754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66754" w:rsidRDefault="00166754" w:rsidP="00166754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66754" w:rsidRDefault="00166754" w:rsidP="00166754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Los grupos que se hablan en el parafraseo anterior se denominan:</w:t>
      </w:r>
    </w:p>
    <w:p w:rsidR="00166754" w:rsidRDefault="00166754" w:rsidP="00166754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66754" w:rsidRPr="00166754" w:rsidRDefault="00166754" w:rsidP="00166754">
      <w:pPr>
        <w:pStyle w:val="Prrafodelista"/>
        <w:numPr>
          <w:ilvl w:val="0"/>
          <w:numId w:val="16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Unión Soviética * China. </w:t>
      </w:r>
    </w:p>
    <w:p w:rsidR="00166754" w:rsidRDefault="00166754" w:rsidP="00166754">
      <w:pPr>
        <w:pStyle w:val="Prrafodelista"/>
        <w:numPr>
          <w:ilvl w:val="0"/>
          <w:numId w:val="16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Estados Unidos * Inglaterra. </w:t>
      </w:r>
    </w:p>
    <w:p w:rsidR="00166754" w:rsidRDefault="00166754" w:rsidP="00166754">
      <w:pPr>
        <w:pStyle w:val="Prrafodelista"/>
        <w:numPr>
          <w:ilvl w:val="0"/>
          <w:numId w:val="16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Inglaterra * Unión Soviética.</w:t>
      </w:r>
    </w:p>
    <w:p w:rsidR="00166754" w:rsidRPr="00A126F3" w:rsidRDefault="00166754" w:rsidP="00166754">
      <w:pPr>
        <w:pStyle w:val="Prrafodelista"/>
        <w:numPr>
          <w:ilvl w:val="0"/>
          <w:numId w:val="16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Estados Unidos * Unión Soviética.</w:t>
      </w:r>
    </w:p>
    <w:p w:rsidR="00166754" w:rsidRPr="00166754" w:rsidRDefault="00166754" w:rsidP="00166754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A126F3" w:rsidP="00EB6CE3">
      <w:pPr>
        <w:pStyle w:val="Prrafodelista"/>
        <w:numPr>
          <w:ilvl w:val="0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Lea el siguiente texto</w:t>
      </w:r>
    </w:p>
    <w:p w:rsidR="00A126F3" w:rsidRDefault="00A126F3" w:rsidP="00A126F3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184150</wp:posOffset>
                </wp:positionV>
                <wp:extent cx="6772275" cy="657225"/>
                <wp:effectExtent l="0" t="0" r="28575" b="28575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6572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C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4E7" w:rsidRPr="00A126F3" w:rsidRDefault="008874E7" w:rsidP="00A126F3">
                            <w:pPr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  <w:t>“La II Guerra Mundial, transformó por completo el equilibrio del mundo, desde que terminó la guerra se vio en que lo sucesivo existirían en el mundo en dos potencias dominantes 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0" o:spid="_x0000_s1027" style="position:absolute;left:0;text-align:left;margin-left:482.05pt;margin-top:14.5pt;width:533.25pt;height:51.7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" fillcolor="white [3201]" strokecolor="#c00" strokeweight="1pt">
                <v:stroke joinstyle="miter"/>
                <v:textbox>
                  <w:txbxContent>
                    <w:p w:rsidR="008874E7" w:rsidRPr="00A126F3" w:rsidRDefault="008874E7" w:rsidP="00A126F3">
                      <w:pPr>
                        <w:spacing w:line="276" w:lineRule="auto"/>
                        <w:jc w:val="both"/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  <w:t>“La II Guerra Mundial, transformó por completo el equilibrio del mundo, desde que terminó la guerra se vio en que lo sucesivo existirían en el mundo en dos potencias dominantes ”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126F3" w:rsidRDefault="00A126F3" w:rsidP="00A126F3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126F3" w:rsidRDefault="00A126F3" w:rsidP="00A126F3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   </w:t>
      </w:r>
    </w:p>
    <w:p w:rsidR="00A126F3" w:rsidRDefault="00A126F3" w:rsidP="00A126F3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126F3" w:rsidRDefault="00A126F3" w:rsidP="00A126F3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126F3" w:rsidRPr="00B0097A" w:rsidRDefault="00B0097A" w:rsidP="00B0097A">
      <w:pPr>
        <w:jc w:val="both"/>
        <w:rPr>
          <w:rFonts w:ascii="Baskerville Old Face" w:hAnsi="Baskerville Old Face" w:cs="Arial"/>
          <w:b/>
          <w:sz w:val="28"/>
          <w:szCs w:val="28"/>
        </w:rPr>
      </w:pPr>
      <w:r w:rsidRPr="00B0097A">
        <w:rPr>
          <w:rFonts w:ascii="Baskerville Old Face" w:hAnsi="Baskerville Old Face" w:cs="Arial"/>
          <w:b/>
          <w:sz w:val="28"/>
          <w:szCs w:val="28"/>
        </w:rPr>
        <w:t>Como parte de esta nueva situación, la Unión Soviética extendió su influencia anexándose los territorios de</w:t>
      </w:r>
    </w:p>
    <w:p w:rsidR="00B0097A" w:rsidRDefault="00B0097A" w:rsidP="00B0097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B0097A" w:rsidRDefault="00B0097A" w:rsidP="00B0097A">
      <w:pPr>
        <w:pStyle w:val="Prrafodelista"/>
        <w:numPr>
          <w:ilvl w:val="0"/>
          <w:numId w:val="17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Lituania * Letonia * Estonia.</w:t>
      </w:r>
    </w:p>
    <w:p w:rsidR="00B0097A" w:rsidRDefault="00B0097A" w:rsidP="00B0097A">
      <w:pPr>
        <w:pStyle w:val="Prrafodelista"/>
        <w:numPr>
          <w:ilvl w:val="0"/>
          <w:numId w:val="17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Austria * Yugoslavia * Ucrania.</w:t>
      </w:r>
    </w:p>
    <w:p w:rsidR="00B0097A" w:rsidRDefault="00B0097A" w:rsidP="00B0097A">
      <w:pPr>
        <w:pStyle w:val="Prrafodelista"/>
        <w:numPr>
          <w:ilvl w:val="0"/>
          <w:numId w:val="17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Hungría * Rumanía * Yugoslavia.</w:t>
      </w:r>
    </w:p>
    <w:p w:rsidR="00B0097A" w:rsidRDefault="00B0097A" w:rsidP="00B0097A">
      <w:pPr>
        <w:pStyle w:val="Prrafodelista"/>
        <w:numPr>
          <w:ilvl w:val="0"/>
          <w:numId w:val="17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Ucrania * Polonia * Checoslovaquia.</w:t>
      </w:r>
    </w:p>
    <w:p w:rsidR="00B0097A" w:rsidRDefault="00B0097A" w:rsidP="00B0097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B0097A" w:rsidRDefault="00B0097A" w:rsidP="00B0097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B0097A" w:rsidRDefault="00B0097A" w:rsidP="00B0097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B0097A" w:rsidRDefault="00B0097A" w:rsidP="00B0097A">
      <w:pPr>
        <w:pStyle w:val="Prrafodelista"/>
        <w:numPr>
          <w:ilvl w:val="0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Lea las siguientes consecuencias</w:t>
      </w:r>
    </w:p>
    <w:p w:rsidR="00B0097A" w:rsidRDefault="00B0097A" w:rsidP="00B0097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B0097A" w:rsidRDefault="00B0097A" w:rsidP="00B0097A">
      <w:pPr>
        <w:pStyle w:val="Prrafodelista"/>
        <w:numPr>
          <w:ilvl w:val="0"/>
          <w:numId w:val="19"/>
        </w:numPr>
        <w:ind w:left="426" w:hanging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Constantes amenazas de ataques con armas nucleares.</w:t>
      </w:r>
    </w:p>
    <w:p w:rsidR="00B0097A" w:rsidRDefault="00B0097A" w:rsidP="00B0097A">
      <w:pPr>
        <w:pStyle w:val="Prrafodelista"/>
        <w:numPr>
          <w:ilvl w:val="0"/>
          <w:numId w:val="2"/>
        </w:numPr>
        <w:ind w:left="426" w:hanging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Desplazamiento de China continental como bloque de poder.</w:t>
      </w:r>
    </w:p>
    <w:p w:rsidR="00B0097A" w:rsidRDefault="00B0097A" w:rsidP="00B0097A">
      <w:pPr>
        <w:pStyle w:val="Prrafodelista"/>
        <w:numPr>
          <w:ilvl w:val="0"/>
          <w:numId w:val="2"/>
        </w:numPr>
        <w:ind w:left="426" w:hanging="437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Desarrollo científico y tecnológico aplicado a la creación de nuevas y poderosas armas de guerra.</w:t>
      </w:r>
    </w:p>
    <w:p w:rsidR="00B0097A" w:rsidRDefault="00B0097A" w:rsidP="00B0097A">
      <w:pPr>
        <w:ind w:left="-11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B0097A" w:rsidRPr="00B0097A" w:rsidRDefault="00B0097A" w:rsidP="00B0097A">
      <w:pPr>
        <w:ind w:left="-11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De las anteriores consecuencias ¿Cuáles pertenecen a la Guerra Fría?</w:t>
      </w:r>
    </w:p>
    <w:p w:rsidR="00B0097A" w:rsidRDefault="00B0097A" w:rsidP="00B0097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B0097A" w:rsidRDefault="00B0097A" w:rsidP="00B0097A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I*III.</w:t>
      </w:r>
    </w:p>
    <w:p w:rsidR="00B0097A" w:rsidRDefault="00B0097A" w:rsidP="00B0097A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II*III.</w:t>
      </w:r>
    </w:p>
    <w:p w:rsidR="00B0097A" w:rsidRDefault="00B0097A" w:rsidP="00B0097A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I*II.</w:t>
      </w:r>
    </w:p>
    <w:p w:rsidR="00B0097A" w:rsidRPr="00B0097A" w:rsidRDefault="00B0097A" w:rsidP="00B0097A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III*II*I.</w:t>
      </w:r>
    </w:p>
    <w:p w:rsidR="00B0097A" w:rsidRPr="00B0097A" w:rsidRDefault="00B0097A" w:rsidP="00B0097A">
      <w:pPr>
        <w:ind w:hanging="142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7648C" w:rsidRPr="005B0D80" w:rsidRDefault="0097648C" w:rsidP="0097648C">
      <w:pPr>
        <w:pStyle w:val="Prrafodelista"/>
        <w:numPr>
          <w:ilvl w:val="0"/>
          <w:numId w:val="12"/>
        </w:numPr>
        <w:ind w:left="426" w:hanging="56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Lea el siguiente texto</w:t>
      </w:r>
    </w:p>
    <w:p w:rsidR="0097648C" w:rsidRDefault="0097648C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37465</wp:posOffset>
                </wp:positionV>
                <wp:extent cx="6667500" cy="914400"/>
                <wp:effectExtent l="0" t="0" r="19050" b="1905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91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4E7" w:rsidRPr="0097648C" w:rsidRDefault="008874E7" w:rsidP="0097648C">
                            <w:pPr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  <w:t>Una vez concluida la II G.M., fue necesario revitalizar la antigua propuesta de la Sociedad de las Naciones, cuyo objetivo fundamental consistía en resolver los conflictos económicos, políticos y militares entre los países a través de la vía pacífica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 redondeado 11" o:spid="_x0000_s1028" style="position:absolute;left:0;text-align:left;margin-left:12pt;margin-top:2.95pt;width:525pt;height:1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" filled="f" strokecolor="#7030a0" strokeweight="1pt">
                <v:stroke joinstyle="miter"/>
                <v:textbox>
                  <w:txbxContent>
                    <w:p w:rsidR="008874E7" w:rsidRPr="0097648C" w:rsidRDefault="008874E7" w:rsidP="0097648C">
                      <w:pPr>
                        <w:spacing w:line="276" w:lineRule="auto"/>
                        <w:jc w:val="both"/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  <w:t>Una vez concluida la II G.M., fue necesario revitalizar la antigua propuesta de la Sociedad de las Naciones, cuyo objetivo fundamental consistía en resolver los conflictos económicos, políticos y militares entre los países a través de la vía pacífica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648C" w:rsidRDefault="0097648C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7648C" w:rsidRDefault="0097648C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7648C" w:rsidRDefault="0097648C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7648C" w:rsidRDefault="0097648C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7648C" w:rsidRDefault="005B0D80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Para ello se estableció en 1945</w:t>
      </w:r>
    </w:p>
    <w:p w:rsidR="0097648C" w:rsidRDefault="0097648C" w:rsidP="0097648C">
      <w:pPr>
        <w:pStyle w:val="Prrafodelista"/>
        <w:numPr>
          <w:ilvl w:val="2"/>
          <w:numId w:val="12"/>
        </w:numPr>
        <w:ind w:left="426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Pacto de Varsovia.</w:t>
      </w:r>
    </w:p>
    <w:p w:rsidR="0097648C" w:rsidRDefault="0097648C" w:rsidP="0097648C">
      <w:pPr>
        <w:pStyle w:val="Prrafodelista"/>
        <w:numPr>
          <w:ilvl w:val="2"/>
          <w:numId w:val="12"/>
        </w:numPr>
        <w:ind w:left="426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Tratado de Versalles.</w:t>
      </w:r>
    </w:p>
    <w:p w:rsidR="0097648C" w:rsidRDefault="0097648C" w:rsidP="0097648C">
      <w:pPr>
        <w:pStyle w:val="Prrafodelista"/>
        <w:numPr>
          <w:ilvl w:val="2"/>
          <w:numId w:val="12"/>
        </w:numPr>
        <w:ind w:left="426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La Conferencia de Brentton Woods.</w:t>
      </w:r>
    </w:p>
    <w:p w:rsidR="0097648C" w:rsidRPr="0097648C" w:rsidRDefault="0097648C" w:rsidP="0097648C">
      <w:pPr>
        <w:pStyle w:val="Prrafodelista"/>
        <w:numPr>
          <w:ilvl w:val="2"/>
          <w:numId w:val="12"/>
        </w:numPr>
        <w:ind w:left="426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La Organización de las Naciones Unidas.</w:t>
      </w:r>
    </w:p>
    <w:p w:rsidR="0097648C" w:rsidRPr="0097648C" w:rsidRDefault="0097648C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7648C" w:rsidRPr="00131E36" w:rsidRDefault="0097648C" w:rsidP="0097648C">
      <w:pPr>
        <w:pStyle w:val="Prrafodelista"/>
        <w:numPr>
          <w:ilvl w:val="0"/>
          <w:numId w:val="12"/>
        </w:numPr>
        <w:ind w:left="426" w:hanging="56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Lea el siguiente texto</w:t>
      </w:r>
    </w:p>
    <w:p w:rsidR="0097648C" w:rsidRDefault="0097648C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74930</wp:posOffset>
                </wp:positionV>
                <wp:extent cx="6772275" cy="590550"/>
                <wp:effectExtent l="0" t="0" r="28575" b="1905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59055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00CC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4E7" w:rsidRPr="0097648C" w:rsidRDefault="008874E7" w:rsidP="0097648C">
                            <w:pPr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  <w:t>La Guerra Fría denominada como el enfrentamiento entre dos súper potencias después de l945, después de este período fue inminente el enfrentamiento armado entre ambas naciones.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2" o:spid="_x0000_s1029" style="position:absolute;left:0;text-align:left;margin-left:482.05pt;margin-top:5.9pt;width:533.25pt;height:46.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" fillcolor="white [3201]" strokecolor="#0cf" strokeweight="1.5pt">
                <v:stroke joinstyle="miter"/>
                <v:textbox>
                  <w:txbxContent>
                    <w:p w:rsidR="008874E7" w:rsidRPr="0097648C" w:rsidRDefault="008874E7" w:rsidP="0097648C">
                      <w:pPr>
                        <w:spacing w:line="276" w:lineRule="auto"/>
                        <w:jc w:val="both"/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  <w:t>La Guerra Fría denominada como el enfrentamiento entre dos súper potencias después de l945, después de este período fue inminente el enfrentamiento armado entre ambas naciones.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7648C" w:rsidRDefault="0097648C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7648C" w:rsidRDefault="0097648C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E58E6" w:rsidRDefault="002E58E6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E58E6" w:rsidRDefault="002E58E6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De acuerdo con el texto anterior, una de las repercusiones ocasionadas por la Guerra Fría en el mundo fue</w:t>
      </w:r>
    </w:p>
    <w:p w:rsidR="002E58E6" w:rsidRDefault="002E58E6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E58E6" w:rsidRDefault="002E58E6" w:rsidP="002E58E6">
      <w:pPr>
        <w:pStyle w:val="Prrafodelista"/>
        <w:numPr>
          <w:ilvl w:val="0"/>
          <w:numId w:val="20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desarme de ambas potencias para incrementar la ayuda a países pobres.</w:t>
      </w:r>
    </w:p>
    <w:p w:rsidR="002E58E6" w:rsidRDefault="002E58E6" w:rsidP="002E58E6">
      <w:pPr>
        <w:pStyle w:val="Prrafodelista"/>
        <w:numPr>
          <w:ilvl w:val="0"/>
          <w:numId w:val="20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La creación de la Comunidad de Estados y Naciones Independientes.</w:t>
      </w:r>
    </w:p>
    <w:p w:rsidR="002E58E6" w:rsidRDefault="002E58E6" w:rsidP="002E58E6">
      <w:pPr>
        <w:pStyle w:val="Prrafodelista"/>
        <w:numPr>
          <w:ilvl w:val="0"/>
          <w:numId w:val="20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surgimiento de nuevos territorios coloniales en África y América.</w:t>
      </w:r>
    </w:p>
    <w:p w:rsidR="002E58E6" w:rsidRDefault="002E58E6" w:rsidP="0097648C">
      <w:pPr>
        <w:pStyle w:val="Prrafodelista"/>
        <w:numPr>
          <w:ilvl w:val="0"/>
          <w:numId w:val="20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La constante amenaza nuclear y el incremento del armamentismo.</w:t>
      </w:r>
    </w:p>
    <w:p w:rsidR="002E58E6" w:rsidRPr="002E58E6" w:rsidRDefault="002E58E6" w:rsidP="002E58E6">
      <w:pPr>
        <w:pStyle w:val="Prrafodelista"/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2E58E6" w:rsidP="002E58E6">
      <w:pPr>
        <w:pStyle w:val="Prrafodelista"/>
        <w:numPr>
          <w:ilvl w:val="0"/>
          <w:numId w:val="12"/>
        </w:numPr>
        <w:ind w:left="567" w:hanging="567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Lea el siguiente texto</w:t>
      </w:r>
    </w:p>
    <w:p w:rsidR="002E58E6" w:rsidRDefault="002E58E6" w:rsidP="002E58E6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172085</wp:posOffset>
                </wp:positionV>
                <wp:extent cx="6743700" cy="914400"/>
                <wp:effectExtent l="19050" t="19050" r="19050" b="1905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9144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4E7" w:rsidRDefault="008874E7" w:rsidP="002E58E6">
                            <w:pPr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  <w:t>“La Unión Soviética y los Estados Unidos arrasaron consigo a otros pueblos en guerras y conflictos armados que no siempre les pertenecieron”</w:t>
                            </w:r>
                          </w:p>
                          <w:p w:rsidR="008874E7" w:rsidRPr="002E58E6" w:rsidRDefault="008874E7" w:rsidP="002E58E6">
                            <w:pPr>
                              <w:spacing w:line="276" w:lineRule="auto"/>
                              <w:jc w:val="right"/>
                              <w:rPr>
                                <w:rFonts w:ascii="Baskerville Old Face" w:hAnsi="Baskerville Old Face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20"/>
                                <w:szCs w:val="20"/>
                              </w:rPr>
                              <w:t>Dr. Rodrigo Quesada Monge, Globalización y Deshumanización.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 redondeado 13" o:spid="_x0000_s1030" style="position:absolute;left:0;text-align:left;margin-left:479.8pt;margin-top:13.55pt;width:531pt;height:1in;z-index:2516715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" fillcolor="white [3201]" strokecolor="#ffc000" strokeweight="2.25pt">
                <v:stroke joinstyle="miter"/>
                <v:textbox>
                  <w:txbxContent>
                    <w:p w:rsidR="008874E7" w:rsidRDefault="008874E7" w:rsidP="002E58E6">
                      <w:pPr>
                        <w:spacing w:line="276" w:lineRule="auto"/>
                        <w:jc w:val="both"/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  <w:t>“La Unión Soviética y los Estados Unidos arrasaron consigo a otros pueblos en guerras y conflictos armados que no siempre les pertenecieron”</w:t>
                      </w:r>
                    </w:p>
                    <w:p w:rsidR="008874E7" w:rsidRPr="002E58E6" w:rsidRDefault="008874E7" w:rsidP="002E58E6">
                      <w:pPr>
                        <w:spacing w:line="276" w:lineRule="auto"/>
                        <w:jc w:val="right"/>
                        <w:rPr>
                          <w:rFonts w:ascii="Baskerville Old Face" w:hAnsi="Baskerville Old Face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20"/>
                          <w:szCs w:val="20"/>
                        </w:rPr>
                        <w:t>Dr. Rodrigo Quesada Monge, Globalización y Deshumanización.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E58E6" w:rsidRDefault="002E58E6" w:rsidP="002E58E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E58E6" w:rsidRDefault="002E58E6" w:rsidP="002E58E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E58E6" w:rsidRDefault="002E58E6" w:rsidP="002E58E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E58E6" w:rsidRDefault="002E58E6" w:rsidP="002E58E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E58E6" w:rsidRDefault="002E58E6" w:rsidP="002E58E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E58E6" w:rsidRDefault="002E58E6" w:rsidP="002E58E6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En relación a las repercusiones provocadas en el mundo por la Guerra Fría, uno de los conflictos a los que hace referencia el texto anterior fue la Guerra</w:t>
      </w:r>
    </w:p>
    <w:p w:rsidR="002E58E6" w:rsidRDefault="002E58E6" w:rsidP="002E58E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31E36" w:rsidRDefault="00131E36" w:rsidP="00131E36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De Uganda.</w:t>
      </w:r>
    </w:p>
    <w:p w:rsidR="00131E36" w:rsidRDefault="00131E36" w:rsidP="00131E36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De Vietnam.</w:t>
      </w:r>
    </w:p>
    <w:p w:rsidR="00131E36" w:rsidRDefault="00131E36" w:rsidP="00131E36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De los Siete Días.</w:t>
      </w:r>
    </w:p>
    <w:p w:rsidR="00131E36" w:rsidRPr="00131E36" w:rsidRDefault="00131E36" w:rsidP="00131E36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Del Golfo Pérsico.</w:t>
      </w:r>
    </w:p>
    <w:p w:rsidR="002E58E6" w:rsidRDefault="002E58E6" w:rsidP="002E58E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5B0D80" w:rsidRDefault="005B0D80" w:rsidP="002E58E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5B0D80" w:rsidRPr="002E58E6" w:rsidRDefault="005B0D80" w:rsidP="002E58E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131E36" w:rsidP="00131E36">
      <w:pPr>
        <w:pStyle w:val="Prrafodelista"/>
        <w:numPr>
          <w:ilvl w:val="0"/>
          <w:numId w:val="12"/>
        </w:numPr>
        <w:ind w:left="567" w:hanging="567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Lea el siguiente Texto</w:t>
      </w:r>
    </w:p>
    <w:p w:rsidR="00131E36" w:rsidRDefault="00131E36" w:rsidP="00131E3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31E36" w:rsidRDefault="00131E36" w:rsidP="00131E3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31E36" w:rsidRDefault="00131E36" w:rsidP="00131E36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EE4053" wp14:editId="65267921">
                <wp:simplePos x="0" y="0"/>
                <wp:positionH relativeFrom="column">
                  <wp:posOffset>66675</wp:posOffset>
                </wp:positionH>
                <wp:positionV relativeFrom="paragraph">
                  <wp:posOffset>6985</wp:posOffset>
                </wp:positionV>
                <wp:extent cx="6600825" cy="685800"/>
                <wp:effectExtent l="0" t="0" r="28575" b="1905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685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21CA1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4E7" w:rsidRPr="00131E36" w:rsidRDefault="008874E7" w:rsidP="00131E36">
                            <w:pPr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Como repercusión de la destrucción del bloque socialista, el mapa geopolítico de Europa se modificó debido a la fusión de Estados  y la división de otros.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E4053" id="Rectángulo redondeado 14" o:spid="_x0000_s1031" style="position:absolute;left:0;text-align:left;margin-left:5.25pt;margin-top:.55pt;width:519.75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" filled="f" strokecolor="#21ca14" strokeweight="1pt">
                <v:stroke joinstyle="miter"/>
                <v:textbox>
                  <w:txbxContent>
                    <w:p w:rsidR="008874E7" w:rsidRPr="00131E36" w:rsidRDefault="008874E7" w:rsidP="00131E36">
                      <w:pPr>
                        <w:spacing w:line="276" w:lineRule="auto"/>
                        <w:jc w:val="both"/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Como repercusión de la destrucción del bloque socialista, el mapa geopolítico de Europa se modificó debido a la fusión de Estados  y la división de otros.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31E36" w:rsidRDefault="00131E36" w:rsidP="00131E3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31E36" w:rsidRDefault="00131E36" w:rsidP="00131E3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31E36" w:rsidRDefault="00131E36" w:rsidP="00131E3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31E36" w:rsidRDefault="00131E36" w:rsidP="00131E36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Un ejemplo de una de las repúblicas que sufrió este proceso se denomina</w:t>
      </w:r>
    </w:p>
    <w:p w:rsidR="00131E36" w:rsidRDefault="00131E36" w:rsidP="00131E3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31E36" w:rsidRDefault="00131E36" w:rsidP="00131E36">
      <w:pPr>
        <w:pStyle w:val="Prrafodelista"/>
        <w:numPr>
          <w:ilvl w:val="0"/>
          <w:numId w:val="21"/>
        </w:numPr>
        <w:ind w:left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Polonia.</w:t>
      </w:r>
    </w:p>
    <w:p w:rsidR="00131E36" w:rsidRDefault="00131E36" w:rsidP="00131E36">
      <w:pPr>
        <w:pStyle w:val="Prrafodelista"/>
        <w:numPr>
          <w:ilvl w:val="0"/>
          <w:numId w:val="21"/>
        </w:numPr>
        <w:ind w:left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Hungría.</w:t>
      </w:r>
    </w:p>
    <w:p w:rsidR="00131E36" w:rsidRDefault="00131E36" w:rsidP="00131E36">
      <w:pPr>
        <w:pStyle w:val="Prrafodelista"/>
        <w:numPr>
          <w:ilvl w:val="0"/>
          <w:numId w:val="21"/>
        </w:numPr>
        <w:ind w:left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Rumanía.</w:t>
      </w:r>
    </w:p>
    <w:p w:rsidR="00131E36" w:rsidRDefault="00131E36" w:rsidP="00131E36">
      <w:pPr>
        <w:pStyle w:val="Prrafodelista"/>
        <w:numPr>
          <w:ilvl w:val="0"/>
          <w:numId w:val="21"/>
        </w:numPr>
        <w:ind w:left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Checoslovaquia.</w:t>
      </w:r>
    </w:p>
    <w:p w:rsidR="00131E36" w:rsidRPr="00131E36" w:rsidRDefault="00131E36" w:rsidP="00131E3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131E36" w:rsidP="0097648C">
      <w:pPr>
        <w:pStyle w:val="Prrafodelista"/>
        <w:numPr>
          <w:ilvl w:val="0"/>
          <w:numId w:val="12"/>
        </w:numPr>
        <w:ind w:left="426" w:hanging="56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Lea las siguientes afirmaciones </w:t>
      </w:r>
    </w:p>
    <w:p w:rsidR="00131E36" w:rsidRDefault="00131E36" w:rsidP="00131E3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31E36" w:rsidRDefault="00131E36" w:rsidP="00131E36">
      <w:pPr>
        <w:jc w:val="center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Mediadas tomadas en URSS</w:t>
      </w:r>
    </w:p>
    <w:p w:rsidR="00131E36" w:rsidRDefault="00230D16" w:rsidP="00131E36">
      <w:pPr>
        <w:pStyle w:val="Prrafodelista"/>
        <w:numPr>
          <w:ilvl w:val="0"/>
          <w:numId w:val="22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Promoción de una mayor participación en los asuntos de interés público.</w:t>
      </w:r>
    </w:p>
    <w:p w:rsidR="00230D16" w:rsidRDefault="00230D16" w:rsidP="00131E36">
      <w:pPr>
        <w:pStyle w:val="Prrafodelista"/>
        <w:numPr>
          <w:ilvl w:val="0"/>
          <w:numId w:val="22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Reforma económica para incentivar la propiedad privada y la apertura de mercados.</w:t>
      </w:r>
    </w:p>
    <w:p w:rsidR="00230D16" w:rsidRDefault="00230D16" w:rsidP="00131E36">
      <w:pPr>
        <w:pStyle w:val="Prrafodelista"/>
        <w:numPr>
          <w:ilvl w:val="0"/>
          <w:numId w:val="22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Apertura política y pluripartidista que representara las ideas y proyectos de los diferentes sectores sociales.</w:t>
      </w:r>
    </w:p>
    <w:p w:rsidR="00230D16" w:rsidRDefault="00230D16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Las anteriores medidas fueron tomadas por el líder Mijaíl Gorbachov y provocaron</w:t>
      </w:r>
    </w:p>
    <w:p w:rsidR="00230D16" w:rsidRDefault="00230D16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30D16" w:rsidRDefault="00230D16" w:rsidP="00230D16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inicio de la Guerra Fría.</w:t>
      </w:r>
    </w:p>
    <w:p w:rsidR="00230D16" w:rsidRDefault="00230D16" w:rsidP="00230D16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fin de la Segunda Guerra Mundial.</w:t>
      </w:r>
    </w:p>
    <w:p w:rsidR="00230D16" w:rsidRDefault="00230D16" w:rsidP="00230D16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auge del proceso de descolonización.</w:t>
      </w:r>
    </w:p>
    <w:p w:rsidR="00230D16" w:rsidRPr="00230D16" w:rsidRDefault="00230D16" w:rsidP="00230D16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La desestructuración del bloque socialista.</w:t>
      </w:r>
    </w:p>
    <w:p w:rsidR="00131E36" w:rsidRPr="00131E36" w:rsidRDefault="00131E36" w:rsidP="00131E3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230D16" w:rsidP="0097648C">
      <w:pPr>
        <w:pStyle w:val="Prrafodelista"/>
        <w:numPr>
          <w:ilvl w:val="0"/>
          <w:numId w:val="12"/>
        </w:numPr>
        <w:ind w:left="426" w:hanging="56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Lea el siguiente esquema </w:t>
      </w:r>
    </w:p>
    <w:p w:rsidR="00230D16" w:rsidRDefault="00230D16" w:rsidP="00230D16">
      <w:pPr>
        <w:jc w:val="center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C2B082" wp14:editId="26FA4B36">
                <wp:simplePos x="0" y="0"/>
                <wp:positionH relativeFrom="column">
                  <wp:posOffset>5905500</wp:posOffset>
                </wp:positionH>
                <wp:positionV relativeFrom="paragraph">
                  <wp:posOffset>30480</wp:posOffset>
                </wp:positionV>
                <wp:extent cx="914400" cy="914400"/>
                <wp:effectExtent l="19050" t="19050" r="19050" b="1905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4E7" w:rsidRPr="00230D16" w:rsidRDefault="008874E7" w:rsidP="00230D16">
                            <w:pPr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C2B082" id="Rectángulo redondeado 17" o:spid="_x0000_s1032" style="position:absolute;left:0;text-align:left;margin-left:465pt;margin-top:2.4pt;width:1in;height:1in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" filled="f" strokecolor="#bf8f00 [2407]" strokeweight="2.25pt">
                <v:stroke dashstyle="1 1" joinstyle="miter"/>
                <v:textbox>
                  <w:txbxContent>
                    <w:p w:rsidR="008874E7" w:rsidRPr="00230D16" w:rsidRDefault="008874E7" w:rsidP="00230D16">
                      <w:pPr>
                        <w:spacing w:line="276" w:lineRule="auto"/>
                        <w:jc w:val="both"/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  <w:t>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askerville Old Face" w:hAnsi="Baskerville Old Face" w:cs="Arial"/>
          <w:b/>
          <w:sz w:val="28"/>
          <w:szCs w:val="28"/>
        </w:rPr>
        <w:t>Repercusiones de la Guerra Fría</w:t>
      </w:r>
    </w:p>
    <w:p w:rsidR="00230D16" w:rsidRDefault="00230D16" w:rsidP="00230D16">
      <w:pPr>
        <w:jc w:val="center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6DA7C0" wp14:editId="46C95C6C">
                <wp:simplePos x="0" y="0"/>
                <wp:positionH relativeFrom="column">
                  <wp:posOffset>-123826</wp:posOffset>
                </wp:positionH>
                <wp:positionV relativeFrom="paragraph">
                  <wp:posOffset>179704</wp:posOffset>
                </wp:positionV>
                <wp:extent cx="1876425" cy="1266825"/>
                <wp:effectExtent l="19050" t="19050" r="28575" b="2857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2668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4E7" w:rsidRPr="00230D16" w:rsidRDefault="008874E7" w:rsidP="00230D16">
                            <w:pPr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Conformación de una área de influencia comunista en el norte y capitalista en el 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6DA7C0" id="Rectángulo redondeado 15" o:spid="_x0000_s1033" style="position:absolute;left:0;text-align:left;margin-left:-9.75pt;margin-top:14.15pt;width:147.75pt;height:9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" filled="f" strokecolor="#bf8f00 [2407]" strokeweight="2.25pt">
                <v:stroke dashstyle="1 1" joinstyle="miter"/>
                <v:textbox>
                  <w:txbxContent>
                    <w:p w:rsidR="008874E7" w:rsidRPr="00230D16" w:rsidRDefault="008874E7" w:rsidP="00230D16">
                      <w:pPr>
                        <w:spacing w:line="276" w:lineRule="auto"/>
                        <w:jc w:val="both"/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  <w:t>Conformación de una área de influencia comunista en el norte y capitalista en el sur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0D16" w:rsidRDefault="00230D16" w:rsidP="00230D16">
      <w:pPr>
        <w:jc w:val="center"/>
        <w:rPr>
          <w:rFonts w:ascii="Baskerville Old Face" w:hAnsi="Baskerville Old Face" w:cs="Arial"/>
          <w:b/>
          <w:sz w:val="28"/>
          <w:szCs w:val="28"/>
        </w:rPr>
      </w:pPr>
    </w:p>
    <w:p w:rsidR="00230D16" w:rsidRPr="00230D16" w:rsidRDefault="00230D16" w:rsidP="00230D16">
      <w:pPr>
        <w:spacing w:line="276" w:lineRule="auto"/>
        <w:jc w:val="both"/>
        <w:rPr>
          <w:rFonts w:ascii="Baskerville Old Face" w:hAnsi="Baskerville Old Face"/>
          <w:b/>
          <w:color w:val="000000" w:themeColor="text1"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3B0034" wp14:editId="1A83AE06">
                <wp:simplePos x="0" y="0"/>
                <wp:positionH relativeFrom="column">
                  <wp:posOffset>2914650</wp:posOffset>
                </wp:positionH>
                <wp:positionV relativeFrom="paragraph">
                  <wp:posOffset>36195</wp:posOffset>
                </wp:positionV>
                <wp:extent cx="914400" cy="914400"/>
                <wp:effectExtent l="19050" t="19050" r="19050" b="1905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4E7" w:rsidRPr="00230D16" w:rsidRDefault="008874E7" w:rsidP="00230D16">
                            <w:pPr>
                              <w:spacing w:line="276" w:lineRule="auto"/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Guerra de Corea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3B0034" id="Rectángulo redondeado 16" o:spid="_x0000_s1034" style="position:absolute;left:0;text-align:left;margin-left:229.5pt;margin-top:2.85pt;width:1in;height:1in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" filled="f" strokecolor="#bf8f00 [2407]" strokeweight="2.25pt">
                <v:stroke dashstyle="1 1" joinstyle="miter"/>
                <v:textbox>
                  <w:txbxContent>
                    <w:p w:rsidR="008874E7" w:rsidRPr="00230D16" w:rsidRDefault="008874E7" w:rsidP="00230D16">
                      <w:pPr>
                        <w:spacing w:line="276" w:lineRule="auto"/>
                        <w:jc w:val="center"/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  <w:t>Guerra de Corea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askerville Old Face" w:hAnsi="Baskerville Old Face"/>
          <w:b/>
          <w:color w:val="000000" w:themeColor="text1"/>
          <w:sz w:val="28"/>
          <w:szCs w:val="28"/>
        </w:rPr>
        <w:t xml:space="preserve">                                              CAUSAS                                CONSECUENCIAS</w:t>
      </w:r>
    </w:p>
    <w:p w:rsidR="00230D16" w:rsidRDefault="00623420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B7DB92" wp14:editId="506F3D24">
                <wp:simplePos x="0" y="0"/>
                <wp:positionH relativeFrom="column">
                  <wp:posOffset>1866900</wp:posOffset>
                </wp:positionH>
                <wp:positionV relativeFrom="paragraph">
                  <wp:posOffset>45720</wp:posOffset>
                </wp:positionV>
                <wp:extent cx="978408" cy="484632"/>
                <wp:effectExtent l="19050" t="19050" r="12700" b="29845"/>
                <wp:wrapNone/>
                <wp:docPr id="19" name="Flecha izquier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F9D44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19" o:spid="_x0000_s1026" type="#_x0000_t66" style="position:absolute;margin-left:147pt;margin-top:3.6pt;width:77.05pt;height:38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" adj="5350" fillcolor="#5b9bd5 [3204]" strokecolor="#1f4d78 [1604]" strokeweight="1pt"/>
            </w:pict>
          </mc:Fallback>
        </mc:AlternateContent>
      </w:r>
    </w:p>
    <w:p w:rsidR="00230D16" w:rsidRDefault="00623420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896465" wp14:editId="6FDD5A1E">
                <wp:simplePos x="0" y="0"/>
                <wp:positionH relativeFrom="column">
                  <wp:posOffset>3554095</wp:posOffset>
                </wp:positionH>
                <wp:positionV relativeFrom="paragraph">
                  <wp:posOffset>15240</wp:posOffset>
                </wp:positionV>
                <wp:extent cx="2788920" cy="370840"/>
                <wp:effectExtent l="0" t="342900" r="0" b="162560"/>
                <wp:wrapNone/>
                <wp:docPr id="18" name="Flecha curvada hacia arrib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26524">
                          <a:off x="0" y="0"/>
                          <a:ext cx="2788920" cy="37084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88CEA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echa curvada hacia arriba 18" o:spid="_x0000_s1026" type="#_x0000_t104" style="position:absolute;margin-left:279.85pt;margin-top:1.2pt;width:219.6pt;height:29.2pt;rotation:-954069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" adj="20164,21241,5400" fillcolor="#5b9bd5 [3204]" strokecolor="#1f4d78 [1604]" strokeweight="1pt"/>
            </w:pict>
          </mc:Fallback>
        </mc:AlternateContent>
      </w:r>
    </w:p>
    <w:p w:rsidR="00230D16" w:rsidRDefault="00230D16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30D16" w:rsidRDefault="00230D16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30D16" w:rsidRDefault="00230D16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30D16" w:rsidRDefault="00623420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¿Cuál es la característica de la Guerra de Corea que completa correctamente el esquema anterior?</w:t>
      </w:r>
    </w:p>
    <w:p w:rsidR="00623420" w:rsidRDefault="00623420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23420" w:rsidRDefault="00623420" w:rsidP="00623420">
      <w:pPr>
        <w:pStyle w:val="Prrafodelista"/>
        <w:numPr>
          <w:ilvl w:val="0"/>
          <w:numId w:val="23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División de Corea en dos repúblicas políticamente antagónicas.</w:t>
      </w:r>
    </w:p>
    <w:p w:rsidR="00230D16" w:rsidRDefault="00623420" w:rsidP="008874E7">
      <w:pPr>
        <w:pStyle w:val="Prrafodelista"/>
        <w:numPr>
          <w:ilvl w:val="0"/>
          <w:numId w:val="23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23420">
        <w:rPr>
          <w:rFonts w:ascii="Baskerville Old Face" w:hAnsi="Baskerville Old Face" w:cs="Arial"/>
          <w:b/>
          <w:sz w:val="28"/>
          <w:szCs w:val="28"/>
        </w:rPr>
        <w:t xml:space="preserve">Expansión del </w:t>
      </w:r>
      <w:r>
        <w:rPr>
          <w:rFonts w:ascii="Baskerville Old Face" w:hAnsi="Baskerville Old Face" w:cs="Arial"/>
          <w:b/>
          <w:sz w:val="28"/>
          <w:szCs w:val="28"/>
        </w:rPr>
        <w:t xml:space="preserve">corea </w:t>
      </w:r>
      <w:r w:rsidRPr="00623420">
        <w:rPr>
          <w:rFonts w:ascii="Baskerville Old Face" w:hAnsi="Baskerville Old Face" w:cs="Arial"/>
          <w:b/>
          <w:sz w:val="28"/>
          <w:szCs w:val="28"/>
        </w:rPr>
        <w:t>dominio chino sobre las repúblicas de Corea</w:t>
      </w:r>
    </w:p>
    <w:p w:rsidR="00623420" w:rsidRDefault="00623420" w:rsidP="008874E7">
      <w:pPr>
        <w:pStyle w:val="Prrafodelista"/>
        <w:numPr>
          <w:ilvl w:val="0"/>
          <w:numId w:val="23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Unificación de Corea del Norte y del Sur en un solo país.</w:t>
      </w:r>
    </w:p>
    <w:p w:rsidR="00623420" w:rsidRDefault="00623420" w:rsidP="008874E7">
      <w:pPr>
        <w:pStyle w:val="Prrafodelista"/>
        <w:numPr>
          <w:ilvl w:val="0"/>
          <w:numId w:val="23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Fin de la Guerra Fría.</w:t>
      </w:r>
    </w:p>
    <w:p w:rsidR="00230D16" w:rsidRDefault="00230D16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Pr="00230D16" w:rsidRDefault="00651AAA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623420" w:rsidP="0097648C">
      <w:pPr>
        <w:pStyle w:val="Prrafodelista"/>
        <w:numPr>
          <w:ilvl w:val="0"/>
          <w:numId w:val="12"/>
        </w:numPr>
        <w:ind w:left="426" w:hanging="56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lastRenderedPageBreak/>
        <w:t>Lea el siguiente texto</w:t>
      </w:r>
    </w:p>
    <w:p w:rsidR="00651AAA" w:rsidRDefault="00651AAA" w:rsidP="00651AAA">
      <w:pPr>
        <w:pStyle w:val="Prrafodelista"/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FD2B0B" wp14:editId="16690058">
                <wp:simplePos x="0" y="0"/>
                <wp:positionH relativeFrom="margin">
                  <wp:align>right</wp:align>
                </wp:positionH>
                <wp:positionV relativeFrom="paragraph">
                  <wp:posOffset>114935</wp:posOffset>
                </wp:positionV>
                <wp:extent cx="6915150" cy="1028700"/>
                <wp:effectExtent l="19050" t="19050" r="19050" b="19050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028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4E7" w:rsidRPr="00230D16" w:rsidRDefault="008874E7" w:rsidP="00623420">
                            <w:pPr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Durante años, con el apoyo de la Unión Soviética y los Estados Unidos, la Guerra entre Hanoi y Saigón (pen. De Indochina), continuó bajo el criterio de la Guerra Fría. Bombarderos masivos y uso de armas químicas que causaron severos daños demográficos y ecológicos.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D2B0B" id="Rectángulo redondeado 20" o:spid="_x0000_s1035" style="position:absolute;left:0;text-align:left;margin-left:493.3pt;margin-top:9.05pt;width:544.5pt;height:81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" filled="f" strokecolor="#bf8f00 [2407]" strokeweight="2.25pt">
                <v:stroke dashstyle="1 1" joinstyle="miter"/>
                <v:textbox>
                  <w:txbxContent>
                    <w:p w:rsidR="008874E7" w:rsidRPr="00230D16" w:rsidRDefault="008874E7" w:rsidP="00623420">
                      <w:pPr>
                        <w:spacing w:line="276" w:lineRule="auto"/>
                        <w:jc w:val="both"/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  <w:t>Durante años, con el apoyo de la Unión Soviética y los Estados Unidos, la Guerra entre Hanoi y Saigón (pen. De Indochina), continuó bajo el criterio de la Guerra Fría. Bombarderos masivos y uso de armas químicas que causaron severos daños demográficos y ecológicos.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23420" w:rsidRDefault="00623420" w:rsidP="00623420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23420" w:rsidRDefault="00623420" w:rsidP="00623420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23420" w:rsidRDefault="00623420" w:rsidP="00623420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23420" w:rsidRDefault="00623420" w:rsidP="00623420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23420" w:rsidRDefault="00623420" w:rsidP="00623420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23420" w:rsidRDefault="00623420" w:rsidP="00623420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23420" w:rsidRDefault="00623420" w:rsidP="00623420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El texto anterior hace referencia a una repercusión de la Guerra Fría en el mundo que fue el conflicto armado suscitado en </w:t>
      </w:r>
    </w:p>
    <w:p w:rsidR="00623420" w:rsidRDefault="00623420" w:rsidP="00623420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23420" w:rsidRDefault="00651AAA" w:rsidP="00623420">
      <w:pPr>
        <w:pStyle w:val="Prrafodelista"/>
        <w:numPr>
          <w:ilvl w:val="2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Vietnam.</w:t>
      </w:r>
    </w:p>
    <w:p w:rsidR="00651AAA" w:rsidRDefault="00651AAA" w:rsidP="00623420">
      <w:pPr>
        <w:pStyle w:val="Prrafodelista"/>
        <w:numPr>
          <w:ilvl w:val="2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Corea.</w:t>
      </w:r>
    </w:p>
    <w:p w:rsidR="00651AAA" w:rsidRDefault="00651AAA" w:rsidP="00623420">
      <w:pPr>
        <w:pStyle w:val="Prrafodelista"/>
        <w:numPr>
          <w:ilvl w:val="2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Japón.</w:t>
      </w:r>
    </w:p>
    <w:p w:rsidR="00651AAA" w:rsidRDefault="00651AAA" w:rsidP="00623420">
      <w:pPr>
        <w:pStyle w:val="Prrafodelista"/>
        <w:numPr>
          <w:ilvl w:val="2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China.</w:t>
      </w:r>
    </w:p>
    <w:p w:rsidR="00623420" w:rsidRPr="00623420" w:rsidRDefault="00623420" w:rsidP="00623420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651AAA" w:rsidP="0097648C">
      <w:pPr>
        <w:pStyle w:val="Prrafodelista"/>
        <w:numPr>
          <w:ilvl w:val="0"/>
          <w:numId w:val="12"/>
        </w:numPr>
        <w:ind w:left="426" w:hanging="56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A partir de la Perestroika, el Bloque Soviético, entra en una severa crisis que se manifiesta en todos los órdenes de vida, un ejemplo de ello se manifiesta en la opción.</w:t>
      </w:r>
    </w:p>
    <w:p w:rsidR="00651AAA" w:rsidRDefault="00651AAA" w:rsidP="00651AAA">
      <w:pPr>
        <w:pStyle w:val="Prrafodelista"/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651AAA">
      <w:pPr>
        <w:pStyle w:val="Prrafodelista"/>
        <w:numPr>
          <w:ilvl w:val="2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La lucha armada entre árabes e israelíes.</w:t>
      </w:r>
    </w:p>
    <w:p w:rsidR="00651AAA" w:rsidRDefault="00651AAA" w:rsidP="00651AAA">
      <w:pPr>
        <w:pStyle w:val="Prrafodelista"/>
        <w:numPr>
          <w:ilvl w:val="2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aumento de los regímenes socialistas en Europa.</w:t>
      </w:r>
    </w:p>
    <w:p w:rsidR="00651AAA" w:rsidRDefault="00651AAA" w:rsidP="00651AAA">
      <w:pPr>
        <w:pStyle w:val="Prrafodelista"/>
        <w:numPr>
          <w:ilvl w:val="2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desarrollo de guerras por diferencias étnicas y religiosas.</w:t>
      </w:r>
    </w:p>
    <w:p w:rsidR="00651AAA" w:rsidRDefault="00651AAA" w:rsidP="00651AAA">
      <w:pPr>
        <w:pStyle w:val="Prrafodelista"/>
        <w:numPr>
          <w:ilvl w:val="2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incremento de los golpes de Estado en algunas naciones africanas.</w:t>
      </w:r>
    </w:p>
    <w:p w:rsidR="00651AAA" w:rsidRPr="00651AAA" w:rsidRDefault="00651AAA" w:rsidP="00651AA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354FBC" w:rsidP="0097648C">
      <w:pPr>
        <w:pStyle w:val="Prrafodelista"/>
        <w:numPr>
          <w:ilvl w:val="0"/>
          <w:numId w:val="12"/>
        </w:numPr>
        <w:ind w:left="426" w:hanging="56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Observe la siguiente caricatura</w:t>
      </w:r>
    </w:p>
    <w:p w:rsidR="00651AAA" w:rsidRDefault="00354FBC" w:rsidP="00651AAA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w:drawing>
          <wp:anchor distT="0" distB="0" distL="114300" distR="114300" simplePos="0" relativeHeight="251682816" behindDoc="0" locked="0" layoutInCell="1" allowOverlap="1" wp14:anchorId="58244F88" wp14:editId="040BF405">
            <wp:simplePos x="0" y="0"/>
            <wp:positionH relativeFrom="margin">
              <wp:posOffset>2381250</wp:posOffset>
            </wp:positionH>
            <wp:positionV relativeFrom="paragraph">
              <wp:posOffset>12700</wp:posOffset>
            </wp:positionV>
            <wp:extent cx="2867025" cy="1966595"/>
            <wp:effectExtent l="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1" t="9106" r="6976" b="5572"/>
                    <a:stretch/>
                  </pic:blipFill>
                  <pic:spPr bwMode="auto">
                    <a:xfrm>
                      <a:off x="0" y="0"/>
                      <a:ext cx="2867025" cy="196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1AAA" w:rsidRDefault="00651AAA" w:rsidP="00651AA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651AA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651AA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651AA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651AA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651AA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651AA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651AA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354FBC" w:rsidRDefault="00354FBC" w:rsidP="00354FB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354FBC" w:rsidP="00354FBC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La caricatura anterior representa una consecuencia de la Guerra Fría que consistió en el</w:t>
      </w:r>
    </w:p>
    <w:p w:rsidR="00354FBC" w:rsidRDefault="00354FBC" w:rsidP="00354FB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354FBC" w:rsidRDefault="00354FBC" w:rsidP="00354FBC">
      <w:pPr>
        <w:pStyle w:val="Prrafodelista"/>
        <w:numPr>
          <w:ilvl w:val="0"/>
          <w:numId w:val="24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Poderío mundial de potencias Orientales.</w:t>
      </w:r>
    </w:p>
    <w:p w:rsidR="00354FBC" w:rsidRDefault="00354FBC" w:rsidP="00354FBC">
      <w:pPr>
        <w:pStyle w:val="Prrafodelista"/>
        <w:numPr>
          <w:ilvl w:val="0"/>
          <w:numId w:val="24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Fortalecimiento de algunas regiones del Tercer Mundo.</w:t>
      </w:r>
    </w:p>
    <w:p w:rsidR="00354FBC" w:rsidRDefault="00354FBC" w:rsidP="00354FBC">
      <w:pPr>
        <w:pStyle w:val="Prrafodelista"/>
        <w:numPr>
          <w:ilvl w:val="0"/>
          <w:numId w:val="24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Predominio económico y político del socialismo democrático.</w:t>
      </w:r>
    </w:p>
    <w:p w:rsidR="00354FBC" w:rsidRDefault="00354FBC" w:rsidP="00354FBC">
      <w:pPr>
        <w:pStyle w:val="Prrafodelista"/>
        <w:numPr>
          <w:ilvl w:val="0"/>
          <w:numId w:val="24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Enfrentamiento ideológico y político entre grandes bloques de poder.</w:t>
      </w:r>
    </w:p>
    <w:p w:rsidR="00354FBC" w:rsidRDefault="00354FBC" w:rsidP="00354FBC">
      <w:pPr>
        <w:ind w:left="66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354FBC" w:rsidRPr="002F5F5D" w:rsidRDefault="00354FBC" w:rsidP="00354FBC">
      <w:pPr>
        <w:pStyle w:val="Prrafodelista"/>
        <w:numPr>
          <w:ilvl w:val="0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Lea el siguiente text</w:t>
      </w:r>
      <w:r w:rsidR="002F5F5D">
        <w:rPr>
          <w:rFonts w:ascii="Baskerville Old Face" w:hAnsi="Baskerville Old Face" w:cs="Arial"/>
          <w:b/>
          <w:sz w:val="28"/>
          <w:szCs w:val="28"/>
        </w:rPr>
        <w:t>o</w:t>
      </w:r>
    </w:p>
    <w:p w:rsidR="00354FBC" w:rsidRPr="00354FBC" w:rsidRDefault="00354FBC" w:rsidP="00354FBC">
      <w:pPr>
        <w:jc w:val="both"/>
        <w:rPr>
          <w:rFonts w:ascii="Baskerville Old Face" w:hAnsi="Baskerville Old Face" w:cs="Arial"/>
          <w:b/>
          <w:sz w:val="28"/>
          <w:szCs w:val="28"/>
        </w:rPr>
      </w:pPr>
      <w:r w:rsidRPr="00354FBC"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w:drawing>
          <wp:inline distT="0" distB="0" distL="0" distR="0">
            <wp:extent cx="6724650" cy="847725"/>
            <wp:effectExtent l="0" t="0" r="0" b="9525"/>
            <wp:docPr id="21" name="Imagen 21" descr="C:\Users\LUIS DIEGO\Desktop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 DIEGO\Desktop\img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" t="13274" r="5392" b="7964"/>
                    <a:stretch/>
                  </pic:blipFill>
                  <pic:spPr bwMode="auto">
                    <a:xfrm>
                      <a:off x="0" y="0"/>
                      <a:ext cx="67246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5ED" w:rsidRDefault="002F5F5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texto anterior evidencia el surgimiento de nuevos Estados como repercusión de la caída del Bloque Socialista, dos de esos Estados se denominan</w:t>
      </w:r>
    </w:p>
    <w:p w:rsidR="002F5F5D" w:rsidRDefault="002F5F5D" w:rsidP="002F5F5D">
      <w:pPr>
        <w:pStyle w:val="Prrafodelista"/>
        <w:numPr>
          <w:ilvl w:val="0"/>
          <w:numId w:val="25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Suiza * Letonia.</w:t>
      </w:r>
    </w:p>
    <w:p w:rsidR="002F5F5D" w:rsidRDefault="002F5F5D" w:rsidP="002F5F5D">
      <w:pPr>
        <w:pStyle w:val="Prrafodelista"/>
        <w:numPr>
          <w:ilvl w:val="0"/>
          <w:numId w:val="25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Georgia * Etiopía.</w:t>
      </w:r>
    </w:p>
    <w:p w:rsidR="002F5F5D" w:rsidRDefault="002F5F5D" w:rsidP="002F5F5D">
      <w:pPr>
        <w:pStyle w:val="Prrafodelista"/>
        <w:numPr>
          <w:ilvl w:val="0"/>
          <w:numId w:val="25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Rumania * Ucrania</w:t>
      </w:r>
    </w:p>
    <w:p w:rsidR="002F5F5D" w:rsidRDefault="002F5F5D" w:rsidP="002F5F5D">
      <w:pPr>
        <w:pStyle w:val="Prrafodelista"/>
        <w:numPr>
          <w:ilvl w:val="0"/>
          <w:numId w:val="25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Eslovenia * Eslovaquia.</w:t>
      </w:r>
    </w:p>
    <w:p w:rsidR="0059073A" w:rsidRDefault="0059073A" w:rsidP="0059073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59073A" w:rsidRDefault="0059073A" w:rsidP="0059073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59073A" w:rsidRPr="0059073A" w:rsidRDefault="0059073A" w:rsidP="0059073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5379C" w:rsidRPr="0025379C" w:rsidRDefault="0025379C" w:rsidP="0025379C">
      <w:pPr>
        <w:pStyle w:val="Prrafodelista"/>
        <w:numPr>
          <w:ilvl w:val="0"/>
          <w:numId w:val="12"/>
        </w:numPr>
        <w:ind w:left="709" w:hanging="643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lastRenderedPageBreak/>
        <w:t>Lea el siguiente texto</w:t>
      </w:r>
    </w:p>
    <w:p w:rsidR="0025379C" w:rsidRPr="0025379C" w:rsidRDefault="0025379C" w:rsidP="0025379C">
      <w:pPr>
        <w:ind w:left="66"/>
        <w:jc w:val="both"/>
        <w:rPr>
          <w:rFonts w:ascii="Baskerville Old Face" w:hAnsi="Baskerville Old Face" w:cs="Arial"/>
          <w:b/>
          <w:sz w:val="28"/>
          <w:szCs w:val="28"/>
        </w:rPr>
      </w:pPr>
      <w:r w:rsidRPr="0025379C"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w:drawing>
          <wp:inline distT="0" distB="0" distL="0" distR="0">
            <wp:extent cx="6667500" cy="847725"/>
            <wp:effectExtent l="0" t="0" r="0" b="9525"/>
            <wp:docPr id="22" name="Imagen 22" descr="C:\Users\LUIS DIEGO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 DIEGO\Desktop\img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0" b="9183"/>
                    <a:stretch/>
                  </pic:blipFill>
                  <pic:spPr bwMode="auto">
                    <a:xfrm>
                      <a:off x="0" y="0"/>
                      <a:ext cx="66675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5ED" w:rsidRDefault="0025379C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En relación con el período de la Guerra Fría, el texto</w:t>
      </w:r>
      <w:r w:rsidR="001F7C60">
        <w:rPr>
          <w:rFonts w:ascii="Baskerville Old Face" w:hAnsi="Baskerville Old Face" w:cs="Arial"/>
          <w:b/>
          <w:sz w:val="28"/>
          <w:szCs w:val="28"/>
        </w:rPr>
        <w:t xml:space="preserve"> anterior se refiere al conflicto armado llevado al cabo en </w:t>
      </w:r>
    </w:p>
    <w:p w:rsidR="001F7C60" w:rsidRDefault="001F7C60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F7C60" w:rsidRDefault="001F7C60" w:rsidP="001F7C60">
      <w:pPr>
        <w:pStyle w:val="Prrafodelista"/>
        <w:numPr>
          <w:ilvl w:val="0"/>
          <w:numId w:val="26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China.</w:t>
      </w:r>
    </w:p>
    <w:p w:rsidR="001F7C60" w:rsidRDefault="001F7C60" w:rsidP="001F7C60">
      <w:pPr>
        <w:pStyle w:val="Prrafodelista"/>
        <w:numPr>
          <w:ilvl w:val="0"/>
          <w:numId w:val="26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Corea.</w:t>
      </w:r>
    </w:p>
    <w:p w:rsidR="001F7C60" w:rsidRDefault="001F7C60" w:rsidP="001F7C60">
      <w:pPr>
        <w:pStyle w:val="Prrafodelista"/>
        <w:numPr>
          <w:ilvl w:val="0"/>
          <w:numId w:val="26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Vietnam.</w:t>
      </w:r>
    </w:p>
    <w:p w:rsidR="001F7C60" w:rsidRDefault="001F7C60" w:rsidP="001F7C60">
      <w:pPr>
        <w:pStyle w:val="Prrafodelista"/>
        <w:numPr>
          <w:ilvl w:val="0"/>
          <w:numId w:val="26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Indonesia.</w:t>
      </w:r>
    </w:p>
    <w:p w:rsidR="001F7C60" w:rsidRDefault="001F7C60" w:rsidP="001F7C60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F7C60" w:rsidRDefault="001F7C60" w:rsidP="001F7C60">
      <w:pPr>
        <w:pStyle w:val="Prrafodelista"/>
        <w:numPr>
          <w:ilvl w:val="0"/>
          <w:numId w:val="12"/>
        </w:numPr>
        <w:ind w:left="567" w:hanging="491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Lea el siguiente texto</w:t>
      </w:r>
    </w:p>
    <w:p w:rsidR="001F7C60" w:rsidRDefault="001F7C60" w:rsidP="001F7C60">
      <w:pPr>
        <w:jc w:val="both"/>
        <w:rPr>
          <w:rFonts w:ascii="Baskerville Old Face" w:hAnsi="Baskerville Old Face" w:cs="Arial"/>
          <w:b/>
          <w:sz w:val="28"/>
          <w:szCs w:val="28"/>
        </w:rPr>
      </w:pPr>
      <w:r w:rsidRPr="001F7C60"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w:drawing>
          <wp:inline distT="0" distB="0" distL="0" distR="0" wp14:anchorId="0461C03E" wp14:editId="3518B35C">
            <wp:extent cx="6810375" cy="1209675"/>
            <wp:effectExtent l="0" t="0" r="9525" b="9525"/>
            <wp:docPr id="23" name="Imagen 23" descr="C:\Users\LUIS DIEGO\Desktop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S DIEGO\Desktop\img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" t="8219" r="1398" b="4794"/>
                    <a:stretch/>
                  </pic:blipFill>
                  <pic:spPr bwMode="auto">
                    <a:xfrm>
                      <a:off x="0" y="0"/>
                      <a:ext cx="68103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C60" w:rsidRDefault="001F7C60" w:rsidP="001F7C60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La situación expresada en el texto anterior, fue potenciada por la Guerra Fría, debido:</w:t>
      </w:r>
    </w:p>
    <w:p w:rsidR="001F7C60" w:rsidRPr="001F7C60" w:rsidRDefault="001F7C60" w:rsidP="001F7C60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1F7C60" w:rsidP="001F7C60">
      <w:pPr>
        <w:pStyle w:val="Prrafodelista"/>
        <w:numPr>
          <w:ilvl w:val="0"/>
          <w:numId w:val="27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Al crecimiento del arsenal nuclear.</w:t>
      </w:r>
    </w:p>
    <w:p w:rsidR="001F7C60" w:rsidRDefault="001F7C60" w:rsidP="001F7C60">
      <w:pPr>
        <w:pStyle w:val="Prrafodelista"/>
        <w:numPr>
          <w:ilvl w:val="0"/>
          <w:numId w:val="27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A la formación de alianzas económicas.</w:t>
      </w:r>
    </w:p>
    <w:p w:rsidR="001F7C60" w:rsidRDefault="001F7C60" w:rsidP="001F7C60">
      <w:pPr>
        <w:pStyle w:val="Prrafodelista"/>
        <w:numPr>
          <w:ilvl w:val="0"/>
          <w:numId w:val="27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A la reducción del armamento nuclear en el Tercer </w:t>
      </w:r>
      <w:r w:rsidR="008D69FF">
        <w:rPr>
          <w:rFonts w:ascii="Baskerville Old Face" w:hAnsi="Baskerville Old Face" w:cs="Arial"/>
          <w:b/>
          <w:sz w:val="28"/>
          <w:szCs w:val="28"/>
        </w:rPr>
        <w:t>Mundo.</w:t>
      </w:r>
    </w:p>
    <w:p w:rsidR="008D69FF" w:rsidRDefault="008D69FF" w:rsidP="001F7C60">
      <w:pPr>
        <w:pStyle w:val="Prrafodelista"/>
        <w:numPr>
          <w:ilvl w:val="0"/>
          <w:numId w:val="27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Al desestímulo para la fabricación de armas por parte de empresas privadas.</w:t>
      </w:r>
    </w:p>
    <w:p w:rsidR="008D69FF" w:rsidRDefault="008D69FF" w:rsidP="008D69FF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69FF" w:rsidRDefault="008D69FF" w:rsidP="008D69FF">
      <w:pPr>
        <w:pStyle w:val="Prrafodelista"/>
        <w:numPr>
          <w:ilvl w:val="0"/>
          <w:numId w:val="12"/>
        </w:numPr>
        <w:ind w:left="567" w:hanging="567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Lea el siguiente texto</w:t>
      </w:r>
    </w:p>
    <w:p w:rsidR="008D69FF" w:rsidRDefault="008D69FF" w:rsidP="008D69FF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99060</wp:posOffset>
                </wp:positionV>
                <wp:extent cx="6762750" cy="914400"/>
                <wp:effectExtent l="0" t="0" r="19050" b="19050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4E7" w:rsidRPr="008D69FF" w:rsidRDefault="008874E7" w:rsidP="008D69FF">
                            <w:pPr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  <w:t>Para la década de 1950, los principales capitalistas crearon: __________________, con el fin de apoyarse militarmente en caso de alguna posible invasión de los soviéticos y para detener el avance del comunismo.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 redondeado 24" o:spid="_x0000_s1036" style="position:absolute;left:0;text-align:left;margin-left:481.3pt;margin-top:7.8pt;width:532.5pt;height:1in;z-index:2516838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" fillcolor="white [3201]" strokecolor="#70ad47 [3209]" strokeweight="1pt">
                <v:stroke joinstyle="miter"/>
                <v:textbox>
                  <w:txbxContent>
                    <w:p w:rsidR="008874E7" w:rsidRPr="008D69FF" w:rsidRDefault="008874E7" w:rsidP="008D69FF">
                      <w:pPr>
                        <w:spacing w:line="276" w:lineRule="auto"/>
                        <w:jc w:val="both"/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  <w:t>Para la década de 1950, los principales capitalistas crearon: __________________, con el fin de apoyarse militarmente en caso de alguna posible invasión de los soviéticos y para detener el avance del comunismo.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D69FF" w:rsidRPr="008D69FF" w:rsidRDefault="008D69FF" w:rsidP="008D69FF">
      <w:pPr>
        <w:jc w:val="both"/>
        <w:rPr>
          <w:rFonts w:ascii="Baskerville Old Face" w:hAnsi="Baskerville Old Face" w:cs="Arial"/>
          <w:b/>
          <w:sz w:val="28"/>
          <w:szCs w:val="28"/>
        </w:rPr>
      </w:pPr>
      <w:r w:rsidRPr="008D69FF">
        <w:rPr>
          <w:rFonts w:ascii="Baskerville Old Face" w:hAnsi="Baskerville Old Face" w:cs="Arial"/>
          <w:b/>
          <w:sz w:val="28"/>
          <w:szCs w:val="28"/>
        </w:rPr>
        <w:t xml:space="preserve"> </w:t>
      </w: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8D69FF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¿Cuál es el nombre de la organización política que completa correctamente el texto anterior ?</w:t>
      </w:r>
    </w:p>
    <w:p w:rsidR="008D69FF" w:rsidRDefault="008D69FF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69FF" w:rsidRDefault="008D69FF" w:rsidP="008D69FF">
      <w:pPr>
        <w:pStyle w:val="Prrafodelista"/>
        <w:numPr>
          <w:ilvl w:val="0"/>
          <w:numId w:val="28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Pacto de Varsovia.</w:t>
      </w:r>
    </w:p>
    <w:p w:rsidR="008D69FF" w:rsidRDefault="008D69FF" w:rsidP="008D69FF">
      <w:pPr>
        <w:pStyle w:val="Prrafodelista"/>
        <w:numPr>
          <w:ilvl w:val="0"/>
          <w:numId w:val="28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Organización de las Naciones Unidas</w:t>
      </w:r>
    </w:p>
    <w:p w:rsidR="008D69FF" w:rsidRDefault="008D69FF" w:rsidP="008D69FF">
      <w:pPr>
        <w:pStyle w:val="Prrafodelista"/>
        <w:numPr>
          <w:ilvl w:val="0"/>
          <w:numId w:val="28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Consejo de Asistencia Económica Mutua.</w:t>
      </w:r>
    </w:p>
    <w:p w:rsidR="008D69FF" w:rsidRDefault="008D69FF" w:rsidP="008D69FF">
      <w:pPr>
        <w:pStyle w:val="Prrafodelista"/>
        <w:numPr>
          <w:ilvl w:val="0"/>
          <w:numId w:val="28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Organización del Tratado del Atlántico Norte.</w:t>
      </w:r>
    </w:p>
    <w:p w:rsidR="008D69FF" w:rsidRDefault="008D69FF" w:rsidP="008D69FF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69FF" w:rsidRDefault="00112B3C" w:rsidP="008D69FF">
      <w:pPr>
        <w:pStyle w:val="Prrafodelista"/>
        <w:numPr>
          <w:ilvl w:val="0"/>
          <w:numId w:val="12"/>
        </w:numPr>
        <w:ind w:left="567" w:hanging="491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noProof/>
          <w:lang w:val="es-CR" w:eastAsia="es-CR"/>
        </w:rPr>
        <w:drawing>
          <wp:anchor distT="0" distB="0" distL="114300" distR="114300" simplePos="0" relativeHeight="251684864" behindDoc="0" locked="0" layoutInCell="1" allowOverlap="1" wp14:anchorId="1F01E52F" wp14:editId="26C1FE17">
            <wp:simplePos x="0" y="0"/>
            <wp:positionH relativeFrom="column">
              <wp:posOffset>247650</wp:posOffset>
            </wp:positionH>
            <wp:positionV relativeFrom="paragraph">
              <wp:posOffset>8255</wp:posOffset>
            </wp:positionV>
            <wp:extent cx="1990090" cy="2381250"/>
            <wp:effectExtent l="0" t="0" r="0" b="0"/>
            <wp:wrapSquare wrapText="bothSides"/>
            <wp:docPr id="25" name="Imagen 25" descr="http://www.armstrong.edu/images/history_journal/truman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mstrong.edu/images/history_journal/truman%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25C">
        <w:rPr>
          <w:rFonts w:ascii="Baskerville Old Face" w:hAnsi="Baskerville Old Face" w:cs="Arial"/>
          <w:b/>
          <w:sz w:val="28"/>
          <w:szCs w:val="28"/>
        </w:rPr>
        <w:t xml:space="preserve">Observe la </w:t>
      </w:r>
      <w:r w:rsidR="008D1273">
        <w:rPr>
          <w:rFonts w:ascii="Baskerville Old Face" w:hAnsi="Baskerville Old Face" w:cs="Arial"/>
          <w:b/>
          <w:sz w:val="28"/>
          <w:szCs w:val="28"/>
        </w:rPr>
        <w:t>imagen del lado izquierdo y responda</w:t>
      </w:r>
    </w:p>
    <w:p w:rsidR="008D1273" w:rsidRDefault="008D1273" w:rsidP="008D1273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nombre del personaje que de la imagen de al lado, recibe el nombre de _________________, y representa el sistema político denominado: _____________________.</w:t>
      </w:r>
    </w:p>
    <w:p w:rsidR="008D1273" w:rsidRDefault="008D1273" w:rsidP="008D1273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La opción que contiene la respuesta correcta se enmarca en </w:t>
      </w:r>
    </w:p>
    <w:p w:rsidR="008D1273" w:rsidRDefault="008D1273" w:rsidP="008D1273">
      <w:pPr>
        <w:pStyle w:val="Prrafodelista"/>
        <w:numPr>
          <w:ilvl w:val="0"/>
          <w:numId w:val="29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Stalin * Capitalismo.</w:t>
      </w:r>
    </w:p>
    <w:p w:rsidR="008D1273" w:rsidRDefault="008D1273" w:rsidP="008D1273">
      <w:pPr>
        <w:pStyle w:val="Prrafodelista"/>
        <w:numPr>
          <w:ilvl w:val="0"/>
          <w:numId w:val="29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Truman * Socialismo.</w:t>
      </w:r>
    </w:p>
    <w:p w:rsidR="008D1273" w:rsidRDefault="00112B3C" w:rsidP="008D1273">
      <w:pPr>
        <w:pStyle w:val="Prrafodelista"/>
        <w:numPr>
          <w:ilvl w:val="0"/>
          <w:numId w:val="29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Stalin * Socialismo.</w:t>
      </w:r>
    </w:p>
    <w:p w:rsidR="00112B3C" w:rsidRPr="008D1273" w:rsidRDefault="00112B3C" w:rsidP="008D1273">
      <w:pPr>
        <w:pStyle w:val="Prrafodelista"/>
        <w:numPr>
          <w:ilvl w:val="0"/>
          <w:numId w:val="29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Truman * Capitalismo</w:t>
      </w:r>
    </w:p>
    <w:p w:rsidR="008D1273" w:rsidRDefault="008D1273" w:rsidP="008D1273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Pr="008D1273" w:rsidRDefault="008D1273" w:rsidP="008D1273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12B3C" w:rsidRDefault="00112B3C" w:rsidP="00112B3C">
      <w:pPr>
        <w:pStyle w:val="Prrafodelista"/>
        <w:numPr>
          <w:ilvl w:val="0"/>
          <w:numId w:val="12"/>
        </w:numPr>
        <w:ind w:left="567" w:hanging="491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noProof/>
          <w:lang w:val="es-CR" w:eastAsia="es-CR"/>
        </w:rPr>
        <w:lastRenderedPageBreak/>
        <w:drawing>
          <wp:anchor distT="0" distB="0" distL="114300" distR="114300" simplePos="0" relativeHeight="251685888" behindDoc="0" locked="0" layoutInCell="1" allowOverlap="1" wp14:anchorId="311E5389" wp14:editId="73777B7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88895" cy="1962150"/>
            <wp:effectExtent l="0" t="0" r="1905" b="0"/>
            <wp:wrapSquare wrapText="bothSides"/>
            <wp:docPr id="26" name="Imagen 26" descr="http://www.causticsodapodcast.com/wp-content/uploads/sites/5/2013/09/sta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austicsodapodcast.com/wp-content/uploads/sites/5/2013/09/stal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27" cy="196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Baskerville Old Face" w:hAnsi="Baskerville Old Face" w:cs="Arial"/>
          <w:b/>
          <w:sz w:val="28"/>
          <w:szCs w:val="28"/>
        </w:rPr>
        <w:t>Observe la imagen del lado izquierdo y responda</w:t>
      </w:r>
    </w:p>
    <w:p w:rsidR="00112B3C" w:rsidRDefault="00112B3C" w:rsidP="00112B3C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nombre del personaje que de la imagen de al lado, recibe el nombre de _________________, y representa el sistema político denominado: _____________________.</w:t>
      </w:r>
    </w:p>
    <w:p w:rsidR="00112B3C" w:rsidRDefault="00112B3C" w:rsidP="00112B3C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La opción que contiene la respuesta correcta se enmarca en </w:t>
      </w:r>
    </w:p>
    <w:p w:rsidR="00112B3C" w:rsidRDefault="00112B3C" w:rsidP="00112B3C">
      <w:pPr>
        <w:pStyle w:val="Prrafodelista"/>
        <w:numPr>
          <w:ilvl w:val="0"/>
          <w:numId w:val="30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Stalin * Capitalismo.</w:t>
      </w:r>
    </w:p>
    <w:p w:rsidR="00112B3C" w:rsidRDefault="00112B3C" w:rsidP="00112B3C">
      <w:pPr>
        <w:pStyle w:val="Prrafodelista"/>
        <w:numPr>
          <w:ilvl w:val="0"/>
          <w:numId w:val="30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Truman * Socialismo.</w:t>
      </w:r>
    </w:p>
    <w:p w:rsidR="00112B3C" w:rsidRDefault="00112B3C" w:rsidP="00112B3C">
      <w:pPr>
        <w:pStyle w:val="Prrafodelista"/>
        <w:numPr>
          <w:ilvl w:val="0"/>
          <w:numId w:val="30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Stalin * Socialismo.</w:t>
      </w:r>
    </w:p>
    <w:p w:rsidR="00112B3C" w:rsidRPr="008D1273" w:rsidRDefault="00112B3C" w:rsidP="00112B3C">
      <w:pPr>
        <w:pStyle w:val="Prrafodelista"/>
        <w:numPr>
          <w:ilvl w:val="0"/>
          <w:numId w:val="30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Truman * Capitalismo</w:t>
      </w:r>
    </w:p>
    <w:p w:rsidR="008D1273" w:rsidRPr="00112B3C" w:rsidRDefault="008D1273" w:rsidP="00112B3C">
      <w:pPr>
        <w:ind w:left="360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12B3C" w:rsidRDefault="00112B3C" w:rsidP="00112B3C">
      <w:pPr>
        <w:pStyle w:val="Prrafodelista"/>
        <w:ind w:left="0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II PARTE. APAREAMIENTO.</w:t>
      </w:r>
    </w:p>
    <w:p w:rsidR="00112B3C" w:rsidRDefault="00112B3C" w:rsidP="00112B3C">
      <w:pPr>
        <w:pStyle w:val="Prrafodelista"/>
        <w:ind w:left="0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ab/>
        <w:t>Relacione los elementos de la columna A con los elementos de la columna B y coloque el signo correcto según corresponda. Valor 10 ptos. 1 pto. c/ acierto.</w:t>
      </w:r>
    </w:p>
    <w:p w:rsidR="00112B3C" w:rsidRDefault="00112B3C" w:rsidP="00112B3C">
      <w:pPr>
        <w:pStyle w:val="Prrafodelista"/>
        <w:ind w:left="0"/>
        <w:jc w:val="both"/>
        <w:rPr>
          <w:rFonts w:ascii="Baskerville Old Face" w:hAnsi="Baskerville Old Face" w:cs="Arial"/>
          <w:b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567"/>
        <w:gridCol w:w="708"/>
        <w:gridCol w:w="2290"/>
      </w:tblGrid>
      <w:tr w:rsidR="00112B3C" w:rsidTr="001A68BE">
        <w:tc>
          <w:tcPr>
            <w:tcW w:w="7225" w:type="dxa"/>
          </w:tcPr>
          <w:p w:rsidR="00112B3C" w:rsidRDefault="00157A43" w:rsidP="00157A43">
            <w:pPr>
              <w:pStyle w:val="Prrafodelista"/>
              <w:ind w:left="0"/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Columna A: Características</w:t>
            </w:r>
          </w:p>
        </w:tc>
        <w:tc>
          <w:tcPr>
            <w:tcW w:w="567" w:type="dxa"/>
          </w:tcPr>
          <w:p w:rsidR="00112B3C" w:rsidRDefault="00112B3C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112B3C" w:rsidRDefault="00112B3C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2290" w:type="dxa"/>
          </w:tcPr>
          <w:p w:rsidR="00112B3C" w:rsidRDefault="00157A43" w:rsidP="00157A43">
            <w:pPr>
              <w:pStyle w:val="Prrafodelista"/>
              <w:ind w:left="0"/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Columna B: Sistemas Políticos</w:t>
            </w:r>
          </w:p>
        </w:tc>
      </w:tr>
      <w:tr w:rsidR="00112B3C" w:rsidTr="001A68BE">
        <w:tc>
          <w:tcPr>
            <w:tcW w:w="7225" w:type="dxa"/>
          </w:tcPr>
          <w:p w:rsidR="00112B3C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Mercado controlado por el Estado y precios establecidos por él.</w:t>
            </w:r>
          </w:p>
        </w:tc>
        <w:tc>
          <w:tcPr>
            <w:tcW w:w="567" w:type="dxa"/>
          </w:tcPr>
          <w:p w:rsidR="00112B3C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( </w:t>
            </w:r>
            <w:r w:rsidR="001A68BE"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 </w:t>
            </w: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 )</w:t>
            </w:r>
          </w:p>
        </w:tc>
        <w:tc>
          <w:tcPr>
            <w:tcW w:w="708" w:type="dxa"/>
          </w:tcPr>
          <w:p w:rsidR="00112B3C" w:rsidRDefault="00112B3C" w:rsidP="001A68BE">
            <w:pPr>
              <w:pStyle w:val="Prrafodelista"/>
              <w:ind w:left="0"/>
              <w:jc w:val="right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2290" w:type="dxa"/>
          </w:tcPr>
          <w:p w:rsidR="00112B3C" w:rsidRDefault="00112B3C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112B3C" w:rsidTr="001A68BE">
        <w:tc>
          <w:tcPr>
            <w:tcW w:w="7225" w:type="dxa"/>
          </w:tcPr>
          <w:p w:rsidR="00112B3C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Existencia del concepto de propiedad colectiva o pública</w:t>
            </w:r>
            <w:r w:rsidR="001A68BE">
              <w:rPr>
                <w:rFonts w:ascii="Baskerville Old Face" w:hAnsi="Baskerville Old Face" w:cs="Arial"/>
                <w:b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112B3C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(   )</w:t>
            </w:r>
          </w:p>
        </w:tc>
        <w:tc>
          <w:tcPr>
            <w:tcW w:w="708" w:type="dxa"/>
          </w:tcPr>
          <w:p w:rsidR="00112B3C" w:rsidRDefault="00112B3C" w:rsidP="001A68BE">
            <w:pPr>
              <w:pStyle w:val="Prrafodelista"/>
              <w:ind w:left="0"/>
              <w:jc w:val="right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2290" w:type="dxa"/>
          </w:tcPr>
          <w:p w:rsidR="00112B3C" w:rsidRDefault="00112B3C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112B3C" w:rsidTr="001A68BE">
        <w:tc>
          <w:tcPr>
            <w:tcW w:w="7225" w:type="dxa"/>
          </w:tcPr>
          <w:p w:rsidR="00112B3C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Establecimiento de la competencia entre las empresas.</w:t>
            </w:r>
          </w:p>
        </w:tc>
        <w:tc>
          <w:tcPr>
            <w:tcW w:w="567" w:type="dxa"/>
          </w:tcPr>
          <w:p w:rsidR="00112B3C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(   )</w:t>
            </w:r>
          </w:p>
        </w:tc>
        <w:tc>
          <w:tcPr>
            <w:tcW w:w="708" w:type="dxa"/>
          </w:tcPr>
          <w:p w:rsidR="00112B3C" w:rsidRDefault="00112B3C" w:rsidP="001A68BE">
            <w:pPr>
              <w:pStyle w:val="Prrafodelista"/>
              <w:ind w:left="0"/>
              <w:jc w:val="right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2290" w:type="dxa"/>
          </w:tcPr>
          <w:p w:rsidR="00112B3C" w:rsidRDefault="00112B3C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112B3C" w:rsidTr="001A68BE">
        <w:tc>
          <w:tcPr>
            <w:tcW w:w="7225" w:type="dxa"/>
          </w:tcPr>
          <w:p w:rsidR="00112B3C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Los medios de producción son propiedad de la colectividad.</w:t>
            </w:r>
          </w:p>
        </w:tc>
        <w:tc>
          <w:tcPr>
            <w:tcW w:w="567" w:type="dxa"/>
          </w:tcPr>
          <w:p w:rsidR="00112B3C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(   )</w:t>
            </w:r>
          </w:p>
        </w:tc>
        <w:tc>
          <w:tcPr>
            <w:tcW w:w="708" w:type="dxa"/>
          </w:tcPr>
          <w:p w:rsidR="00112B3C" w:rsidRDefault="001A68BE" w:rsidP="001A68BE">
            <w:pPr>
              <w:pStyle w:val="Prrafodelista"/>
              <w:ind w:left="0"/>
              <w:jc w:val="right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R</w:t>
            </w:r>
          </w:p>
        </w:tc>
        <w:tc>
          <w:tcPr>
            <w:tcW w:w="2290" w:type="dxa"/>
          </w:tcPr>
          <w:p w:rsidR="00112B3C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Socialismo </w:t>
            </w:r>
          </w:p>
        </w:tc>
      </w:tr>
      <w:tr w:rsidR="00112B3C" w:rsidTr="001A68BE">
        <w:tc>
          <w:tcPr>
            <w:tcW w:w="7225" w:type="dxa"/>
          </w:tcPr>
          <w:p w:rsidR="00112B3C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Las empresas son propiedad del Estado.</w:t>
            </w:r>
          </w:p>
        </w:tc>
        <w:tc>
          <w:tcPr>
            <w:tcW w:w="567" w:type="dxa"/>
          </w:tcPr>
          <w:p w:rsidR="00112B3C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(   ) </w:t>
            </w:r>
          </w:p>
        </w:tc>
        <w:tc>
          <w:tcPr>
            <w:tcW w:w="708" w:type="dxa"/>
          </w:tcPr>
          <w:p w:rsidR="00112B3C" w:rsidRDefault="00112B3C" w:rsidP="001A68BE">
            <w:pPr>
              <w:pStyle w:val="Prrafodelista"/>
              <w:ind w:left="0"/>
              <w:jc w:val="right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2290" w:type="dxa"/>
          </w:tcPr>
          <w:p w:rsidR="00112B3C" w:rsidRDefault="00112B3C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112B3C" w:rsidTr="001A68BE">
        <w:tc>
          <w:tcPr>
            <w:tcW w:w="7225" w:type="dxa"/>
          </w:tcPr>
          <w:p w:rsidR="00112B3C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Estimulación a las empresas </w:t>
            </w:r>
            <w:r w:rsidR="001A68BE">
              <w:rPr>
                <w:rFonts w:ascii="Baskerville Old Face" w:hAnsi="Baskerville Old Face" w:cs="Arial"/>
                <w:b/>
                <w:sz w:val="28"/>
                <w:szCs w:val="28"/>
              </w:rPr>
              <w:t>para su competitividad.</w:t>
            </w:r>
          </w:p>
        </w:tc>
        <w:tc>
          <w:tcPr>
            <w:tcW w:w="567" w:type="dxa"/>
          </w:tcPr>
          <w:p w:rsidR="00112B3C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(   )</w:t>
            </w:r>
          </w:p>
        </w:tc>
        <w:tc>
          <w:tcPr>
            <w:tcW w:w="708" w:type="dxa"/>
          </w:tcPr>
          <w:p w:rsidR="00112B3C" w:rsidRDefault="00112B3C" w:rsidP="001A68BE">
            <w:pPr>
              <w:pStyle w:val="Prrafodelista"/>
              <w:ind w:left="0"/>
              <w:jc w:val="right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2290" w:type="dxa"/>
          </w:tcPr>
          <w:p w:rsidR="00112B3C" w:rsidRDefault="00112B3C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112B3C" w:rsidTr="001A68BE">
        <w:tc>
          <w:tcPr>
            <w:tcW w:w="7225" w:type="dxa"/>
          </w:tcPr>
          <w:p w:rsidR="00112B3C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Dictadura del proletariado a través del Estado</w:t>
            </w:r>
            <w:r w:rsidR="001A68BE">
              <w:rPr>
                <w:rFonts w:ascii="Baskerville Old Face" w:hAnsi="Baskerville Old Face" w:cs="Arial"/>
                <w:b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112B3C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(   )</w:t>
            </w:r>
          </w:p>
        </w:tc>
        <w:tc>
          <w:tcPr>
            <w:tcW w:w="708" w:type="dxa"/>
          </w:tcPr>
          <w:p w:rsidR="00112B3C" w:rsidRDefault="001A68BE" w:rsidP="001A68BE">
            <w:pPr>
              <w:pStyle w:val="Prrafodelista"/>
              <w:ind w:left="0"/>
              <w:jc w:val="right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D</w:t>
            </w:r>
          </w:p>
        </w:tc>
        <w:tc>
          <w:tcPr>
            <w:tcW w:w="2290" w:type="dxa"/>
          </w:tcPr>
          <w:p w:rsidR="00112B3C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Capitalismo</w:t>
            </w:r>
          </w:p>
        </w:tc>
      </w:tr>
      <w:tr w:rsidR="00157A43" w:rsidTr="001A68BE">
        <w:tc>
          <w:tcPr>
            <w:tcW w:w="7225" w:type="dxa"/>
          </w:tcPr>
          <w:p w:rsidR="00157A43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No se da la competitividad al ser estatales las empresas.</w:t>
            </w:r>
          </w:p>
        </w:tc>
        <w:tc>
          <w:tcPr>
            <w:tcW w:w="567" w:type="dxa"/>
          </w:tcPr>
          <w:p w:rsidR="00157A43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(   )</w:t>
            </w:r>
          </w:p>
        </w:tc>
        <w:tc>
          <w:tcPr>
            <w:tcW w:w="708" w:type="dxa"/>
          </w:tcPr>
          <w:p w:rsidR="00157A43" w:rsidRDefault="00157A43" w:rsidP="001A68BE">
            <w:pPr>
              <w:pStyle w:val="Prrafodelista"/>
              <w:ind w:left="0"/>
              <w:jc w:val="right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2290" w:type="dxa"/>
          </w:tcPr>
          <w:p w:rsidR="00157A43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157A43" w:rsidTr="001A68BE">
        <w:tc>
          <w:tcPr>
            <w:tcW w:w="7225" w:type="dxa"/>
          </w:tcPr>
          <w:p w:rsidR="00157A43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Los medios de producción son propiedad privada.</w:t>
            </w:r>
          </w:p>
        </w:tc>
        <w:tc>
          <w:tcPr>
            <w:tcW w:w="567" w:type="dxa"/>
          </w:tcPr>
          <w:p w:rsidR="00157A43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(   )</w:t>
            </w:r>
          </w:p>
        </w:tc>
        <w:tc>
          <w:tcPr>
            <w:tcW w:w="708" w:type="dxa"/>
          </w:tcPr>
          <w:p w:rsidR="00157A43" w:rsidRDefault="00157A43" w:rsidP="001A68BE">
            <w:pPr>
              <w:pStyle w:val="Prrafodelista"/>
              <w:ind w:left="0"/>
              <w:jc w:val="right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2290" w:type="dxa"/>
          </w:tcPr>
          <w:p w:rsidR="00157A43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157A43" w:rsidTr="001A68BE">
        <w:tc>
          <w:tcPr>
            <w:tcW w:w="7225" w:type="dxa"/>
          </w:tcPr>
          <w:p w:rsidR="00157A43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Se propone la Ley de la Oferta y la Demanda.</w:t>
            </w:r>
          </w:p>
        </w:tc>
        <w:tc>
          <w:tcPr>
            <w:tcW w:w="567" w:type="dxa"/>
          </w:tcPr>
          <w:p w:rsidR="00157A43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(   )</w:t>
            </w:r>
          </w:p>
        </w:tc>
        <w:tc>
          <w:tcPr>
            <w:tcW w:w="708" w:type="dxa"/>
          </w:tcPr>
          <w:p w:rsidR="00157A43" w:rsidRDefault="00157A43" w:rsidP="001A68BE">
            <w:pPr>
              <w:pStyle w:val="Prrafodelista"/>
              <w:ind w:left="0"/>
              <w:jc w:val="right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2290" w:type="dxa"/>
          </w:tcPr>
          <w:p w:rsidR="00157A43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</w:tbl>
    <w:p w:rsidR="008D1273" w:rsidRDefault="008D1273" w:rsidP="00112B3C">
      <w:pPr>
        <w:pStyle w:val="Prrafodelista"/>
        <w:ind w:left="0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III PARTE. IDENTIFICACION. Observe el croquis y responda lo que se le solicite a continuación. Valor 10 ptos. 1 pto. c/ acierto.</w:t>
      </w:r>
    </w:p>
    <w:p w:rsidR="001A68BE" w:rsidRDefault="008874E7" w:rsidP="008874E7">
      <w:pPr>
        <w:jc w:val="center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La Guerra Fría: 1945*1991</w:t>
      </w:r>
    </w:p>
    <w:p w:rsidR="001A68BE" w:rsidRDefault="008874E7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noProof/>
          <w:lang w:val="es-CR" w:eastAsia="es-CR"/>
        </w:rPr>
        <w:drawing>
          <wp:inline distT="0" distB="0" distL="0" distR="0">
            <wp:extent cx="6848475" cy="3247390"/>
            <wp:effectExtent l="0" t="0" r="9525" b="0"/>
            <wp:docPr id="27" name="Imagen 27" descr="http://aloim.org/alo/2014/02/mapa-de-europa-para-pi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oim.org/alo/2014/02/mapa-de-europa-para-pinta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347" cy="325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8874E7" w:rsidTr="008874E7">
        <w:tc>
          <w:tcPr>
            <w:tcW w:w="5395" w:type="dxa"/>
          </w:tcPr>
          <w:p w:rsidR="008874E7" w:rsidRDefault="008874E7" w:rsidP="008874E7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Países del Pacto de Varsovia</w:t>
            </w:r>
          </w:p>
        </w:tc>
        <w:tc>
          <w:tcPr>
            <w:tcW w:w="5395" w:type="dxa"/>
          </w:tcPr>
          <w:p w:rsidR="008874E7" w:rsidRDefault="008874E7" w:rsidP="008874E7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Países de la OTAN</w:t>
            </w:r>
          </w:p>
        </w:tc>
      </w:tr>
      <w:tr w:rsidR="008874E7" w:rsidTr="008874E7">
        <w:tc>
          <w:tcPr>
            <w:tcW w:w="5395" w:type="dxa"/>
          </w:tcPr>
          <w:p w:rsidR="008874E7" w:rsidRDefault="008874E7" w:rsidP="001A68BE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5395" w:type="dxa"/>
          </w:tcPr>
          <w:p w:rsidR="008874E7" w:rsidRDefault="008874E7" w:rsidP="001A68BE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8874E7" w:rsidTr="008874E7">
        <w:tc>
          <w:tcPr>
            <w:tcW w:w="5395" w:type="dxa"/>
          </w:tcPr>
          <w:p w:rsidR="008874E7" w:rsidRDefault="008874E7" w:rsidP="001A68BE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5395" w:type="dxa"/>
          </w:tcPr>
          <w:p w:rsidR="008874E7" w:rsidRDefault="008874E7" w:rsidP="001A68BE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8874E7" w:rsidTr="008874E7">
        <w:tc>
          <w:tcPr>
            <w:tcW w:w="5395" w:type="dxa"/>
          </w:tcPr>
          <w:p w:rsidR="008874E7" w:rsidRDefault="008874E7" w:rsidP="001A68BE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5395" w:type="dxa"/>
          </w:tcPr>
          <w:p w:rsidR="008874E7" w:rsidRDefault="008874E7" w:rsidP="001A68BE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8874E7" w:rsidTr="008874E7">
        <w:tc>
          <w:tcPr>
            <w:tcW w:w="5395" w:type="dxa"/>
          </w:tcPr>
          <w:p w:rsidR="008874E7" w:rsidRDefault="008874E7" w:rsidP="001A68BE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5395" w:type="dxa"/>
          </w:tcPr>
          <w:p w:rsidR="008874E7" w:rsidRDefault="008874E7" w:rsidP="001A68BE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8874E7" w:rsidTr="008874E7">
        <w:tc>
          <w:tcPr>
            <w:tcW w:w="5395" w:type="dxa"/>
          </w:tcPr>
          <w:p w:rsidR="008874E7" w:rsidRDefault="008874E7" w:rsidP="001A68BE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5395" w:type="dxa"/>
          </w:tcPr>
          <w:p w:rsidR="008874E7" w:rsidRDefault="008874E7" w:rsidP="001A68BE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</w:tbl>
    <w:p w:rsidR="008874E7" w:rsidRDefault="008874E7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04278A" w:rsidRDefault="0004278A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874E7" w:rsidRDefault="008874E7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874E7" w:rsidRDefault="008874E7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lastRenderedPageBreak/>
        <w:t xml:space="preserve">III PARTE. PRODUCCION </w:t>
      </w:r>
    </w:p>
    <w:p w:rsidR="008874E7" w:rsidRDefault="008874E7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ab/>
        <w:t>Responda lo que se le solicite a continuación. Valor 20 ptos.</w:t>
      </w:r>
    </w:p>
    <w:p w:rsidR="008874E7" w:rsidRDefault="008874E7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874E7" w:rsidRDefault="008874E7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Explique en términos de causas y consecuencias los siguientes conflictos dados durante la Guerra Fría.</w:t>
      </w:r>
    </w:p>
    <w:p w:rsidR="008874E7" w:rsidRDefault="008874E7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8874E7" w:rsidTr="008874E7">
        <w:tc>
          <w:tcPr>
            <w:tcW w:w="3596" w:type="dxa"/>
          </w:tcPr>
          <w:p w:rsidR="008874E7" w:rsidRDefault="008874E7" w:rsidP="008874E7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Conflicto</w:t>
            </w:r>
          </w:p>
        </w:tc>
        <w:tc>
          <w:tcPr>
            <w:tcW w:w="3597" w:type="dxa"/>
          </w:tcPr>
          <w:p w:rsidR="008874E7" w:rsidRDefault="008874E7" w:rsidP="008874E7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Causas (1)</w:t>
            </w:r>
          </w:p>
        </w:tc>
        <w:tc>
          <w:tcPr>
            <w:tcW w:w="3597" w:type="dxa"/>
          </w:tcPr>
          <w:p w:rsidR="008874E7" w:rsidRDefault="008874E7" w:rsidP="008874E7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Consecuencias (1)</w:t>
            </w:r>
          </w:p>
        </w:tc>
      </w:tr>
      <w:tr w:rsidR="008874E7" w:rsidTr="00C63213">
        <w:tc>
          <w:tcPr>
            <w:tcW w:w="3596" w:type="dxa"/>
            <w:vAlign w:val="center"/>
          </w:tcPr>
          <w:p w:rsidR="008874E7" w:rsidRDefault="008874E7" w:rsidP="00C63213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BERLIN: 1948*1953</w:t>
            </w:r>
          </w:p>
        </w:tc>
        <w:tc>
          <w:tcPr>
            <w:tcW w:w="3597" w:type="dxa"/>
          </w:tcPr>
          <w:p w:rsidR="008874E7" w:rsidRDefault="008874E7" w:rsidP="00C63213">
            <w:pPr>
              <w:spacing w:line="1200" w:lineRule="auto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3597" w:type="dxa"/>
          </w:tcPr>
          <w:p w:rsidR="008874E7" w:rsidRDefault="008874E7" w:rsidP="00C63213">
            <w:pPr>
              <w:spacing w:line="1200" w:lineRule="auto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8874E7" w:rsidTr="00C63213">
        <w:tc>
          <w:tcPr>
            <w:tcW w:w="3596" w:type="dxa"/>
            <w:vAlign w:val="center"/>
          </w:tcPr>
          <w:p w:rsidR="008874E7" w:rsidRDefault="008874E7" w:rsidP="00C63213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CORREA: 1950*1953</w:t>
            </w:r>
          </w:p>
        </w:tc>
        <w:tc>
          <w:tcPr>
            <w:tcW w:w="3597" w:type="dxa"/>
          </w:tcPr>
          <w:p w:rsidR="008874E7" w:rsidRDefault="008874E7" w:rsidP="00C63213">
            <w:pPr>
              <w:spacing w:line="1200" w:lineRule="auto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3597" w:type="dxa"/>
          </w:tcPr>
          <w:p w:rsidR="008874E7" w:rsidRDefault="008874E7" w:rsidP="00C63213">
            <w:pPr>
              <w:spacing w:line="1200" w:lineRule="auto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8874E7" w:rsidTr="00C63213">
        <w:tc>
          <w:tcPr>
            <w:tcW w:w="3596" w:type="dxa"/>
            <w:vAlign w:val="center"/>
          </w:tcPr>
          <w:p w:rsidR="008874E7" w:rsidRDefault="008874E7" w:rsidP="00C63213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CUBA: 1962</w:t>
            </w:r>
          </w:p>
        </w:tc>
        <w:tc>
          <w:tcPr>
            <w:tcW w:w="3597" w:type="dxa"/>
          </w:tcPr>
          <w:p w:rsidR="008874E7" w:rsidRDefault="008874E7" w:rsidP="00C63213">
            <w:pPr>
              <w:spacing w:line="1200" w:lineRule="auto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3597" w:type="dxa"/>
          </w:tcPr>
          <w:p w:rsidR="008874E7" w:rsidRDefault="008874E7" w:rsidP="00C63213">
            <w:pPr>
              <w:spacing w:line="1200" w:lineRule="auto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8874E7" w:rsidTr="00C63213">
        <w:tc>
          <w:tcPr>
            <w:tcW w:w="3596" w:type="dxa"/>
            <w:vAlign w:val="center"/>
          </w:tcPr>
          <w:p w:rsidR="008874E7" w:rsidRDefault="008874E7" w:rsidP="00C63213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VIETMAM: 1963*1973</w:t>
            </w:r>
          </w:p>
        </w:tc>
        <w:tc>
          <w:tcPr>
            <w:tcW w:w="3597" w:type="dxa"/>
          </w:tcPr>
          <w:p w:rsidR="008874E7" w:rsidRDefault="008874E7" w:rsidP="00C63213">
            <w:pPr>
              <w:spacing w:line="1200" w:lineRule="auto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3597" w:type="dxa"/>
          </w:tcPr>
          <w:p w:rsidR="008874E7" w:rsidRDefault="008874E7" w:rsidP="00C63213">
            <w:pPr>
              <w:spacing w:line="1200" w:lineRule="auto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8874E7" w:rsidTr="00C63213">
        <w:tc>
          <w:tcPr>
            <w:tcW w:w="3596" w:type="dxa"/>
            <w:vAlign w:val="center"/>
          </w:tcPr>
          <w:p w:rsidR="008874E7" w:rsidRDefault="008874E7" w:rsidP="00C63213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CHINA:</w:t>
            </w:r>
            <w:r w:rsidR="00C63213"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 1948</w:t>
            </w:r>
          </w:p>
        </w:tc>
        <w:tc>
          <w:tcPr>
            <w:tcW w:w="3597" w:type="dxa"/>
          </w:tcPr>
          <w:p w:rsidR="008874E7" w:rsidRDefault="008874E7" w:rsidP="00C63213">
            <w:pPr>
              <w:spacing w:line="1200" w:lineRule="auto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3597" w:type="dxa"/>
          </w:tcPr>
          <w:p w:rsidR="008874E7" w:rsidRDefault="008874E7" w:rsidP="00C63213">
            <w:pPr>
              <w:spacing w:line="1200" w:lineRule="auto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</w:tbl>
    <w:p w:rsidR="008874E7" w:rsidRDefault="008874E7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874E7" w:rsidRDefault="00C63213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Explique con cinco argumentos el concepto de bipolaridad y las consecuencias que ello aconteció en el devenir de la post*guerra.</w:t>
      </w: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P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112B3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C63213" w:rsidRDefault="00C63213" w:rsidP="00112B3C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lastRenderedPageBreak/>
        <w:t>Observe y analice la imagen y con cinco razones explique lo que represento ello para los años 1960 y 1970.</w:t>
      </w:r>
    </w:p>
    <w:p w:rsidR="00C63213" w:rsidRDefault="00C63213" w:rsidP="00112B3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C63213" w:rsidRPr="00112B3C" w:rsidRDefault="00C63213" w:rsidP="00112B3C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noProof/>
          <w:lang w:val="es-CR" w:eastAsia="es-CR"/>
        </w:rPr>
        <w:drawing>
          <wp:inline distT="0" distB="0" distL="0" distR="0">
            <wp:extent cx="6791325" cy="4762500"/>
            <wp:effectExtent l="0" t="0" r="9525" b="0"/>
            <wp:docPr id="28" name="Imagen 28" descr="https://wenaaa.files.wordpress.com/2012/10/thehippies_mine_new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enaaa.files.wordpress.com/2012/10/thehippies_mine_newcop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5"/>
                    <a:stretch/>
                  </pic:blipFill>
                  <pic:spPr bwMode="auto">
                    <a:xfrm>
                      <a:off x="0" y="0"/>
                      <a:ext cx="67913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P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sectPr w:rsidR="009245ED" w:rsidRPr="009245ED" w:rsidSect="00A24B83">
      <w:headerReference w:type="default" r:id="rId15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8B6" w:rsidRDefault="00BC68B6" w:rsidP="00A24B83">
      <w:r>
        <w:separator/>
      </w:r>
    </w:p>
  </w:endnote>
  <w:endnote w:type="continuationSeparator" w:id="0">
    <w:p w:rsidR="00BC68B6" w:rsidRDefault="00BC68B6" w:rsidP="00A24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8B6" w:rsidRDefault="00BC68B6" w:rsidP="00A24B83">
      <w:r>
        <w:separator/>
      </w:r>
    </w:p>
  </w:footnote>
  <w:footnote w:type="continuationSeparator" w:id="0">
    <w:p w:rsidR="00BC68B6" w:rsidRDefault="00BC68B6" w:rsidP="00A24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9586900"/>
      <w:docPartObj>
        <w:docPartGallery w:val="Page Numbers (Top of Page)"/>
        <w:docPartUnique/>
      </w:docPartObj>
    </w:sdtPr>
    <w:sdtEndPr>
      <w:rPr>
        <w:rFonts w:ascii="Lucida Calligraphy" w:hAnsi="Lucida Calligraphy"/>
        <w:b/>
        <w:i/>
      </w:rPr>
    </w:sdtEndPr>
    <w:sdtContent>
      <w:p w:rsidR="008874E7" w:rsidRPr="00A24B83" w:rsidRDefault="008874E7">
        <w:pPr>
          <w:pStyle w:val="Encabezado"/>
          <w:jc w:val="right"/>
          <w:rPr>
            <w:rFonts w:ascii="Lucida Calligraphy" w:hAnsi="Lucida Calligraphy"/>
            <w:b/>
            <w:i/>
          </w:rPr>
        </w:pPr>
        <w:r w:rsidRPr="00A24B83">
          <w:rPr>
            <w:rFonts w:ascii="Lucida Calligraphy" w:hAnsi="Lucida Calligraphy"/>
            <w:b/>
            <w:i/>
          </w:rPr>
          <w:fldChar w:fldCharType="begin"/>
        </w:r>
        <w:r w:rsidRPr="00A24B83">
          <w:rPr>
            <w:rFonts w:ascii="Lucida Calligraphy" w:hAnsi="Lucida Calligraphy"/>
            <w:b/>
            <w:i/>
          </w:rPr>
          <w:instrText>PAGE   \* MERGEFORMAT</w:instrText>
        </w:r>
        <w:r w:rsidRPr="00A24B83">
          <w:rPr>
            <w:rFonts w:ascii="Lucida Calligraphy" w:hAnsi="Lucida Calligraphy"/>
            <w:b/>
            <w:i/>
          </w:rPr>
          <w:fldChar w:fldCharType="separate"/>
        </w:r>
        <w:r w:rsidR="0053795A">
          <w:rPr>
            <w:rFonts w:ascii="Lucida Calligraphy" w:hAnsi="Lucida Calligraphy"/>
            <w:b/>
            <w:i/>
            <w:noProof/>
          </w:rPr>
          <w:t>1</w:t>
        </w:r>
        <w:r w:rsidRPr="00A24B83">
          <w:rPr>
            <w:rFonts w:ascii="Lucida Calligraphy" w:hAnsi="Lucida Calligraphy"/>
            <w:b/>
            <w:i/>
          </w:rPr>
          <w:fldChar w:fldCharType="end"/>
        </w:r>
      </w:p>
    </w:sdtContent>
  </w:sdt>
  <w:p w:rsidR="008874E7" w:rsidRDefault="008874E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61464"/>
    <w:multiLevelType w:val="hybridMultilevel"/>
    <w:tmpl w:val="9A2AD822"/>
    <w:lvl w:ilvl="0" w:tplc="37C29612">
      <w:start w:val="1"/>
      <w:numFmt w:val="upperLetter"/>
      <w:lvlText w:val="%1."/>
      <w:lvlJc w:val="left"/>
      <w:pPr>
        <w:ind w:left="720" w:hanging="360"/>
      </w:pPr>
      <w:rPr>
        <w:rFonts w:ascii="Baskerville Old Face" w:eastAsia="Times New Roman" w:hAnsi="Baskerville Old Face" w:cs="Arial"/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67FC"/>
    <w:multiLevelType w:val="hybridMultilevel"/>
    <w:tmpl w:val="19D0B678"/>
    <w:lvl w:ilvl="0" w:tplc="9CAE6C64">
      <w:start w:val="1"/>
      <w:numFmt w:val="upperLetter"/>
      <w:lvlText w:val="%1."/>
      <w:lvlJc w:val="left"/>
      <w:pPr>
        <w:ind w:left="502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C6B08AD"/>
    <w:multiLevelType w:val="hybridMultilevel"/>
    <w:tmpl w:val="55E6B412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50720"/>
    <w:multiLevelType w:val="hybridMultilevel"/>
    <w:tmpl w:val="0A2A5284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648F9"/>
    <w:multiLevelType w:val="hybridMultilevel"/>
    <w:tmpl w:val="11CE5900"/>
    <w:lvl w:ilvl="0" w:tplc="0C0A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3" w:tplc="5AD62BEC">
      <w:start w:val="1"/>
      <w:numFmt w:val="bullet"/>
      <w:lvlText w:val=""/>
      <w:lvlJc w:val="left"/>
      <w:pPr>
        <w:tabs>
          <w:tab w:val="num" w:pos="3442"/>
        </w:tabs>
        <w:ind w:left="720" w:firstLine="2508"/>
      </w:pPr>
      <w:rPr>
        <w:rFonts w:ascii="Wingdings" w:hAnsi="Wingdings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4F10928"/>
    <w:multiLevelType w:val="hybridMultilevel"/>
    <w:tmpl w:val="BA54B88A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217E6"/>
    <w:multiLevelType w:val="hybridMultilevel"/>
    <w:tmpl w:val="C518CB14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23E77"/>
    <w:multiLevelType w:val="hybridMultilevel"/>
    <w:tmpl w:val="D1C274F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50BC4"/>
    <w:multiLevelType w:val="hybridMultilevel"/>
    <w:tmpl w:val="E974A99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A864B4"/>
    <w:multiLevelType w:val="hybridMultilevel"/>
    <w:tmpl w:val="C0343878"/>
    <w:lvl w:ilvl="0" w:tplc="F1283A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4C012F"/>
    <w:multiLevelType w:val="hybridMultilevel"/>
    <w:tmpl w:val="FA3C7610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400772"/>
    <w:multiLevelType w:val="hybridMultilevel"/>
    <w:tmpl w:val="8B0E35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477847E2">
      <w:start w:val="1"/>
      <w:numFmt w:val="upperLetter"/>
      <w:lvlText w:val="%3."/>
      <w:lvlJc w:val="right"/>
      <w:pPr>
        <w:ind w:left="2160" w:hanging="180"/>
      </w:pPr>
      <w:rPr>
        <w:rFonts w:ascii="Baskerville Old Face" w:eastAsia="Times New Roman" w:hAnsi="Baskerville Old Face" w:cs="Arial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76BC6"/>
    <w:multiLevelType w:val="hybridMultilevel"/>
    <w:tmpl w:val="DB7EF8B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EC0337"/>
    <w:multiLevelType w:val="hybridMultilevel"/>
    <w:tmpl w:val="B25AB62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E4BF6"/>
    <w:multiLevelType w:val="hybridMultilevel"/>
    <w:tmpl w:val="46AECE2A"/>
    <w:lvl w:ilvl="0" w:tplc="E76A6168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506" w:hanging="360"/>
      </w:pPr>
    </w:lvl>
    <w:lvl w:ilvl="2" w:tplc="140A001B" w:tentative="1">
      <w:start w:val="1"/>
      <w:numFmt w:val="lowerRoman"/>
      <w:lvlText w:val="%3."/>
      <w:lvlJc w:val="right"/>
      <w:pPr>
        <w:ind w:left="2226" w:hanging="180"/>
      </w:pPr>
    </w:lvl>
    <w:lvl w:ilvl="3" w:tplc="140A000F" w:tentative="1">
      <w:start w:val="1"/>
      <w:numFmt w:val="decimal"/>
      <w:lvlText w:val="%4."/>
      <w:lvlJc w:val="left"/>
      <w:pPr>
        <w:ind w:left="2946" w:hanging="360"/>
      </w:pPr>
    </w:lvl>
    <w:lvl w:ilvl="4" w:tplc="140A0019" w:tentative="1">
      <w:start w:val="1"/>
      <w:numFmt w:val="lowerLetter"/>
      <w:lvlText w:val="%5."/>
      <w:lvlJc w:val="left"/>
      <w:pPr>
        <w:ind w:left="3666" w:hanging="360"/>
      </w:pPr>
    </w:lvl>
    <w:lvl w:ilvl="5" w:tplc="140A001B" w:tentative="1">
      <w:start w:val="1"/>
      <w:numFmt w:val="lowerRoman"/>
      <w:lvlText w:val="%6."/>
      <w:lvlJc w:val="right"/>
      <w:pPr>
        <w:ind w:left="4386" w:hanging="180"/>
      </w:pPr>
    </w:lvl>
    <w:lvl w:ilvl="6" w:tplc="140A000F" w:tentative="1">
      <w:start w:val="1"/>
      <w:numFmt w:val="decimal"/>
      <w:lvlText w:val="%7."/>
      <w:lvlJc w:val="left"/>
      <w:pPr>
        <w:ind w:left="5106" w:hanging="360"/>
      </w:pPr>
    </w:lvl>
    <w:lvl w:ilvl="7" w:tplc="140A0019" w:tentative="1">
      <w:start w:val="1"/>
      <w:numFmt w:val="lowerLetter"/>
      <w:lvlText w:val="%8."/>
      <w:lvlJc w:val="left"/>
      <w:pPr>
        <w:ind w:left="5826" w:hanging="360"/>
      </w:pPr>
    </w:lvl>
    <w:lvl w:ilvl="8" w:tplc="1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B8E69E0"/>
    <w:multiLevelType w:val="hybridMultilevel"/>
    <w:tmpl w:val="A01A8258"/>
    <w:lvl w:ilvl="0" w:tplc="140A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2A5E99"/>
    <w:multiLevelType w:val="hybridMultilevel"/>
    <w:tmpl w:val="CE2AD716"/>
    <w:lvl w:ilvl="0" w:tplc="DB32BF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1372CB3"/>
    <w:multiLevelType w:val="hybridMultilevel"/>
    <w:tmpl w:val="81ECB5AC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8D6918"/>
    <w:multiLevelType w:val="hybridMultilevel"/>
    <w:tmpl w:val="F634B8BE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F64261"/>
    <w:multiLevelType w:val="hybridMultilevel"/>
    <w:tmpl w:val="E6A6EE74"/>
    <w:lvl w:ilvl="0" w:tplc="216A20F6">
      <w:start w:val="1"/>
      <w:numFmt w:val="upperRoman"/>
      <w:lvlText w:val="%1."/>
      <w:lvlJc w:val="left"/>
      <w:pPr>
        <w:ind w:left="1080" w:hanging="720"/>
      </w:pPr>
      <w:rPr>
        <w:rFonts w:cs="Tahoma" w:hint="default"/>
        <w:color w:val="00000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E8772D"/>
    <w:multiLevelType w:val="hybridMultilevel"/>
    <w:tmpl w:val="CDD63D26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3A7B72"/>
    <w:multiLevelType w:val="hybridMultilevel"/>
    <w:tmpl w:val="ECAE6964"/>
    <w:lvl w:ilvl="0" w:tplc="B3AE9FEE">
      <w:start w:val="15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E7CC0572">
      <w:start w:val="1"/>
      <w:numFmt w:val="upperLetter"/>
      <w:lvlText w:val="%3)"/>
      <w:lvlJc w:val="right"/>
      <w:pPr>
        <w:ind w:left="180" w:hanging="180"/>
      </w:pPr>
      <w:rPr>
        <w:rFonts w:ascii="Arial" w:eastAsia="Times New Roman" w:hAnsi="Arial" w:cs="Arial"/>
        <w:b w:val="0"/>
      </w:r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125472"/>
    <w:multiLevelType w:val="hybridMultilevel"/>
    <w:tmpl w:val="8996D120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9E25A0"/>
    <w:multiLevelType w:val="hybridMultilevel"/>
    <w:tmpl w:val="55AE49A8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6402B1"/>
    <w:multiLevelType w:val="hybridMultilevel"/>
    <w:tmpl w:val="03900A4C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B104257"/>
    <w:multiLevelType w:val="hybridMultilevel"/>
    <w:tmpl w:val="CE18FCF0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EE01C0"/>
    <w:multiLevelType w:val="hybridMultilevel"/>
    <w:tmpl w:val="B2087A04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B04F2B"/>
    <w:multiLevelType w:val="hybridMultilevel"/>
    <w:tmpl w:val="57BAED62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AA7DD7"/>
    <w:multiLevelType w:val="hybridMultilevel"/>
    <w:tmpl w:val="0EA41E58"/>
    <w:lvl w:ilvl="0" w:tplc="5AD62BEC">
      <w:start w:val="1"/>
      <w:numFmt w:val="bullet"/>
      <w:lvlText w:val="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C4526B"/>
    <w:multiLevelType w:val="hybridMultilevel"/>
    <w:tmpl w:val="20026E7A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4"/>
  </w:num>
  <w:num w:numId="4">
    <w:abstractNumId w:val="1"/>
  </w:num>
  <w:num w:numId="5">
    <w:abstractNumId w:val="24"/>
  </w:num>
  <w:num w:numId="6">
    <w:abstractNumId w:val="21"/>
  </w:num>
  <w:num w:numId="7">
    <w:abstractNumId w:val="0"/>
  </w:num>
  <w:num w:numId="8">
    <w:abstractNumId w:val="13"/>
  </w:num>
  <w:num w:numId="9">
    <w:abstractNumId w:val="7"/>
  </w:num>
  <w:num w:numId="10">
    <w:abstractNumId w:val="8"/>
  </w:num>
  <w:num w:numId="11">
    <w:abstractNumId w:val="5"/>
  </w:num>
  <w:num w:numId="12">
    <w:abstractNumId w:val="11"/>
  </w:num>
  <w:num w:numId="13">
    <w:abstractNumId w:val="3"/>
  </w:num>
  <w:num w:numId="14">
    <w:abstractNumId w:val="14"/>
  </w:num>
  <w:num w:numId="15">
    <w:abstractNumId w:val="29"/>
  </w:num>
  <w:num w:numId="16">
    <w:abstractNumId w:val="27"/>
  </w:num>
  <w:num w:numId="17">
    <w:abstractNumId w:val="25"/>
  </w:num>
  <w:num w:numId="18">
    <w:abstractNumId w:val="12"/>
  </w:num>
  <w:num w:numId="19">
    <w:abstractNumId w:val="15"/>
  </w:num>
  <w:num w:numId="20">
    <w:abstractNumId w:val="17"/>
  </w:num>
  <w:num w:numId="21">
    <w:abstractNumId w:val="26"/>
  </w:num>
  <w:num w:numId="22">
    <w:abstractNumId w:val="28"/>
  </w:num>
  <w:num w:numId="23">
    <w:abstractNumId w:val="6"/>
  </w:num>
  <w:num w:numId="24">
    <w:abstractNumId w:val="2"/>
  </w:num>
  <w:num w:numId="25">
    <w:abstractNumId w:val="10"/>
  </w:num>
  <w:num w:numId="26">
    <w:abstractNumId w:val="23"/>
  </w:num>
  <w:num w:numId="27">
    <w:abstractNumId w:val="18"/>
  </w:num>
  <w:num w:numId="28">
    <w:abstractNumId w:val="22"/>
  </w:num>
  <w:num w:numId="29">
    <w:abstractNumId w:val="20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B83"/>
    <w:rsid w:val="0004278A"/>
    <w:rsid w:val="000D625C"/>
    <w:rsid w:val="00112B3C"/>
    <w:rsid w:val="00131E36"/>
    <w:rsid w:val="00157A43"/>
    <w:rsid w:val="00166754"/>
    <w:rsid w:val="001A68BE"/>
    <w:rsid w:val="001F7C60"/>
    <w:rsid w:val="00230D16"/>
    <w:rsid w:val="0025379C"/>
    <w:rsid w:val="002E58E6"/>
    <w:rsid w:val="002F5F5D"/>
    <w:rsid w:val="00354FBC"/>
    <w:rsid w:val="00394744"/>
    <w:rsid w:val="0053795A"/>
    <w:rsid w:val="00575523"/>
    <w:rsid w:val="005854EE"/>
    <w:rsid w:val="0059073A"/>
    <w:rsid w:val="005B0D80"/>
    <w:rsid w:val="00623420"/>
    <w:rsid w:val="00651AAA"/>
    <w:rsid w:val="006544EC"/>
    <w:rsid w:val="006E2B33"/>
    <w:rsid w:val="00872C50"/>
    <w:rsid w:val="008874E7"/>
    <w:rsid w:val="008D1273"/>
    <w:rsid w:val="008D69FF"/>
    <w:rsid w:val="009245ED"/>
    <w:rsid w:val="0097648C"/>
    <w:rsid w:val="00A126F3"/>
    <w:rsid w:val="00A24B83"/>
    <w:rsid w:val="00B0097A"/>
    <w:rsid w:val="00B667C4"/>
    <w:rsid w:val="00BC68B6"/>
    <w:rsid w:val="00C63213"/>
    <w:rsid w:val="00D06508"/>
    <w:rsid w:val="00DF1765"/>
    <w:rsid w:val="00EB6CE3"/>
    <w:rsid w:val="00F579A9"/>
    <w:rsid w:val="00F95AC9"/>
    <w:rsid w:val="00FA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7C20E"/>
  <w15:chartTrackingRefBased/>
  <w15:docId w15:val="{724CC164-50C3-4A18-A6C7-6814B6492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4B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24B83"/>
    <w:pPr>
      <w:keepNext/>
      <w:outlineLvl w:val="0"/>
    </w:pPr>
    <w:rPr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4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4B83"/>
  </w:style>
  <w:style w:type="paragraph" w:styleId="Piedepgina">
    <w:name w:val="footer"/>
    <w:basedOn w:val="Normal"/>
    <w:link w:val="PiedepginaCar"/>
    <w:uiPriority w:val="99"/>
    <w:unhideWhenUsed/>
    <w:rsid w:val="00A24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24B83"/>
  </w:style>
  <w:style w:type="character" w:customStyle="1" w:styleId="Ttulo1Car">
    <w:name w:val="Título 1 Car"/>
    <w:basedOn w:val="Fuentedeprrafopredeter"/>
    <w:link w:val="Ttulo1"/>
    <w:rsid w:val="00A24B83"/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A24B83"/>
    <w:pPr>
      <w:spacing w:line="360" w:lineRule="auto"/>
    </w:pPr>
    <w:rPr>
      <w:rFonts w:ascii="Arial" w:hAnsi="Arial" w:cs="Arial"/>
      <w:sz w:val="28"/>
    </w:rPr>
  </w:style>
  <w:style w:type="character" w:customStyle="1" w:styleId="TextoindependienteCar">
    <w:name w:val="Texto independiente Car"/>
    <w:basedOn w:val="Fuentedeprrafopredeter"/>
    <w:link w:val="Textoindependiente"/>
    <w:rsid w:val="00A24B83"/>
    <w:rPr>
      <w:rFonts w:ascii="Arial" w:eastAsia="Times New Roman" w:hAnsi="Arial" w:cs="Arial"/>
      <w:sz w:val="28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24B83"/>
    <w:pPr>
      <w:ind w:left="720"/>
      <w:contextualSpacing/>
    </w:pPr>
  </w:style>
  <w:style w:type="table" w:styleId="Tablaconcuadrcula">
    <w:name w:val="Table Grid"/>
    <w:basedOn w:val="Tablanormal"/>
    <w:uiPriority w:val="39"/>
    <w:rsid w:val="00394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B0D8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D80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11</Pages>
  <Words>1793</Words>
  <Characters>9866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DIEGO ARGUEDAS CORDERO</dc:creator>
  <cp:keywords/>
  <dc:description/>
  <cp:lastModifiedBy>LUIS DIEGO</cp:lastModifiedBy>
  <cp:revision>9</cp:revision>
  <cp:lastPrinted>2015-06-19T03:05:00Z</cp:lastPrinted>
  <dcterms:created xsi:type="dcterms:W3CDTF">2015-06-18T16:37:00Z</dcterms:created>
  <dcterms:modified xsi:type="dcterms:W3CDTF">2017-09-18T18:08:00Z</dcterms:modified>
</cp:coreProperties>
</file>