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ECE" w:rsidRPr="00502CAC" w:rsidRDefault="007B3926" w:rsidP="007B3926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C5A69" wp14:editId="33B548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33C0" w:rsidRPr="007B3926" w:rsidRDefault="006E33C0" w:rsidP="007B3926">
                            <w:pPr>
                              <w:pStyle w:val="Ttulo1"/>
                            </w:pPr>
                            <w:r>
                              <w:t xml:space="preserve">Solucionario Estudios </w:t>
                            </w:r>
                            <w:proofErr w:type="gramStart"/>
                            <w:r>
                              <w:t>Sociales  4</w:t>
                            </w:r>
                            <w:proofErr w:type="gramEnd"/>
                            <w:r>
                              <w:t>. I Trimestre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CC5A6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bRenwIAADcFAAAOAAAAZHJzL2Uyb0RvYy54bWysVN1P2zAQf5+0/8Hy+0hbWugiUtTBuk1i&#10;gAYTz67jNJYSn3V2m8Bfv7skLR3b07Q+pL4P/+7rd764bOtK7AwGCy6T45ORFMZpyK3bZPLn4+rD&#10;XIoQlctVBc5k8tkEebl4/+6i8amZQAlVblAQiAtp4zNZxujTJAm6NLUKJ+CNI2MBWKtIIm6SHFVD&#10;6HWVTEajs6QBzD2CNiGQ9ro3ykWHXxRGx7uiCCaKKpOUW+y+2H3X/E0WFyrdoPKl1UMa6h+yqJV1&#10;FPQAda2iElu0f0DVViMEKOKJhjqBorDadDVQNePRm2oeSuVNVws1J/hDm8L/g9W3u3sUNqfZSeFU&#10;TSO62qocQeRGRNNGEGNuUuNDSr4Pnrxj+wlavjDoAym59rbAmv+pKkF2avfzocWEJDRfmk/m8xGZ&#10;NNn2AuEkr9c9hvjFQC34kEmkGXatVbubEHvXvQtHc7CyVUV6lVbuNwVhsibh3Psc+RTbdTskvob8&#10;mepB6GkRvF5ZinmjQrxXSDygPInb8Y4+RQVNJmE4SVECvvxNz/40HrJK0RCvMumI+FJU3xyN7eN4&#10;OmUadsJ0dj4hAY8t62OL29ZXQMSl0VBu3ZH9Y7U/Fgj1Ey3AkmOSSTlNkTMZ98er2HOdFkib5bJz&#10;IuJ5FW/cg9cMzS3jfj62Twr90HSe/C3s+afSN73vfflm8MttpAnwYEjSxpnTnI+auIRqgAOMJQxb&#10;tkJwsd+7ym7K+MNuBFp6LXgrpMhtlz9D0FxEpfrK6PXokkezo6RnZyP+MQoPeYDphKMUgj/NBRWC&#10;W36dvmZydj6eUZe42u8qGrSKmsthP+cb3jOVrs3OVI+CJj2ZTZmmZSZP5+NDKIYcGNWTZxBoO7vo&#10;Q428/sdy5/X63i1+AQ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DwAbRenwIAADcFAAAOAAAAAAAAAAAAAAAAAC4CAABkcnMvZTJvRG9j&#10;LnhtbFBLAQItABQABgAIAAAAIQBLiSbN1gAAAAUBAAAPAAAAAAAAAAAAAAAAAPkEAABkcnMvZG93&#10;bnJldi54bWxQSwUGAAAAAAQABADzAAAA/AUAAAAA&#10;" filled="f" stroked="f">
                <v:fill o:detectmouseclick="t"/>
                <v:textbox style="mso-fit-shape-to-text:t">
                  <w:txbxContent>
                    <w:p w:rsidR="006E33C0" w:rsidRPr="007B3926" w:rsidRDefault="006E33C0" w:rsidP="007B3926">
                      <w:pPr>
                        <w:pStyle w:val="Ttulo1"/>
                      </w:pPr>
                      <w:r>
                        <w:t>Solucionario Estudios Sociales  4. I Trimestre</w:t>
                      </w:r>
                    </w:p>
                  </w:txbxContent>
                </v:textbox>
              </v:shape>
            </w:pict>
          </mc:Fallback>
        </mc:AlternateContent>
      </w:r>
      <w:r w:rsidRPr="00502CAC">
        <w:rPr>
          <w:rFonts w:ascii="Comic Sans MS" w:hAnsi="Comic Sans MS"/>
          <w:sz w:val="24"/>
          <w:szCs w:val="24"/>
        </w:rPr>
        <w:t xml:space="preserve"> </w:t>
      </w:r>
      <w:r w:rsidRPr="00502CAC">
        <w:rPr>
          <w:rFonts w:ascii="Comic Sans MS" w:hAnsi="Comic Sans MS"/>
          <w:sz w:val="24"/>
          <w:szCs w:val="24"/>
        </w:rPr>
        <w:tab/>
      </w:r>
      <w:r w:rsidRPr="00502CAC">
        <w:rPr>
          <w:rFonts w:ascii="Comic Sans MS" w:hAnsi="Comic Sans MS"/>
          <w:sz w:val="24"/>
          <w:szCs w:val="24"/>
        </w:rPr>
        <w:tab/>
      </w:r>
      <w:r w:rsidRPr="00502CAC">
        <w:rPr>
          <w:rFonts w:ascii="Comic Sans MS" w:hAnsi="Comic Sans MS"/>
          <w:sz w:val="24"/>
          <w:szCs w:val="24"/>
        </w:rPr>
        <w:tab/>
      </w:r>
      <w:r w:rsidRPr="00502CAC">
        <w:rPr>
          <w:rFonts w:ascii="Comic Sans MS" w:hAnsi="Comic Sans MS"/>
          <w:sz w:val="24"/>
          <w:szCs w:val="24"/>
        </w:rPr>
        <w:tab/>
      </w:r>
      <w:r w:rsidRPr="00502CAC">
        <w:rPr>
          <w:rFonts w:ascii="Comic Sans MS" w:hAnsi="Comic Sans MS"/>
          <w:sz w:val="24"/>
          <w:szCs w:val="24"/>
        </w:rPr>
        <w:tab/>
      </w:r>
      <w:r w:rsidRPr="00502CAC">
        <w:rPr>
          <w:rFonts w:ascii="Comic Sans MS" w:hAnsi="Comic Sans MS"/>
          <w:sz w:val="24"/>
          <w:szCs w:val="24"/>
        </w:rPr>
        <w:tab/>
      </w:r>
      <w:r w:rsidRPr="00502CAC">
        <w:rPr>
          <w:rFonts w:ascii="Comic Sans MS" w:hAnsi="Comic Sans MS"/>
          <w:sz w:val="24"/>
          <w:szCs w:val="24"/>
        </w:rPr>
        <w:tab/>
      </w:r>
      <w:r w:rsidRPr="00502CAC">
        <w:rPr>
          <w:rFonts w:ascii="Comic Sans MS" w:hAnsi="Comic Sans MS"/>
          <w:sz w:val="24"/>
          <w:szCs w:val="24"/>
        </w:rPr>
        <w:tab/>
      </w:r>
      <w:r w:rsidRPr="00502CAC">
        <w:rPr>
          <w:rFonts w:ascii="Comic Sans MS" w:hAnsi="Comic Sans MS"/>
          <w:sz w:val="24"/>
          <w:szCs w:val="24"/>
        </w:rPr>
        <w:tab/>
      </w:r>
      <w:r w:rsidRPr="00502CAC">
        <w:rPr>
          <w:rFonts w:ascii="Comic Sans MS" w:hAnsi="Comic Sans MS"/>
          <w:sz w:val="24"/>
          <w:szCs w:val="24"/>
        </w:rPr>
        <w:tab/>
      </w:r>
      <w:r w:rsidRPr="00502CAC">
        <w:rPr>
          <w:rFonts w:ascii="Comic Sans MS" w:hAnsi="Comic Sans MS"/>
          <w:sz w:val="24"/>
          <w:szCs w:val="24"/>
        </w:rPr>
        <w:tab/>
      </w:r>
      <w:r w:rsidRPr="00502CAC">
        <w:rPr>
          <w:rFonts w:ascii="Comic Sans MS" w:hAnsi="Comic Sans MS"/>
          <w:sz w:val="24"/>
          <w:szCs w:val="24"/>
        </w:rPr>
        <w:tab/>
      </w:r>
      <w:r w:rsidRPr="00502CAC">
        <w:rPr>
          <w:rFonts w:ascii="Comic Sans MS" w:hAnsi="Comic Sans MS"/>
          <w:sz w:val="24"/>
          <w:szCs w:val="24"/>
        </w:rPr>
        <w:tab/>
      </w:r>
      <w:r w:rsidRPr="00502CAC">
        <w:rPr>
          <w:rFonts w:ascii="Comic Sans MS" w:hAnsi="Comic Sans MS"/>
          <w:sz w:val="24"/>
          <w:szCs w:val="24"/>
        </w:rPr>
        <w:tab/>
      </w:r>
      <w:r w:rsidRPr="00502CAC">
        <w:rPr>
          <w:rFonts w:ascii="Comic Sans MS" w:hAnsi="Comic Sans MS"/>
          <w:sz w:val="24"/>
          <w:szCs w:val="24"/>
        </w:rPr>
        <w:tab/>
      </w:r>
      <w:r w:rsidRPr="00502CAC">
        <w:rPr>
          <w:rFonts w:ascii="Comic Sans MS" w:hAnsi="Comic Sans MS"/>
          <w:sz w:val="24"/>
          <w:szCs w:val="24"/>
        </w:rPr>
        <w:tab/>
      </w:r>
      <w:r w:rsidRPr="00502CAC">
        <w:rPr>
          <w:rFonts w:ascii="Comic Sans MS" w:hAnsi="Comic Sans MS"/>
          <w:sz w:val="24"/>
          <w:szCs w:val="24"/>
        </w:rPr>
        <w:tab/>
      </w:r>
      <w:r w:rsidRPr="00502CAC">
        <w:rPr>
          <w:rFonts w:ascii="Comic Sans MS" w:hAnsi="Comic Sans MS"/>
          <w:sz w:val="24"/>
          <w:szCs w:val="24"/>
        </w:rPr>
        <w:tab/>
      </w:r>
    </w:p>
    <w:p w:rsidR="007B3926" w:rsidRPr="00502CAC" w:rsidRDefault="007B3926" w:rsidP="007B3926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7B3926" w:rsidRPr="00502CAC" w:rsidRDefault="007B3926" w:rsidP="007B3926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7B3926" w:rsidRPr="00502CAC" w:rsidRDefault="007B3926" w:rsidP="007B3926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BF51A1" w:rsidRPr="00502CAC" w:rsidRDefault="00BF51A1" w:rsidP="007B3926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7B3926" w:rsidRPr="00502CAC" w:rsidRDefault="007B3926" w:rsidP="007B3926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 xml:space="preserve"> Las </w:t>
      </w:r>
      <w:proofErr w:type="spellStart"/>
      <w:r w:rsidRPr="00502CAC">
        <w:rPr>
          <w:rFonts w:ascii="Comic Sans MS" w:hAnsi="Comic Sans MS"/>
          <w:sz w:val="24"/>
          <w:szCs w:val="24"/>
        </w:rPr>
        <w:t>pag</w:t>
      </w:r>
      <w:proofErr w:type="spellEnd"/>
      <w:r w:rsidRPr="00502CAC">
        <w:rPr>
          <w:rFonts w:ascii="Comic Sans MS" w:hAnsi="Comic Sans MS"/>
          <w:sz w:val="24"/>
          <w:szCs w:val="24"/>
        </w:rPr>
        <w:t xml:space="preserve"> 8 y 9, las respuestas son de reflexión no son respuestas únicas en este caso el docente motiva para llegar hacia una interpretación asertiva.</w:t>
      </w:r>
    </w:p>
    <w:p w:rsidR="00BF51A1" w:rsidRPr="00502CAC" w:rsidRDefault="00BF51A1" w:rsidP="007B3926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BF51A1" w:rsidRPr="00502CAC" w:rsidRDefault="00BF51A1" w:rsidP="007B3926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Pág. 13</w:t>
      </w:r>
    </w:p>
    <w:p w:rsidR="00BF51A1" w:rsidRPr="00502CAC" w:rsidRDefault="00BF51A1" w:rsidP="007B3926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BF51A1" w:rsidRPr="00502CAC" w:rsidRDefault="00BF51A1" w:rsidP="007B3926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 xml:space="preserve"># 1 </w:t>
      </w:r>
    </w:p>
    <w:p w:rsidR="00BF51A1" w:rsidRPr="00502CAC" w:rsidRDefault="00BF51A1" w:rsidP="007B3926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De arriba hacia abajo</w:t>
      </w:r>
    </w:p>
    <w:p w:rsidR="00BF51A1" w:rsidRPr="00502CAC" w:rsidRDefault="00BF51A1" w:rsidP="007B3926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 xml:space="preserve">Atmósfera </w:t>
      </w:r>
    </w:p>
    <w:p w:rsidR="00BF51A1" w:rsidRPr="00502CAC" w:rsidRDefault="00BF51A1" w:rsidP="007B3926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Corteza</w:t>
      </w:r>
    </w:p>
    <w:p w:rsidR="00BF51A1" w:rsidRPr="00502CAC" w:rsidRDefault="00BF51A1" w:rsidP="007B3926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Manto</w:t>
      </w:r>
    </w:p>
    <w:p w:rsidR="00BF51A1" w:rsidRPr="00502CAC" w:rsidRDefault="00BF51A1" w:rsidP="007B3926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Núcleo externo</w:t>
      </w:r>
    </w:p>
    <w:p w:rsidR="00BF51A1" w:rsidRPr="00502CAC" w:rsidRDefault="00BF51A1" w:rsidP="007B3926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Núcleo interno</w:t>
      </w:r>
    </w:p>
    <w:p w:rsidR="00BF51A1" w:rsidRPr="00502CAC" w:rsidRDefault="00BF51A1" w:rsidP="007B3926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BF51A1" w:rsidRPr="00502CAC" w:rsidRDefault="00BF51A1" w:rsidP="007B3926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 xml:space="preserve"># 2 </w:t>
      </w:r>
    </w:p>
    <w:p w:rsidR="00BF51A1" w:rsidRPr="00502CAC" w:rsidRDefault="00BF51A1" w:rsidP="007B3926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Las respuestas son de reflexión no son respuestas únicas en este caso el docente motiva para llegar hacia una interpretación asertiva.</w:t>
      </w:r>
    </w:p>
    <w:p w:rsidR="007B3926" w:rsidRPr="00502CAC" w:rsidRDefault="007B3926" w:rsidP="007B3926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7B3926" w:rsidRPr="00502CAC" w:rsidRDefault="006514B3" w:rsidP="007B3926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Pág. 18</w:t>
      </w:r>
    </w:p>
    <w:p w:rsidR="006514B3" w:rsidRPr="00502CAC" w:rsidRDefault="006514B3" w:rsidP="007B3926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6514B3" w:rsidRPr="00502CAC" w:rsidRDefault="006514B3" w:rsidP="007B3926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# 1 a y b</w:t>
      </w:r>
    </w:p>
    <w:p w:rsidR="006514B3" w:rsidRPr="00502CAC" w:rsidRDefault="006514B3" w:rsidP="007B3926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Las respuestas son de reflexión no son respuestas únicas en este caso el docente motiva para llegar hacia una interpretación asertiva.</w:t>
      </w:r>
    </w:p>
    <w:p w:rsidR="007B3926" w:rsidRPr="00502CAC" w:rsidRDefault="007B3926" w:rsidP="007B3926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6514B3" w:rsidRPr="00502CAC" w:rsidRDefault="006514B3" w:rsidP="007B3926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# 2 a</w:t>
      </w:r>
    </w:p>
    <w:p w:rsidR="006514B3" w:rsidRPr="00502CAC" w:rsidRDefault="006514B3" w:rsidP="006514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Por la cercanía a la costa las placas tectónicas moldean el contorno físico el territorio</w:t>
      </w:r>
    </w:p>
    <w:p w:rsidR="006514B3" w:rsidRPr="00502CAC" w:rsidRDefault="006514B3" w:rsidP="006514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Conllevan a un proceso sísmico constante en todo el territorio nacional</w:t>
      </w:r>
    </w:p>
    <w:p w:rsidR="006514B3" w:rsidRPr="00502CAC" w:rsidRDefault="006514B3" w:rsidP="006514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 xml:space="preserve">Hay que aprender a vivir con los sismos porque somos parte del </w:t>
      </w:r>
      <w:r w:rsidR="002279BF" w:rsidRPr="00502CAC">
        <w:rPr>
          <w:rFonts w:ascii="Comic Sans MS" w:hAnsi="Comic Sans MS"/>
          <w:sz w:val="24"/>
          <w:szCs w:val="24"/>
        </w:rPr>
        <w:t>C</w:t>
      </w:r>
      <w:r w:rsidRPr="00502CAC">
        <w:rPr>
          <w:rFonts w:ascii="Comic Sans MS" w:hAnsi="Comic Sans MS"/>
          <w:sz w:val="24"/>
          <w:szCs w:val="24"/>
        </w:rPr>
        <w:t xml:space="preserve">inturón </w:t>
      </w:r>
      <w:r w:rsidR="002279BF" w:rsidRPr="00502CAC">
        <w:rPr>
          <w:rFonts w:ascii="Comic Sans MS" w:hAnsi="Comic Sans MS"/>
          <w:sz w:val="24"/>
          <w:szCs w:val="24"/>
        </w:rPr>
        <w:t>de F</w:t>
      </w:r>
      <w:r w:rsidRPr="00502CAC">
        <w:rPr>
          <w:rFonts w:ascii="Comic Sans MS" w:hAnsi="Comic Sans MS"/>
          <w:sz w:val="24"/>
          <w:szCs w:val="24"/>
        </w:rPr>
        <w:t xml:space="preserve">uego del </w:t>
      </w:r>
      <w:r w:rsidR="002279BF" w:rsidRPr="00502CAC">
        <w:rPr>
          <w:rFonts w:ascii="Comic Sans MS" w:hAnsi="Comic Sans MS"/>
          <w:sz w:val="24"/>
          <w:szCs w:val="24"/>
        </w:rPr>
        <w:t>Pací</w:t>
      </w:r>
      <w:r w:rsidRPr="00502CAC">
        <w:rPr>
          <w:rFonts w:ascii="Comic Sans MS" w:hAnsi="Comic Sans MS"/>
          <w:sz w:val="24"/>
          <w:szCs w:val="24"/>
        </w:rPr>
        <w:t xml:space="preserve">fico y esto nos hace ser una región </w:t>
      </w:r>
      <w:r w:rsidR="002279BF" w:rsidRPr="00502CAC">
        <w:rPr>
          <w:rFonts w:ascii="Comic Sans MS" w:hAnsi="Comic Sans MS"/>
          <w:sz w:val="24"/>
          <w:szCs w:val="24"/>
        </w:rPr>
        <w:t>de alta Sis</w:t>
      </w:r>
      <w:r w:rsidRPr="00502CAC">
        <w:rPr>
          <w:rFonts w:ascii="Comic Sans MS" w:hAnsi="Comic Sans MS"/>
          <w:sz w:val="24"/>
          <w:szCs w:val="24"/>
        </w:rPr>
        <w:t>m</w:t>
      </w:r>
      <w:r w:rsidR="002279BF" w:rsidRPr="00502CAC">
        <w:rPr>
          <w:rFonts w:ascii="Comic Sans MS" w:hAnsi="Comic Sans MS"/>
          <w:sz w:val="24"/>
          <w:szCs w:val="24"/>
        </w:rPr>
        <w:t>ic</w:t>
      </w:r>
      <w:r w:rsidRPr="00502CAC">
        <w:rPr>
          <w:rFonts w:ascii="Comic Sans MS" w:hAnsi="Comic Sans MS"/>
          <w:sz w:val="24"/>
          <w:szCs w:val="24"/>
        </w:rPr>
        <w:t>idad</w:t>
      </w:r>
    </w:p>
    <w:p w:rsidR="006514B3" w:rsidRPr="00502CAC" w:rsidRDefault="006514B3" w:rsidP="006514B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# 2 b</w:t>
      </w:r>
    </w:p>
    <w:p w:rsidR="002279BF" w:rsidRPr="00502CAC" w:rsidRDefault="006514B3" w:rsidP="006514B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 xml:space="preserve">El ser una zona de subducción </w:t>
      </w:r>
      <w:r w:rsidR="002279BF" w:rsidRPr="00502CAC">
        <w:rPr>
          <w:rFonts w:ascii="Comic Sans MS" w:hAnsi="Comic Sans MS"/>
          <w:sz w:val="24"/>
          <w:szCs w:val="24"/>
        </w:rPr>
        <w:t>hace que las placas Cocos y C</w:t>
      </w:r>
      <w:r w:rsidRPr="00502CAC">
        <w:rPr>
          <w:rFonts w:ascii="Comic Sans MS" w:hAnsi="Comic Sans MS"/>
          <w:sz w:val="24"/>
          <w:szCs w:val="24"/>
        </w:rPr>
        <w:t>aribe</w:t>
      </w:r>
      <w:r w:rsidR="002279BF" w:rsidRPr="00502CAC">
        <w:rPr>
          <w:rFonts w:ascii="Comic Sans MS" w:hAnsi="Comic Sans MS"/>
          <w:sz w:val="24"/>
          <w:szCs w:val="24"/>
        </w:rPr>
        <w:t xml:space="preserve">, estén en constante movimiento interno que en algunos casos los movimientos son perceptibles en distintas magnitudes. Al ser movimientos que provienen del interior de la tierra y que sus ondas son percibidas en la superficie los conos volcánicos según sea el tipo de movimiento hacen que desde el interior de los cráteres </w:t>
      </w:r>
      <w:r w:rsidR="002279BF" w:rsidRPr="00502CAC">
        <w:rPr>
          <w:rFonts w:ascii="Comic Sans MS" w:hAnsi="Comic Sans MS"/>
          <w:sz w:val="24"/>
          <w:szCs w:val="24"/>
        </w:rPr>
        <w:lastRenderedPageBreak/>
        <w:t>provoquen que los materiales de su cámara magmática sean expulsados desde su interior a la superficie.</w:t>
      </w:r>
    </w:p>
    <w:p w:rsidR="002279BF" w:rsidRPr="00502CAC" w:rsidRDefault="002279BF" w:rsidP="006514B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2279BF" w:rsidRPr="00502CAC" w:rsidRDefault="002279BF" w:rsidP="006514B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Pág. 37</w:t>
      </w:r>
    </w:p>
    <w:p w:rsidR="002279BF" w:rsidRPr="00502CAC" w:rsidRDefault="002279BF" w:rsidP="006514B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2279BF" w:rsidRPr="00502CAC" w:rsidRDefault="002279BF" w:rsidP="006514B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#1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37CB5" w:rsidRPr="00502CAC" w:rsidTr="002279BF">
        <w:tc>
          <w:tcPr>
            <w:tcW w:w="3596" w:type="dxa"/>
          </w:tcPr>
          <w:p w:rsidR="00137CB5" w:rsidRPr="00502CAC" w:rsidRDefault="00137CB5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>Forma de relieve</w:t>
            </w:r>
          </w:p>
        </w:tc>
        <w:tc>
          <w:tcPr>
            <w:tcW w:w="3597" w:type="dxa"/>
          </w:tcPr>
          <w:p w:rsidR="00137CB5" w:rsidRPr="00502CAC" w:rsidRDefault="00137CB5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 xml:space="preserve">Concepto </w:t>
            </w:r>
          </w:p>
        </w:tc>
        <w:tc>
          <w:tcPr>
            <w:tcW w:w="3597" w:type="dxa"/>
          </w:tcPr>
          <w:p w:rsidR="00137CB5" w:rsidRPr="00502CAC" w:rsidRDefault="00137CB5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 xml:space="preserve">Dibujo </w:t>
            </w:r>
          </w:p>
        </w:tc>
      </w:tr>
      <w:tr w:rsidR="00137CB5" w:rsidRPr="00502CAC" w:rsidTr="00137CB5">
        <w:tc>
          <w:tcPr>
            <w:tcW w:w="3596" w:type="dxa"/>
          </w:tcPr>
          <w:p w:rsidR="00137CB5" w:rsidRPr="00502CAC" w:rsidRDefault="00137CB5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>Montaña</w:t>
            </w:r>
          </w:p>
        </w:tc>
        <w:tc>
          <w:tcPr>
            <w:tcW w:w="3597" w:type="dxa"/>
          </w:tcPr>
          <w:p w:rsidR="00137CB5" w:rsidRPr="00502CAC" w:rsidRDefault="00137CB5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>Elevación o grupo de elevaciones originadas por el tectonismo y vulcanismo</w:t>
            </w:r>
          </w:p>
        </w:tc>
        <w:tc>
          <w:tcPr>
            <w:tcW w:w="3597" w:type="dxa"/>
            <w:vMerge w:val="restart"/>
            <w:vAlign w:val="center"/>
          </w:tcPr>
          <w:p w:rsidR="00137CB5" w:rsidRPr="00502CAC" w:rsidRDefault="00137CB5" w:rsidP="00137CB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>Las respuestas son de reflexión no son respuestas únicas en este caso el docente motiva para llegar hacia una interpretación asertiva.</w:t>
            </w:r>
          </w:p>
        </w:tc>
      </w:tr>
      <w:tr w:rsidR="00137CB5" w:rsidRPr="00502CAC" w:rsidTr="002279BF">
        <w:tc>
          <w:tcPr>
            <w:tcW w:w="3596" w:type="dxa"/>
          </w:tcPr>
          <w:p w:rsidR="00137CB5" w:rsidRPr="00502CAC" w:rsidRDefault="00137CB5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 xml:space="preserve">Cordillera </w:t>
            </w:r>
          </w:p>
        </w:tc>
        <w:tc>
          <w:tcPr>
            <w:tcW w:w="3597" w:type="dxa"/>
          </w:tcPr>
          <w:p w:rsidR="00137CB5" w:rsidRPr="00502CAC" w:rsidRDefault="00137CB5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>Cadena montañosa de considerable altura</w:t>
            </w:r>
          </w:p>
        </w:tc>
        <w:tc>
          <w:tcPr>
            <w:tcW w:w="3597" w:type="dxa"/>
            <w:vMerge/>
          </w:tcPr>
          <w:p w:rsidR="00137CB5" w:rsidRPr="00502CAC" w:rsidRDefault="00137CB5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37CB5" w:rsidRPr="00502CAC" w:rsidTr="002279BF">
        <w:tc>
          <w:tcPr>
            <w:tcW w:w="3596" w:type="dxa"/>
          </w:tcPr>
          <w:p w:rsidR="00137CB5" w:rsidRPr="00502CAC" w:rsidRDefault="00137CB5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 xml:space="preserve">Llanura </w:t>
            </w:r>
          </w:p>
        </w:tc>
        <w:tc>
          <w:tcPr>
            <w:tcW w:w="3597" w:type="dxa"/>
          </w:tcPr>
          <w:p w:rsidR="00137CB5" w:rsidRPr="00502CAC" w:rsidRDefault="00137CB5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 xml:space="preserve">Superficie extensa de la corteza terrestre con elevaciones de 0 a 500 m de altura </w:t>
            </w:r>
            <w:proofErr w:type="spellStart"/>
            <w:r w:rsidRPr="00502CAC">
              <w:rPr>
                <w:rFonts w:ascii="Comic Sans MS" w:hAnsi="Comic Sans MS"/>
                <w:sz w:val="24"/>
                <w:szCs w:val="24"/>
              </w:rPr>
              <w:t>snm</w:t>
            </w:r>
            <w:proofErr w:type="spellEnd"/>
          </w:p>
        </w:tc>
        <w:tc>
          <w:tcPr>
            <w:tcW w:w="3597" w:type="dxa"/>
            <w:vMerge/>
          </w:tcPr>
          <w:p w:rsidR="00137CB5" w:rsidRPr="00502CAC" w:rsidRDefault="00137CB5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37CB5" w:rsidRPr="00502CAC" w:rsidTr="002279BF">
        <w:tc>
          <w:tcPr>
            <w:tcW w:w="3596" w:type="dxa"/>
          </w:tcPr>
          <w:p w:rsidR="00137CB5" w:rsidRPr="00502CAC" w:rsidRDefault="00137CB5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>Valle</w:t>
            </w:r>
          </w:p>
        </w:tc>
        <w:tc>
          <w:tcPr>
            <w:tcW w:w="3597" w:type="dxa"/>
          </w:tcPr>
          <w:p w:rsidR="00137CB5" w:rsidRPr="00502CAC" w:rsidRDefault="00137CB5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>Depresión de la superficie terrestre de forma alargada e inclinada habitualmente habitado por un río.</w:t>
            </w:r>
          </w:p>
        </w:tc>
        <w:tc>
          <w:tcPr>
            <w:tcW w:w="3597" w:type="dxa"/>
            <w:vMerge/>
          </w:tcPr>
          <w:p w:rsidR="00137CB5" w:rsidRPr="00502CAC" w:rsidRDefault="00137CB5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37CB5" w:rsidRPr="00502CAC" w:rsidTr="002279BF">
        <w:tc>
          <w:tcPr>
            <w:tcW w:w="3596" w:type="dxa"/>
          </w:tcPr>
          <w:p w:rsidR="00137CB5" w:rsidRPr="00502CAC" w:rsidRDefault="00137CB5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 xml:space="preserve">Depresión </w:t>
            </w:r>
          </w:p>
        </w:tc>
        <w:tc>
          <w:tcPr>
            <w:tcW w:w="3597" w:type="dxa"/>
          </w:tcPr>
          <w:p w:rsidR="00137CB5" w:rsidRPr="00502CAC" w:rsidRDefault="00137CB5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 xml:space="preserve">Hundimiento del terreno producto de la sedimentación y rodeado de montañas </w:t>
            </w:r>
          </w:p>
        </w:tc>
        <w:tc>
          <w:tcPr>
            <w:tcW w:w="3597" w:type="dxa"/>
            <w:vMerge/>
          </w:tcPr>
          <w:p w:rsidR="00137CB5" w:rsidRPr="00502CAC" w:rsidRDefault="00137CB5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37CB5" w:rsidRPr="00502CAC" w:rsidTr="002279BF">
        <w:tc>
          <w:tcPr>
            <w:tcW w:w="3596" w:type="dxa"/>
          </w:tcPr>
          <w:p w:rsidR="00137CB5" w:rsidRPr="00502CAC" w:rsidRDefault="00137CB5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 xml:space="preserve">Volcán </w:t>
            </w:r>
          </w:p>
        </w:tc>
        <w:tc>
          <w:tcPr>
            <w:tcW w:w="3597" w:type="dxa"/>
          </w:tcPr>
          <w:p w:rsidR="00137CB5" w:rsidRPr="00502CAC" w:rsidRDefault="00137CB5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>Fisura de la corteza terrestre sobre la cual se acumula sobre un cono materia fluida incandescente</w:t>
            </w:r>
          </w:p>
        </w:tc>
        <w:tc>
          <w:tcPr>
            <w:tcW w:w="3597" w:type="dxa"/>
            <w:vMerge/>
          </w:tcPr>
          <w:p w:rsidR="00137CB5" w:rsidRPr="00502CAC" w:rsidRDefault="00137CB5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6514B3" w:rsidRPr="00502CAC" w:rsidRDefault="002279BF" w:rsidP="006514B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 xml:space="preserve"> </w:t>
      </w:r>
    </w:p>
    <w:p w:rsidR="00137CB5" w:rsidRPr="00502CAC" w:rsidRDefault="00137CB5" w:rsidP="006514B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137CB5" w:rsidRPr="00502CAC" w:rsidRDefault="00137CB5" w:rsidP="006514B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137CB5" w:rsidRPr="00502CAC" w:rsidRDefault="00137CB5" w:rsidP="006514B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137CB5" w:rsidRPr="00502CAC" w:rsidRDefault="00137CB5" w:rsidP="006514B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137CB5" w:rsidRPr="00502CAC" w:rsidRDefault="00137CB5" w:rsidP="006514B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137CB5" w:rsidRPr="00502CAC" w:rsidRDefault="00137CB5" w:rsidP="006514B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137CB5" w:rsidRPr="00502CAC" w:rsidRDefault="00137CB5" w:rsidP="006514B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137CB5" w:rsidRPr="00502CAC" w:rsidRDefault="00137CB5" w:rsidP="006514B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137CB5" w:rsidRPr="00502CAC" w:rsidRDefault="00137CB5" w:rsidP="006514B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137CB5" w:rsidRPr="00502CAC" w:rsidRDefault="00137CB5" w:rsidP="006514B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137CB5" w:rsidRPr="00502CAC" w:rsidRDefault="00137CB5" w:rsidP="006514B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137CB5" w:rsidRPr="00502CAC" w:rsidRDefault="00137CB5" w:rsidP="006514B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137CB5" w:rsidRPr="00502CAC" w:rsidRDefault="00137CB5" w:rsidP="006514B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lastRenderedPageBreak/>
        <w:t>Pág. 38</w:t>
      </w:r>
    </w:p>
    <w:p w:rsidR="00137CB5" w:rsidRPr="00502CAC" w:rsidRDefault="00137CB5" w:rsidP="006514B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#2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5"/>
        <w:gridCol w:w="1795"/>
        <w:gridCol w:w="1795"/>
        <w:gridCol w:w="1797"/>
        <w:gridCol w:w="1812"/>
        <w:gridCol w:w="1796"/>
      </w:tblGrid>
      <w:tr w:rsidR="00137CB5" w:rsidRPr="00502CAC" w:rsidTr="00137CB5">
        <w:tc>
          <w:tcPr>
            <w:tcW w:w="1798" w:type="dxa"/>
          </w:tcPr>
          <w:p w:rsidR="00137CB5" w:rsidRPr="00502CAC" w:rsidRDefault="00137CB5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>cordilleras</w:t>
            </w:r>
          </w:p>
        </w:tc>
        <w:tc>
          <w:tcPr>
            <w:tcW w:w="1798" w:type="dxa"/>
          </w:tcPr>
          <w:p w:rsidR="00137CB5" w:rsidRPr="00502CAC" w:rsidRDefault="00137CB5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 xml:space="preserve">Ubicación </w:t>
            </w:r>
          </w:p>
        </w:tc>
        <w:tc>
          <w:tcPr>
            <w:tcW w:w="1798" w:type="dxa"/>
          </w:tcPr>
          <w:p w:rsidR="00137CB5" w:rsidRPr="00502CAC" w:rsidRDefault="00137CB5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 xml:space="preserve">Volcanes </w:t>
            </w:r>
          </w:p>
        </w:tc>
        <w:tc>
          <w:tcPr>
            <w:tcW w:w="1798" w:type="dxa"/>
          </w:tcPr>
          <w:p w:rsidR="00137CB5" w:rsidRPr="00502CAC" w:rsidRDefault="00137CB5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>Act</w:t>
            </w:r>
            <w:r w:rsidR="001C2999" w:rsidRPr="00502CAC">
              <w:rPr>
                <w:rFonts w:ascii="Comic Sans MS" w:hAnsi="Comic Sans MS"/>
                <w:sz w:val="24"/>
                <w:szCs w:val="24"/>
              </w:rPr>
              <w:t>ividades</w:t>
            </w:r>
            <w:r w:rsidRPr="00502CAC">
              <w:rPr>
                <w:rFonts w:ascii="Comic Sans MS" w:hAnsi="Comic Sans MS"/>
                <w:sz w:val="24"/>
                <w:szCs w:val="24"/>
              </w:rPr>
              <w:t xml:space="preserve"> Econ</w:t>
            </w:r>
            <w:r w:rsidR="001C2999" w:rsidRPr="00502CAC">
              <w:rPr>
                <w:rFonts w:ascii="Comic Sans MS" w:hAnsi="Comic Sans MS"/>
                <w:sz w:val="24"/>
                <w:szCs w:val="24"/>
              </w:rPr>
              <w:t>ómicas</w:t>
            </w:r>
            <w:r w:rsidRPr="00502CAC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1799" w:type="dxa"/>
          </w:tcPr>
          <w:p w:rsidR="00137CB5" w:rsidRPr="00502CAC" w:rsidRDefault="00137CB5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>Relieve que la integran</w:t>
            </w:r>
          </w:p>
        </w:tc>
        <w:tc>
          <w:tcPr>
            <w:tcW w:w="1799" w:type="dxa"/>
          </w:tcPr>
          <w:p w:rsidR="00137CB5" w:rsidRPr="00502CAC" w:rsidRDefault="00137CB5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 xml:space="preserve">Imágenes </w:t>
            </w:r>
          </w:p>
        </w:tc>
      </w:tr>
      <w:tr w:rsidR="00137CB5" w:rsidRPr="00502CAC" w:rsidTr="00137CB5">
        <w:tc>
          <w:tcPr>
            <w:tcW w:w="1798" w:type="dxa"/>
          </w:tcPr>
          <w:p w:rsidR="00137CB5" w:rsidRPr="00502CAC" w:rsidRDefault="001C2999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>Cordillera Volcánica de Guanacaste</w:t>
            </w:r>
          </w:p>
        </w:tc>
        <w:tc>
          <w:tcPr>
            <w:tcW w:w="1798" w:type="dxa"/>
          </w:tcPr>
          <w:p w:rsidR="00137CB5" w:rsidRPr="00502CAC" w:rsidRDefault="001C2999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>Se localiza al noroeste del País</w:t>
            </w:r>
          </w:p>
        </w:tc>
        <w:tc>
          <w:tcPr>
            <w:tcW w:w="1798" w:type="dxa"/>
          </w:tcPr>
          <w:p w:rsidR="001C2999" w:rsidRPr="00502CAC" w:rsidRDefault="001C2999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502CAC">
              <w:rPr>
                <w:rFonts w:ascii="Comic Sans MS" w:hAnsi="Comic Sans MS"/>
                <w:sz w:val="24"/>
                <w:szCs w:val="24"/>
              </w:rPr>
              <w:t>Orosí</w:t>
            </w:r>
            <w:proofErr w:type="spellEnd"/>
            <w:r w:rsidRPr="00502CAC">
              <w:rPr>
                <w:rFonts w:ascii="Comic Sans MS" w:hAnsi="Comic Sans MS"/>
                <w:sz w:val="24"/>
                <w:szCs w:val="24"/>
              </w:rPr>
              <w:t xml:space="preserve">. </w:t>
            </w:r>
            <w:proofErr w:type="spellStart"/>
            <w:r w:rsidRPr="00502CAC">
              <w:rPr>
                <w:rFonts w:ascii="Comic Sans MS" w:hAnsi="Comic Sans MS"/>
                <w:sz w:val="24"/>
                <w:szCs w:val="24"/>
              </w:rPr>
              <w:t>Miravalles</w:t>
            </w:r>
            <w:proofErr w:type="spellEnd"/>
            <w:r w:rsidRPr="00502CAC">
              <w:rPr>
                <w:rFonts w:ascii="Comic Sans MS" w:hAnsi="Comic Sans MS"/>
                <w:sz w:val="24"/>
                <w:szCs w:val="24"/>
              </w:rPr>
              <w:t xml:space="preserve">. Tenorio. Rincón de la Vieja. </w:t>
            </w:r>
          </w:p>
          <w:p w:rsidR="001C2999" w:rsidRPr="00502CAC" w:rsidRDefault="001C2999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 xml:space="preserve">Arenal </w:t>
            </w:r>
          </w:p>
        </w:tc>
        <w:tc>
          <w:tcPr>
            <w:tcW w:w="1798" w:type="dxa"/>
          </w:tcPr>
          <w:p w:rsidR="00137CB5" w:rsidRPr="00502CAC" w:rsidRDefault="001C2999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 xml:space="preserve">Actividades agrícolas, ganaderas turísticas, aguas termales, energía geotérmica </w:t>
            </w:r>
          </w:p>
        </w:tc>
        <w:tc>
          <w:tcPr>
            <w:tcW w:w="1799" w:type="dxa"/>
          </w:tcPr>
          <w:p w:rsidR="00137CB5" w:rsidRPr="00502CAC" w:rsidRDefault="001C2999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 xml:space="preserve">Destacan los relieves de conservación como Parques Nacionales como el Rincón de la Vieja </w:t>
            </w:r>
          </w:p>
        </w:tc>
        <w:tc>
          <w:tcPr>
            <w:tcW w:w="1799" w:type="dxa"/>
            <w:vMerge w:val="restart"/>
            <w:vAlign w:val="center"/>
          </w:tcPr>
          <w:p w:rsidR="00137CB5" w:rsidRPr="00502CAC" w:rsidRDefault="00137CB5" w:rsidP="00137CB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>Cada estudiante elige la imagen a colocar.</w:t>
            </w:r>
          </w:p>
        </w:tc>
      </w:tr>
      <w:tr w:rsidR="00137CB5" w:rsidRPr="00502CAC" w:rsidTr="00137CB5">
        <w:tc>
          <w:tcPr>
            <w:tcW w:w="1798" w:type="dxa"/>
          </w:tcPr>
          <w:p w:rsidR="00137CB5" w:rsidRPr="00502CAC" w:rsidRDefault="001C2999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 xml:space="preserve">Cordillera de </w:t>
            </w:r>
            <w:proofErr w:type="spellStart"/>
            <w:r w:rsidRPr="00502CAC">
              <w:rPr>
                <w:rFonts w:ascii="Comic Sans MS" w:hAnsi="Comic Sans MS"/>
                <w:sz w:val="24"/>
                <w:szCs w:val="24"/>
              </w:rPr>
              <w:t>Tilarán</w:t>
            </w:r>
            <w:proofErr w:type="spellEnd"/>
            <w:r w:rsidRPr="00502CAC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798" w:type="dxa"/>
          </w:tcPr>
          <w:p w:rsidR="00137CB5" w:rsidRPr="00502CAC" w:rsidRDefault="001C2999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 xml:space="preserve">Se extiende desde la depresión de Arenal hasta </w:t>
            </w:r>
            <w:proofErr w:type="spellStart"/>
            <w:r w:rsidRPr="00502CAC">
              <w:rPr>
                <w:rFonts w:ascii="Comic Sans MS" w:hAnsi="Comic Sans MS"/>
                <w:sz w:val="24"/>
                <w:szCs w:val="24"/>
              </w:rPr>
              <w:t>Tapezco</w:t>
            </w:r>
            <w:proofErr w:type="spellEnd"/>
          </w:p>
        </w:tc>
        <w:tc>
          <w:tcPr>
            <w:tcW w:w="1798" w:type="dxa"/>
          </w:tcPr>
          <w:p w:rsidR="00137CB5" w:rsidRPr="00502CAC" w:rsidRDefault="001C2999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 xml:space="preserve">Formada por los cerros de Miramar. </w:t>
            </w:r>
            <w:proofErr w:type="spellStart"/>
            <w:r w:rsidRPr="00502CAC">
              <w:rPr>
                <w:rFonts w:ascii="Comic Sans MS" w:hAnsi="Comic Sans MS"/>
                <w:sz w:val="24"/>
                <w:szCs w:val="24"/>
              </w:rPr>
              <w:t>Agucate</w:t>
            </w:r>
            <w:proofErr w:type="spellEnd"/>
            <w:r w:rsidRPr="00502CAC">
              <w:rPr>
                <w:rFonts w:ascii="Comic Sans MS" w:hAnsi="Comic Sans MS"/>
                <w:sz w:val="24"/>
                <w:szCs w:val="24"/>
              </w:rPr>
              <w:t xml:space="preserve">. Abangares </w:t>
            </w:r>
          </w:p>
          <w:p w:rsidR="001C2999" w:rsidRPr="00502CAC" w:rsidRDefault="001C2999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>Carece de Volcanes</w:t>
            </w:r>
          </w:p>
        </w:tc>
        <w:tc>
          <w:tcPr>
            <w:tcW w:w="1798" w:type="dxa"/>
          </w:tcPr>
          <w:p w:rsidR="00137CB5" w:rsidRPr="00502CAC" w:rsidRDefault="001C2999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>Actividades ganaderas, y de horticultura, en sus partes más altas se produce el café</w:t>
            </w:r>
          </w:p>
        </w:tc>
        <w:tc>
          <w:tcPr>
            <w:tcW w:w="1799" w:type="dxa"/>
          </w:tcPr>
          <w:p w:rsidR="00137CB5" w:rsidRPr="00502CAC" w:rsidRDefault="001C2999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>Poblados como Miramar y Abangares.</w:t>
            </w:r>
          </w:p>
        </w:tc>
        <w:tc>
          <w:tcPr>
            <w:tcW w:w="1799" w:type="dxa"/>
            <w:vMerge/>
          </w:tcPr>
          <w:p w:rsidR="00137CB5" w:rsidRPr="00502CAC" w:rsidRDefault="00137CB5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37CB5" w:rsidRPr="00502CAC" w:rsidTr="00137CB5">
        <w:tc>
          <w:tcPr>
            <w:tcW w:w="1798" w:type="dxa"/>
          </w:tcPr>
          <w:p w:rsidR="00137CB5" w:rsidRPr="00502CAC" w:rsidRDefault="001C2999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>Cordillera Volcánica Central</w:t>
            </w:r>
          </w:p>
        </w:tc>
        <w:tc>
          <w:tcPr>
            <w:tcW w:w="1798" w:type="dxa"/>
          </w:tcPr>
          <w:p w:rsidR="00137CB5" w:rsidRPr="00502CAC" w:rsidRDefault="001C2999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 xml:space="preserve">Se localiza en el centro del país. </w:t>
            </w:r>
          </w:p>
        </w:tc>
        <w:tc>
          <w:tcPr>
            <w:tcW w:w="1798" w:type="dxa"/>
          </w:tcPr>
          <w:p w:rsidR="00137CB5" w:rsidRPr="00502CAC" w:rsidRDefault="001C2999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502CAC">
              <w:rPr>
                <w:rFonts w:ascii="Comic Sans MS" w:hAnsi="Comic Sans MS"/>
                <w:sz w:val="24"/>
                <w:szCs w:val="24"/>
              </w:rPr>
              <w:t>Poás</w:t>
            </w:r>
            <w:proofErr w:type="spellEnd"/>
            <w:r w:rsidRPr="00502CAC">
              <w:rPr>
                <w:rFonts w:ascii="Comic Sans MS" w:hAnsi="Comic Sans MS"/>
                <w:sz w:val="24"/>
                <w:szCs w:val="24"/>
              </w:rPr>
              <w:t xml:space="preserve">. </w:t>
            </w:r>
            <w:proofErr w:type="spellStart"/>
            <w:r w:rsidRPr="00502CAC">
              <w:rPr>
                <w:rFonts w:ascii="Comic Sans MS" w:hAnsi="Comic Sans MS"/>
                <w:sz w:val="24"/>
                <w:szCs w:val="24"/>
              </w:rPr>
              <w:t>Barva</w:t>
            </w:r>
            <w:proofErr w:type="spellEnd"/>
            <w:r w:rsidRPr="00502CAC">
              <w:rPr>
                <w:rFonts w:ascii="Comic Sans MS" w:hAnsi="Comic Sans MS"/>
                <w:sz w:val="24"/>
                <w:szCs w:val="24"/>
              </w:rPr>
              <w:t>. Irazú. Turrialba.</w:t>
            </w:r>
          </w:p>
        </w:tc>
        <w:tc>
          <w:tcPr>
            <w:tcW w:w="1798" w:type="dxa"/>
          </w:tcPr>
          <w:p w:rsidR="00137CB5" w:rsidRPr="00502CAC" w:rsidRDefault="00BF7E12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>Hortalizas, verduras, flores, frutas no tropicales, café, papa, ganadería de leche.</w:t>
            </w:r>
          </w:p>
        </w:tc>
        <w:tc>
          <w:tcPr>
            <w:tcW w:w="1799" w:type="dxa"/>
          </w:tcPr>
          <w:p w:rsidR="00137CB5" w:rsidRPr="00502CAC" w:rsidRDefault="00BF7E12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 xml:space="preserve">Presenta pasos </w:t>
            </w:r>
            <w:proofErr w:type="spellStart"/>
            <w:r w:rsidRPr="00502CAC">
              <w:rPr>
                <w:rFonts w:ascii="Comic Sans MS" w:hAnsi="Comic Sans MS"/>
                <w:sz w:val="24"/>
                <w:szCs w:val="24"/>
              </w:rPr>
              <w:t>intermontanos</w:t>
            </w:r>
            <w:proofErr w:type="spellEnd"/>
            <w:r w:rsidRPr="00502CAC">
              <w:rPr>
                <w:rFonts w:ascii="Comic Sans MS" w:hAnsi="Comic Sans MS"/>
                <w:sz w:val="24"/>
                <w:szCs w:val="24"/>
              </w:rPr>
              <w:t xml:space="preserve"> que favorecen la entrada de los vientos alisios </w:t>
            </w:r>
          </w:p>
        </w:tc>
        <w:tc>
          <w:tcPr>
            <w:tcW w:w="1799" w:type="dxa"/>
            <w:vMerge/>
          </w:tcPr>
          <w:p w:rsidR="00137CB5" w:rsidRPr="00502CAC" w:rsidRDefault="00137CB5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37CB5" w:rsidRPr="00502CAC" w:rsidTr="00137CB5">
        <w:tc>
          <w:tcPr>
            <w:tcW w:w="1798" w:type="dxa"/>
          </w:tcPr>
          <w:p w:rsidR="00137CB5" w:rsidRPr="00502CAC" w:rsidRDefault="001C2999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>Cordillera de Talamanca</w:t>
            </w:r>
          </w:p>
        </w:tc>
        <w:tc>
          <w:tcPr>
            <w:tcW w:w="1798" w:type="dxa"/>
          </w:tcPr>
          <w:p w:rsidR="00137CB5" w:rsidRPr="00502CAC" w:rsidRDefault="00BF7E12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>Se lo</w:t>
            </w:r>
            <w:r w:rsidR="00821E16" w:rsidRPr="00502CAC">
              <w:rPr>
                <w:rFonts w:ascii="Comic Sans MS" w:hAnsi="Comic Sans MS"/>
                <w:sz w:val="24"/>
                <w:szCs w:val="24"/>
              </w:rPr>
              <w:t xml:space="preserve"> caliza en la parte sur</w:t>
            </w:r>
            <w:r w:rsidRPr="00502CAC">
              <w:rPr>
                <w:rFonts w:ascii="Comic Sans MS" w:hAnsi="Comic Sans MS"/>
                <w:sz w:val="24"/>
                <w:szCs w:val="24"/>
              </w:rPr>
              <w:t xml:space="preserve">este </w:t>
            </w:r>
            <w:r w:rsidR="00821E16" w:rsidRPr="00502CAC">
              <w:rPr>
                <w:rFonts w:ascii="Comic Sans MS" w:hAnsi="Comic Sans MS"/>
                <w:sz w:val="24"/>
                <w:szCs w:val="24"/>
              </w:rPr>
              <w:t xml:space="preserve">central </w:t>
            </w:r>
            <w:r w:rsidRPr="00502CAC">
              <w:rPr>
                <w:rFonts w:ascii="Comic Sans MS" w:hAnsi="Comic Sans MS"/>
                <w:sz w:val="24"/>
                <w:szCs w:val="24"/>
              </w:rPr>
              <w:t>en el área fronteriza con Panamá</w:t>
            </w:r>
          </w:p>
        </w:tc>
        <w:tc>
          <w:tcPr>
            <w:tcW w:w="1798" w:type="dxa"/>
          </w:tcPr>
          <w:p w:rsidR="00137CB5" w:rsidRPr="00502CAC" w:rsidRDefault="00BF7E12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 xml:space="preserve">Cerro </w:t>
            </w:r>
            <w:proofErr w:type="spellStart"/>
            <w:r w:rsidRPr="00502CAC">
              <w:rPr>
                <w:rFonts w:ascii="Comic Sans MS" w:hAnsi="Comic Sans MS"/>
                <w:sz w:val="24"/>
                <w:szCs w:val="24"/>
              </w:rPr>
              <w:t>Chirripó</w:t>
            </w:r>
            <w:proofErr w:type="spellEnd"/>
            <w:r w:rsidRPr="00502CAC">
              <w:rPr>
                <w:rFonts w:ascii="Comic Sans MS" w:hAnsi="Comic Sans MS"/>
                <w:sz w:val="24"/>
                <w:szCs w:val="24"/>
              </w:rPr>
              <w:t xml:space="preserve"> con una altura de 3820 m </w:t>
            </w:r>
            <w:proofErr w:type="spellStart"/>
            <w:r w:rsidRPr="00502CAC">
              <w:rPr>
                <w:rFonts w:ascii="Comic Sans MS" w:hAnsi="Comic Sans MS"/>
                <w:sz w:val="24"/>
                <w:szCs w:val="24"/>
              </w:rPr>
              <w:t>snm</w:t>
            </w:r>
            <w:proofErr w:type="spellEnd"/>
            <w:r w:rsidRPr="00502CAC">
              <w:rPr>
                <w:rFonts w:ascii="Comic Sans MS" w:hAnsi="Comic Sans MS"/>
                <w:sz w:val="24"/>
                <w:szCs w:val="24"/>
              </w:rPr>
              <w:t>, altura máxima de Costa Rica</w:t>
            </w:r>
          </w:p>
        </w:tc>
        <w:tc>
          <w:tcPr>
            <w:tcW w:w="1798" w:type="dxa"/>
          </w:tcPr>
          <w:p w:rsidR="00137CB5" w:rsidRPr="00502CAC" w:rsidRDefault="00BF7E12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>Es un sitio  turístico y de desarrollo ecológico</w:t>
            </w:r>
          </w:p>
        </w:tc>
        <w:tc>
          <w:tcPr>
            <w:tcW w:w="1799" w:type="dxa"/>
          </w:tcPr>
          <w:p w:rsidR="00137CB5" w:rsidRPr="00502CAC" w:rsidRDefault="00BF7E12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>Vegetación de tipo páramo, lagunas glaciares y morrenas.</w:t>
            </w:r>
          </w:p>
          <w:p w:rsidR="00BF7E12" w:rsidRPr="00502CAC" w:rsidRDefault="00BF7E12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>Terreno quebrado con estribaciones montañosas.</w:t>
            </w:r>
          </w:p>
        </w:tc>
        <w:tc>
          <w:tcPr>
            <w:tcW w:w="1799" w:type="dxa"/>
            <w:vMerge/>
          </w:tcPr>
          <w:p w:rsidR="00137CB5" w:rsidRPr="00502CAC" w:rsidRDefault="00137CB5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137CB5" w:rsidRPr="00502CAC" w:rsidRDefault="00137CB5" w:rsidP="006514B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BF7E12" w:rsidRPr="00502CAC" w:rsidRDefault="00BF7E12" w:rsidP="006514B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BF7E12" w:rsidRPr="00502CAC" w:rsidRDefault="00BF7E12" w:rsidP="006514B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BF7E12" w:rsidRPr="00502CAC" w:rsidRDefault="00BF7E12" w:rsidP="006514B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BF7E12" w:rsidRPr="00502CAC" w:rsidTr="00BF7E12">
        <w:tc>
          <w:tcPr>
            <w:tcW w:w="3596" w:type="dxa"/>
          </w:tcPr>
          <w:p w:rsidR="00BF7E12" w:rsidRPr="00502CAC" w:rsidRDefault="00BF7E12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lastRenderedPageBreak/>
              <w:t xml:space="preserve">Secciones </w:t>
            </w:r>
          </w:p>
        </w:tc>
        <w:tc>
          <w:tcPr>
            <w:tcW w:w="3597" w:type="dxa"/>
          </w:tcPr>
          <w:p w:rsidR="00BF7E12" w:rsidRPr="00502CAC" w:rsidRDefault="00BF7E12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 xml:space="preserve">Ubicación </w:t>
            </w:r>
          </w:p>
        </w:tc>
        <w:tc>
          <w:tcPr>
            <w:tcW w:w="3597" w:type="dxa"/>
          </w:tcPr>
          <w:p w:rsidR="00BF7E12" w:rsidRPr="00502CAC" w:rsidRDefault="00BF7E12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 xml:space="preserve">Características </w:t>
            </w:r>
          </w:p>
        </w:tc>
      </w:tr>
      <w:tr w:rsidR="00BF7E12" w:rsidRPr="00502CAC" w:rsidTr="00BF7E12">
        <w:tc>
          <w:tcPr>
            <w:tcW w:w="3596" w:type="dxa"/>
          </w:tcPr>
          <w:p w:rsidR="00BF7E12" w:rsidRPr="00502CAC" w:rsidRDefault="00BF7E12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>Cerros de Santa Elena</w:t>
            </w:r>
          </w:p>
        </w:tc>
        <w:tc>
          <w:tcPr>
            <w:tcW w:w="3597" w:type="dxa"/>
          </w:tcPr>
          <w:p w:rsidR="00BF7E12" w:rsidRPr="00502CAC" w:rsidRDefault="00BF7E12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>Se localiza en la península de Santa Elena</w:t>
            </w:r>
          </w:p>
        </w:tc>
        <w:tc>
          <w:tcPr>
            <w:tcW w:w="3597" w:type="dxa"/>
          </w:tcPr>
          <w:p w:rsidR="00BF7E12" w:rsidRPr="00502CAC" w:rsidRDefault="00821E16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>Tierras más antiguas del país.</w:t>
            </w:r>
          </w:p>
          <w:p w:rsidR="00821E16" w:rsidRPr="00502CAC" w:rsidRDefault="00821E16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 xml:space="preserve">Sus elevaciones no sobrepasan los 800 m </w:t>
            </w:r>
            <w:proofErr w:type="spellStart"/>
            <w:r w:rsidRPr="00502CAC">
              <w:rPr>
                <w:rFonts w:ascii="Comic Sans MS" w:hAnsi="Comic Sans MS"/>
                <w:sz w:val="24"/>
                <w:szCs w:val="24"/>
              </w:rPr>
              <w:t>snm</w:t>
            </w:r>
            <w:proofErr w:type="spellEnd"/>
            <w:r w:rsidRPr="00502CAC"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821E16" w:rsidRPr="00502CAC" w:rsidRDefault="00821E16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>Barrera natural para disminuir la intensidad del viento del Pacífico</w:t>
            </w:r>
          </w:p>
        </w:tc>
      </w:tr>
      <w:tr w:rsidR="00BF7E12" w:rsidRPr="00502CAC" w:rsidTr="00BF7E12">
        <w:tc>
          <w:tcPr>
            <w:tcW w:w="3596" w:type="dxa"/>
          </w:tcPr>
          <w:p w:rsidR="00BF7E12" w:rsidRPr="00502CAC" w:rsidRDefault="00BF7E12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>Cerros de Nicoya</w:t>
            </w:r>
          </w:p>
        </w:tc>
        <w:tc>
          <w:tcPr>
            <w:tcW w:w="3597" w:type="dxa"/>
          </w:tcPr>
          <w:p w:rsidR="00BF7E12" w:rsidRPr="00502CAC" w:rsidRDefault="00BF7E12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 xml:space="preserve">Se </w:t>
            </w:r>
            <w:r w:rsidR="00821E16" w:rsidRPr="00502CAC">
              <w:rPr>
                <w:rFonts w:ascii="Comic Sans MS" w:hAnsi="Comic Sans MS"/>
                <w:sz w:val="24"/>
                <w:szCs w:val="24"/>
              </w:rPr>
              <w:t>localiza en la pen de Nicoya</w:t>
            </w:r>
          </w:p>
        </w:tc>
        <w:tc>
          <w:tcPr>
            <w:tcW w:w="3597" w:type="dxa"/>
          </w:tcPr>
          <w:p w:rsidR="00BF7E12" w:rsidRPr="00502CAC" w:rsidRDefault="00821E16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>Yacimientos de mármol para pisos y paredes.</w:t>
            </w:r>
          </w:p>
          <w:p w:rsidR="00821E16" w:rsidRPr="00502CAC" w:rsidRDefault="00821E16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>Se cultiva café orgánico.</w:t>
            </w:r>
          </w:p>
          <w:p w:rsidR="00821E16" w:rsidRPr="00502CAC" w:rsidRDefault="00821E16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>Compuesta de rocas calizas para la fabricación del cemento</w:t>
            </w:r>
          </w:p>
        </w:tc>
      </w:tr>
      <w:tr w:rsidR="00BF7E12" w:rsidRPr="00502CAC" w:rsidTr="00BF7E12">
        <w:tc>
          <w:tcPr>
            <w:tcW w:w="3596" w:type="dxa"/>
          </w:tcPr>
          <w:p w:rsidR="00BF7E12" w:rsidRPr="00502CAC" w:rsidRDefault="00BF7E12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>Cerros de Salsipuedes</w:t>
            </w:r>
          </w:p>
        </w:tc>
        <w:tc>
          <w:tcPr>
            <w:tcW w:w="3597" w:type="dxa"/>
          </w:tcPr>
          <w:p w:rsidR="00BF7E12" w:rsidRPr="00502CAC" w:rsidRDefault="00BF7E12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>Se ubica en la pen de Osa</w:t>
            </w:r>
          </w:p>
        </w:tc>
        <w:tc>
          <w:tcPr>
            <w:tcW w:w="3597" w:type="dxa"/>
          </w:tcPr>
          <w:p w:rsidR="00BF7E12" w:rsidRPr="00502CAC" w:rsidRDefault="00821E16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>Zona apta para la producción de la palma africana y bananera</w:t>
            </w:r>
          </w:p>
        </w:tc>
      </w:tr>
      <w:tr w:rsidR="00BF7E12" w:rsidRPr="00502CAC" w:rsidTr="00BF7E12">
        <w:tc>
          <w:tcPr>
            <w:tcW w:w="3596" w:type="dxa"/>
          </w:tcPr>
          <w:p w:rsidR="00BF7E12" w:rsidRPr="00502CAC" w:rsidRDefault="00BF7E12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>Fila Costeña o Brunqueña</w:t>
            </w:r>
          </w:p>
        </w:tc>
        <w:tc>
          <w:tcPr>
            <w:tcW w:w="3597" w:type="dxa"/>
          </w:tcPr>
          <w:p w:rsidR="00BF7E12" w:rsidRPr="00502CAC" w:rsidRDefault="00BF7E12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>Se encuentra entre e Valle del General y la Costa del Pacífico</w:t>
            </w:r>
            <w:r w:rsidR="00821E16" w:rsidRPr="00502CAC">
              <w:rPr>
                <w:rFonts w:ascii="Comic Sans MS" w:hAnsi="Comic Sans MS"/>
                <w:sz w:val="24"/>
                <w:szCs w:val="24"/>
              </w:rPr>
              <w:t>, se orienta de NE a SE</w:t>
            </w:r>
            <w:r w:rsidRPr="00502CAC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3597" w:type="dxa"/>
          </w:tcPr>
          <w:p w:rsidR="00BF7E12" w:rsidRPr="00502CAC" w:rsidRDefault="00821E16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 xml:space="preserve">Encierra las depresiones del General y Coto </w:t>
            </w:r>
            <w:proofErr w:type="spellStart"/>
            <w:r w:rsidRPr="00502CAC">
              <w:rPr>
                <w:rFonts w:ascii="Comic Sans MS" w:hAnsi="Comic Sans MS"/>
                <w:sz w:val="24"/>
                <w:szCs w:val="24"/>
              </w:rPr>
              <w:t>Brus</w:t>
            </w:r>
            <w:proofErr w:type="spellEnd"/>
          </w:p>
          <w:p w:rsidR="00821E16" w:rsidRPr="00502CAC" w:rsidRDefault="00821E16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 xml:space="preserve">Se une a Talamanca a la altura del R </w:t>
            </w:r>
            <w:proofErr w:type="spellStart"/>
            <w:r w:rsidRPr="00502CAC">
              <w:rPr>
                <w:rFonts w:ascii="Comic Sans MS" w:hAnsi="Comic Sans MS"/>
                <w:sz w:val="24"/>
                <w:szCs w:val="24"/>
              </w:rPr>
              <w:t>Savegre</w:t>
            </w:r>
            <w:proofErr w:type="spellEnd"/>
          </w:p>
          <w:p w:rsidR="00821E16" w:rsidRPr="00502CAC" w:rsidRDefault="00821E16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502CAC">
              <w:rPr>
                <w:rFonts w:ascii="Comic Sans MS" w:hAnsi="Comic Sans MS"/>
                <w:sz w:val="24"/>
                <w:szCs w:val="24"/>
              </w:rPr>
              <w:t>Cordon</w:t>
            </w:r>
            <w:proofErr w:type="spellEnd"/>
            <w:r w:rsidRPr="00502CAC">
              <w:rPr>
                <w:rFonts w:ascii="Comic Sans MS" w:hAnsi="Comic Sans MS"/>
                <w:sz w:val="24"/>
                <w:szCs w:val="24"/>
              </w:rPr>
              <w:t xml:space="preserve"> montañoso que lo separa el R Grande de </w:t>
            </w:r>
            <w:proofErr w:type="gramStart"/>
            <w:r w:rsidRPr="00502CAC">
              <w:rPr>
                <w:rFonts w:ascii="Comic Sans MS" w:hAnsi="Comic Sans MS"/>
                <w:sz w:val="24"/>
                <w:szCs w:val="24"/>
              </w:rPr>
              <w:t>Térraba  cerca</w:t>
            </w:r>
            <w:proofErr w:type="gramEnd"/>
            <w:r w:rsidRPr="00502CAC">
              <w:rPr>
                <w:rFonts w:ascii="Comic Sans MS" w:hAnsi="Comic Sans MS"/>
                <w:sz w:val="24"/>
                <w:szCs w:val="24"/>
              </w:rPr>
              <w:t xml:space="preserve"> de Palmar Norte.</w:t>
            </w:r>
          </w:p>
          <w:p w:rsidR="00821E16" w:rsidRPr="00502CAC" w:rsidRDefault="00821E16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 xml:space="preserve">La parte más importante se extiende desde </w:t>
            </w:r>
            <w:proofErr w:type="spellStart"/>
            <w:r w:rsidRPr="00502CAC">
              <w:rPr>
                <w:rFonts w:ascii="Comic Sans MS" w:hAnsi="Comic Sans MS"/>
                <w:sz w:val="24"/>
                <w:szCs w:val="24"/>
              </w:rPr>
              <w:t>Quepos</w:t>
            </w:r>
            <w:proofErr w:type="spellEnd"/>
            <w:r w:rsidRPr="00502CAC">
              <w:rPr>
                <w:rFonts w:ascii="Comic Sans MS" w:hAnsi="Comic Sans MS"/>
                <w:sz w:val="24"/>
                <w:szCs w:val="24"/>
              </w:rPr>
              <w:t xml:space="preserve"> hasta la Frontera con Panamá</w:t>
            </w:r>
          </w:p>
        </w:tc>
      </w:tr>
      <w:tr w:rsidR="00BF7E12" w:rsidRPr="00502CAC" w:rsidTr="00BF7E12">
        <w:tc>
          <w:tcPr>
            <w:tcW w:w="3596" w:type="dxa"/>
          </w:tcPr>
          <w:p w:rsidR="00BF7E12" w:rsidRPr="00502CAC" w:rsidRDefault="00BF7E12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 xml:space="preserve">Cerros </w:t>
            </w:r>
            <w:r w:rsidR="00821E16" w:rsidRPr="00502CAC">
              <w:rPr>
                <w:rFonts w:ascii="Comic Sans MS" w:hAnsi="Comic Sans MS"/>
                <w:sz w:val="24"/>
                <w:szCs w:val="24"/>
              </w:rPr>
              <w:t>de la Península de Buri</w:t>
            </w:r>
            <w:r w:rsidRPr="00502CAC">
              <w:rPr>
                <w:rFonts w:ascii="Comic Sans MS" w:hAnsi="Comic Sans MS"/>
                <w:sz w:val="24"/>
                <w:szCs w:val="24"/>
              </w:rPr>
              <w:t>ca</w:t>
            </w:r>
          </w:p>
        </w:tc>
        <w:tc>
          <w:tcPr>
            <w:tcW w:w="3597" w:type="dxa"/>
          </w:tcPr>
          <w:p w:rsidR="00BF7E12" w:rsidRPr="00502CAC" w:rsidRDefault="00821E16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>Se localizan en el extremo sur del país, cerros que llegan a la costa Pacífica</w:t>
            </w:r>
          </w:p>
        </w:tc>
        <w:tc>
          <w:tcPr>
            <w:tcW w:w="3597" w:type="dxa"/>
          </w:tcPr>
          <w:p w:rsidR="00BF7E12" w:rsidRPr="00502CAC" w:rsidRDefault="00821E16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 xml:space="preserve">Terrenos muy quebrados </w:t>
            </w:r>
          </w:p>
          <w:p w:rsidR="00821E16" w:rsidRPr="00502CAC" w:rsidRDefault="00821E16" w:rsidP="006514B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02CAC">
              <w:rPr>
                <w:rFonts w:ascii="Comic Sans MS" w:hAnsi="Comic Sans MS"/>
                <w:sz w:val="24"/>
                <w:szCs w:val="24"/>
              </w:rPr>
              <w:t>Sus tierras contienen las reservas indígenas d</w:t>
            </w:r>
            <w:r w:rsidR="00236100" w:rsidRPr="00502CAC">
              <w:rPr>
                <w:rFonts w:ascii="Comic Sans MS" w:hAnsi="Comic Sans MS"/>
                <w:sz w:val="24"/>
                <w:szCs w:val="24"/>
              </w:rPr>
              <w:t xml:space="preserve">e </w:t>
            </w:r>
            <w:proofErr w:type="spellStart"/>
            <w:r w:rsidR="00236100" w:rsidRPr="00502CAC">
              <w:rPr>
                <w:rFonts w:ascii="Comic Sans MS" w:hAnsi="Comic Sans MS"/>
                <w:sz w:val="24"/>
                <w:szCs w:val="24"/>
              </w:rPr>
              <w:t>Conte</w:t>
            </w:r>
            <w:proofErr w:type="spellEnd"/>
            <w:r w:rsidR="00236100" w:rsidRPr="00502CAC">
              <w:rPr>
                <w:rFonts w:ascii="Comic Sans MS" w:hAnsi="Comic Sans MS"/>
                <w:sz w:val="24"/>
                <w:szCs w:val="24"/>
              </w:rPr>
              <w:t>*Burica habitada pro Guai</w:t>
            </w:r>
            <w:r w:rsidRPr="00502CAC">
              <w:rPr>
                <w:rFonts w:ascii="Comic Sans MS" w:hAnsi="Comic Sans MS"/>
                <w:sz w:val="24"/>
                <w:szCs w:val="24"/>
              </w:rPr>
              <w:t>míes</w:t>
            </w:r>
          </w:p>
        </w:tc>
      </w:tr>
    </w:tbl>
    <w:p w:rsidR="00BF7E12" w:rsidRPr="00502CAC" w:rsidRDefault="00BF7E12" w:rsidP="006514B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236100" w:rsidRPr="00502CAC" w:rsidRDefault="00236100" w:rsidP="006514B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236100" w:rsidRPr="00502CAC" w:rsidRDefault="00236100" w:rsidP="006514B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236100" w:rsidRPr="00502CAC" w:rsidRDefault="00236100" w:rsidP="006514B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236100" w:rsidRPr="00502CAC" w:rsidRDefault="00236100" w:rsidP="006514B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236100" w:rsidRPr="00502CAC" w:rsidRDefault="00236100" w:rsidP="006514B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236100" w:rsidRPr="00502CAC" w:rsidRDefault="00236100" w:rsidP="006514B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236100" w:rsidRPr="00502CAC" w:rsidRDefault="00236100" w:rsidP="006514B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236100" w:rsidRPr="00502CAC" w:rsidRDefault="00236100" w:rsidP="006514B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236100" w:rsidRPr="00502CAC" w:rsidRDefault="00236100" w:rsidP="006514B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lastRenderedPageBreak/>
        <w:t>Pág. 40</w:t>
      </w:r>
    </w:p>
    <w:p w:rsidR="00236100" w:rsidRPr="00502CAC" w:rsidRDefault="00236100" w:rsidP="006514B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 xml:space="preserve">#2 hay respuestas que no son únicas puede ser varias por las que el docente es este caso debe observar y valorar dicha respuesta que a continuación se le indicará con la palabra </w:t>
      </w:r>
      <w:r w:rsidRPr="00502CAC">
        <w:rPr>
          <w:rFonts w:ascii="Comic Sans MS" w:hAnsi="Comic Sans MS"/>
          <w:b/>
          <w:sz w:val="24"/>
          <w:szCs w:val="24"/>
        </w:rPr>
        <w:t>abierta</w:t>
      </w:r>
    </w:p>
    <w:p w:rsidR="00236100" w:rsidRPr="00502CAC" w:rsidRDefault="00236100" w:rsidP="006514B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236100" w:rsidRPr="00502CAC" w:rsidRDefault="00236100" w:rsidP="0023610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b/>
          <w:sz w:val="24"/>
          <w:szCs w:val="24"/>
        </w:rPr>
        <w:t>Abierta.</w:t>
      </w:r>
    </w:p>
    <w:p w:rsidR="00236100" w:rsidRPr="00502CAC" w:rsidRDefault="00236100" w:rsidP="0023610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Pacífico.</w:t>
      </w:r>
    </w:p>
    <w:p w:rsidR="00236100" w:rsidRPr="00502CAC" w:rsidRDefault="00236100" w:rsidP="0023610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8° y 11° 15” latitud norte</w:t>
      </w:r>
    </w:p>
    <w:p w:rsidR="00236100" w:rsidRPr="00502CAC" w:rsidRDefault="00236100" w:rsidP="0023610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82° y 86° longitud oeste</w:t>
      </w:r>
    </w:p>
    <w:p w:rsidR="00236100" w:rsidRPr="00502CAC" w:rsidRDefault="00236100" w:rsidP="0023610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Nicaragua</w:t>
      </w:r>
    </w:p>
    <w:p w:rsidR="00236100" w:rsidRPr="00502CAC" w:rsidRDefault="00236100" w:rsidP="0023610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 xml:space="preserve">Panamá </w:t>
      </w:r>
    </w:p>
    <w:p w:rsidR="00236100" w:rsidRPr="00502CAC" w:rsidRDefault="00236100" w:rsidP="0023610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Mar Caribe</w:t>
      </w:r>
    </w:p>
    <w:p w:rsidR="00236100" w:rsidRPr="00502CAC" w:rsidRDefault="00236100" w:rsidP="0023610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Océano Pacífico</w:t>
      </w:r>
    </w:p>
    <w:p w:rsidR="00236100" w:rsidRPr="00502CAC" w:rsidRDefault="00236100" w:rsidP="0023610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b/>
          <w:sz w:val="24"/>
          <w:szCs w:val="24"/>
        </w:rPr>
        <w:t>Abierta</w:t>
      </w:r>
    </w:p>
    <w:p w:rsidR="00236100" w:rsidRPr="00502CAC" w:rsidRDefault="00236100" w:rsidP="0023610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b/>
          <w:sz w:val="24"/>
          <w:szCs w:val="24"/>
        </w:rPr>
        <w:t>ABIERTA</w:t>
      </w:r>
    </w:p>
    <w:p w:rsidR="00236100" w:rsidRPr="00502CAC" w:rsidRDefault="004B24ED" w:rsidP="0023610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b/>
          <w:sz w:val="24"/>
          <w:szCs w:val="24"/>
        </w:rPr>
        <w:t>Abierta</w:t>
      </w:r>
    </w:p>
    <w:p w:rsidR="004B24ED" w:rsidRPr="00502CAC" w:rsidRDefault="004B24ED" w:rsidP="0023610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b/>
          <w:sz w:val="24"/>
          <w:szCs w:val="24"/>
        </w:rPr>
        <w:t>Abierta</w:t>
      </w:r>
    </w:p>
    <w:p w:rsidR="004B24ED" w:rsidRPr="00502CAC" w:rsidRDefault="004B24ED" w:rsidP="0023610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b/>
          <w:sz w:val="24"/>
          <w:szCs w:val="24"/>
        </w:rPr>
        <w:t>Abierta</w:t>
      </w:r>
    </w:p>
    <w:p w:rsidR="004B24ED" w:rsidRPr="00502CAC" w:rsidRDefault="004B24ED" w:rsidP="004B24E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4B24ED" w:rsidRPr="00502CAC" w:rsidRDefault="004B24ED" w:rsidP="004B24E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#3</w:t>
      </w:r>
    </w:p>
    <w:p w:rsidR="004B24ED" w:rsidRPr="00502CAC" w:rsidRDefault="004B24ED" w:rsidP="004B24E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Columna B</w:t>
      </w:r>
    </w:p>
    <w:p w:rsidR="004B24ED" w:rsidRPr="00502CAC" w:rsidRDefault="004B24ED" w:rsidP="004B24E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(6) (3)</w:t>
      </w:r>
    </w:p>
    <w:p w:rsidR="004B24ED" w:rsidRPr="00502CAC" w:rsidRDefault="004B24ED" w:rsidP="004B24E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 xml:space="preserve">(1) (7)      no importa el orden de los números en los pares de paréntesis en cada opción </w:t>
      </w:r>
    </w:p>
    <w:p w:rsidR="004B24ED" w:rsidRPr="00502CAC" w:rsidRDefault="004B24ED" w:rsidP="004B24E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(4) (2)</w:t>
      </w:r>
    </w:p>
    <w:p w:rsidR="004B24ED" w:rsidRPr="00502CAC" w:rsidRDefault="004B24ED" w:rsidP="004B24E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4B24ED" w:rsidRPr="00502CAC" w:rsidRDefault="004B24ED" w:rsidP="004B24E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Pág. 41 a la 44</w:t>
      </w:r>
    </w:p>
    <w:p w:rsidR="004B24ED" w:rsidRPr="00502CAC" w:rsidRDefault="00E81815" w:rsidP="004B24E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B</w:t>
      </w:r>
    </w:p>
    <w:p w:rsidR="00E81815" w:rsidRPr="00502CAC" w:rsidRDefault="00E81815" w:rsidP="004B24E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A</w:t>
      </w:r>
    </w:p>
    <w:p w:rsidR="00E81815" w:rsidRPr="00502CAC" w:rsidRDefault="00E81815" w:rsidP="004B24E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C</w:t>
      </w:r>
    </w:p>
    <w:p w:rsidR="00E81815" w:rsidRPr="00502CAC" w:rsidRDefault="00E81815" w:rsidP="004B24E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A</w:t>
      </w:r>
    </w:p>
    <w:p w:rsidR="00E81815" w:rsidRPr="00502CAC" w:rsidRDefault="00E81815" w:rsidP="004B24E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A</w:t>
      </w:r>
    </w:p>
    <w:p w:rsidR="00E81815" w:rsidRPr="00502CAC" w:rsidRDefault="00E81815" w:rsidP="004B24E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C</w:t>
      </w:r>
    </w:p>
    <w:p w:rsidR="00E81815" w:rsidRPr="00502CAC" w:rsidRDefault="00E81815" w:rsidP="004B24E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A</w:t>
      </w:r>
    </w:p>
    <w:p w:rsidR="00E81815" w:rsidRPr="00502CAC" w:rsidRDefault="00E81815" w:rsidP="004B24E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C</w:t>
      </w:r>
    </w:p>
    <w:p w:rsidR="00E81815" w:rsidRPr="00502CAC" w:rsidRDefault="00E81815" w:rsidP="00E818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E81815" w:rsidRPr="00502CAC" w:rsidRDefault="00E81815" w:rsidP="00E818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Pág. 45</w:t>
      </w:r>
    </w:p>
    <w:p w:rsidR="00E81815" w:rsidRPr="00502CAC" w:rsidRDefault="00E81815" w:rsidP="00E818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#1 R/s de arriba hacia abajo</w:t>
      </w:r>
    </w:p>
    <w:p w:rsidR="00E81815" w:rsidRPr="00502CAC" w:rsidRDefault="00E81815" w:rsidP="00E818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Sierra</w:t>
      </w:r>
    </w:p>
    <w:p w:rsidR="00E81815" w:rsidRPr="00502CAC" w:rsidRDefault="00E81815" w:rsidP="00E818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Valle</w:t>
      </w:r>
    </w:p>
    <w:p w:rsidR="00E81815" w:rsidRPr="00502CAC" w:rsidRDefault="00E81815" w:rsidP="00E818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Depresión</w:t>
      </w:r>
    </w:p>
    <w:p w:rsidR="00E81815" w:rsidRPr="00502CAC" w:rsidRDefault="00E81815" w:rsidP="00E818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Llanura</w:t>
      </w:r>
    </w:p>
    <w:p w:rsidR="00E81815" w:rsidRPr="00502CAC" w:rsidRDefault="00E81815" w:rsidP="00E818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lastRenderedPageBreak/>
        <w:t>Pág. 46</w:t>
      </w:r>
    </w:p>
    <w:p w:rsidR="00E81815" w:rsidRPr="00502CAC" w:rsidRDefault="00E81815" w:rsidP="00E818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#2</w:t>
      </w:r>
    </w:p>
    <w:p w:rsidR="00E81815" w:rsidRPr="00502CAC" w:rsidRDefault="00E81815" w:rsidP="00E818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 xml:space="preserve">De rojo: Tortuguero, Sixaola, </w:t>
      </w:r>
      <w:proofErr w:type="spellStart"/>
      <w:r w:rsidRPr="00502CAC">
        <w:rPr>
          <w:rFonts w:ascii="Comic Sans MS" w:hAnsi="Comic Sans MS"/>
          <w:sz w:val="24"/>
          <w:szCs w:val="24"/>
        </w:rPr>
        <w:t>Pacuare</w:t>
      </w:r>
      <w:proofErr w:type="spellEnd"/>
      <w:r w:rsidRPr="00502CAC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502CAC">
        <w:rPr>
          <w:rFonts w:ascii="Comic Sans MS" w:hAnsi="Comic Sans MS"/>
          <w:sz w:val="24"/>
          <w:szCs w:val="24"/>
        </w:rPr>
        <w:t>Matina</w:t>
      </w:r>
      <w:proofErr w:type="spellEnd"/>
      <w:r w:rsidRPr="00502CAC">
        <w:rPr>
          <w:rFonts w:ascii="Comic Sans MS" w:hAnsi="Comic Sans MS"/>
          <w:sz w:val="24"/>
          <w:szCs w:val="24"/>
        </w:rPr>
        <w:t xml:space="preserve">, Reventazón, </w:t>
      </w:r>
      <w:proofErr w:type="spellStart"/>
      <w:r w:rsidRPr="00502CAC">
        <w:rPr>
          <w:rFonts w:ascii="Comic Sans MS" w:hAnsi="Comic Sans MS"/>
          <w:sz w:val="24"/>
          <w:szCs w:val="24"/>
        </w:rPr>
        <w:t>Parismina</w:t>
      </w:r>
      <w:proofErr w:type="spellEnd"/>
    </w:p>
    <w:p w:rsidR="00E81815" w:rsidRPr="00502CAC" w:rsidRDefault="00E81815" w:rsidP="00E818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De Azul: Tempisque, Grande de Térraba, Coto Colorado, Grande de Tárcoles</w:t>
      </w:r>
    </w:p>
    <w:p w:rsidR="00E81815" w:rsidRPr="00502CAC" w:rsidRDefault="00E81815" w:rsidP="00E818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 xml:space="preserve">De Amarillo: Frío, San Carlos, </w:t>
      </w:r>
      <w:proofErr w:type="spellStart"/>
      <w:r w:rsidRPr="00502CAC">
        <w:rPr>
          <w:rFonts w:ascii="Comic Sans MS" w:hAnsi="Comic Sans MS"/>
          <w:sz w:val="24"/>
          <w:szCs w:val="24"/>
        </w:rPr>
        <w:t>Sapoá</w:t>
      </w:r>
      <w:proofErr w:type="spellEnd"/>
      <w:r w:rsidRPr="00502CAC">
        <w:rPr>
          <w:rFonts w:ascii="Comic Sans MS" w:hAnsi="Comic Sans MS"/>
          <w:sz w:val="24"/>
          <w:szCs w:val="24"/>
        </w:rPr>
        <w:t>, Sarapiquí.</w:t>
      </w:r>
    </w:p>
    <w:p w:rsidR="00E81815" w:rsidRPr="00502CAC" w:rsidRDefault="00E81815" w:rsidP="00E818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E81815" w:rsidRPr="00502CAC" w:rsidRDefault="00E81815" w:rsidP="00E818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#3</w:t>
      </w:r>
    </w:p>
    <w:p w:rsidR="00E81815" w:rsidRPr="00502CAC" w:rsidRDefault="00E81815" w:rsidP="00E81815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Placa Pacífica</w:t>
      </w:r>
    </w:p>
    <w:p w:rsidR="00E81815" w:rsidRPr="00502CAC" w:rsidRDefault="00DC7320" w:rsidP="00E81815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Placa Sudamericana</w:t>
      </w:r>
    </w:p>
    <w:p w:rsidR="00DC7320" w:rsidRPr="00502CAC" w:rsidRDefault="00DC7320" w:rsidP="00E81815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Placa Nazca</w:t>
      </w:r>
    </w:p>
    <w:p w:rsidR="00DC7320" w:rsidRPr="00502CAC" w:rsidRDefault="00DC7320" w:rsidP="00E81815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Placa de Antártida</w:t>
      </w:r>
    </w:p>
    <w:p w:rsidR="00DC7320" w:rsidRPr="00502CAC" w:rsidRDefault="00DC7320" w:rsidP="00E81815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Placa Africana</w:t>
      </w:r>
    </w:p>
    <w:p w:rsidR="00DC7320" w:rsidRPr="00502CAC" w:rsidRDefault="00DC7320" w:rsidP="00E81815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Placa Euroasiática</w:t>
      </w:r>
    </w:p>
    <w:p w:rsidR="00DC7320" w:rsidRPr="00502CAC" w:rsidRDefault="00DC7320" w:rsidP="00E81815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Placa Australiana</w:t>
      </w:r>
    </w:p>
    <w:p w:rsidR="00DC7320" w:rsidRPr="00502CAC" w:rsidRDefault="00DC7320" w:rsidP="00E81815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Placa Norteamericana</w:t>
      </w:r>
    </w:p>
    <w:p w:rsidR="00DC7320" w:rsidRPr="00502CAC" w:rsidRDefault="00DC7320" w:rsidP="00DC732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DC7320" w:rsidRPr="00502CAC" w:rsidRDefault="00DC7320" w:rsidP="00DC732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Pág. 47</w:t>
      </w:r>
    </w:p>
    <w:p w:rsidR="00DC7320" w:rsidRPr="00502CAC" w:rsidRDefault="00DC7320" w:rsidP="00DC732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#4</w:t>
      </w:r>
    </w:p>
    <w:p w:rsidR="00DC7320" w:rsidRPr="00502CAC" w:rsidRDefault="00DC7320" w:rsidP="00DC732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 xml:space="preserve">Río </w:t>
      </w:r>
      <w:proofErr w:type="spellStart"/>
      <w:r w:rsidRPr="00502CAC">
        <w:rPr>
          <w:rFonts w:ascii="Comic Sans MS" w:hAnsi="Comic Sans MS"/>
          <w:sz w:val="24"/>
          <w:szCs w:val="24"/>
        </w:rPr>
        <w:t>Chirripó</w:t>
      </w:r>
      <w:proofErr w:type="spellEnd"/>
    </w:p>
    <w:p w:rsidR="00DC7320" w:rsidRPr="00502CAC" w:rsidRDefault="00DC7320" w:rsidP="00DC732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Fila Costeña o Brunqueña</w:t>
      </w:r>
    </w:p>
    <w:p w:rsidR="00DC7320" w:rsidRPr="00502CAC" w:rsidRDefault="00DC7320" w:rsidP="00DC732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Llanuras de San Carlos</w:t>
      </w:r>
    </w:p>
    <w:p w:rsidR="00DC7320" w:rsidRPr="00502CAC" w:rsidRDefault="00DC7320" w:rsidP="00DC732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 xml:space="preserve">Cerro </w:t>
      </w:r>
      <w:proofErr w:type="spellStart"/>
      <w:r w:rsidRPr="00502CAC">
        <w:rPr>
          <w:rFonts w:ascii="Comic Sans MS" w:hAnsi="Comic Sans MS"/>
          <w:sz w:val="24"/>
          <w:szCs w:val="24"/>
        </w:rPr>
        <w:t>Chirripó</w:t>
      </w:r>
      <w:proofErr w:type="spellEnd"/>
    </w:p>
    <w:p w:rsidR="00DC7320" w:rsidRPr="00502CAC" w:rsidRDefault="00DC7320" w:rsidP="00DC732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Golfo Dulce</w:t>
      </w:r>
    </w:p>
    <w:p w:rsidR="00DC7320" w:rsidRPr="00502CAC" w:rsidRDefault="00DC7320" w:rsidP="00DC732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Valle de Parrita</w:t>
      </w:r>
    </w:p>
    <w:p w:rsidR="00DC7320" w:rsidRPr="00502CAC" w:rsidRDefault="00FA0ECC" w:rsidP="00DC732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 xml:space="preserve">Rio </w:t>
      </w:r>
      <w:proofErr w:type="spellStart"/>
      <w:r w:rsidRPr="00502CAC">
        <w:rPr>
          <w:rFonts w:ascii="Comic Sans MS" w:hAnsi="Comic Sans MS"/>
          <w:sz w:val="24"/>
          <w:szCs w:val="24"/>
        </w:rPr>
        <w:t>Pacuare</w:t>
      </w:r>
      <w:proofErr w:type="spellEnd"/>
    </w:p>
    <w:p w:rsidR="00FA0ECC" w:rsidRPr="00502CAC" w:rsidRDefault="00FA0ECC" w:rsidP="00DC732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Cerros de Santa Elena</w:t>
      </w:r>
    </w:p>
    <w:p w:rsidR="00FA0ECC" w:rsidRPr="00502CAC" w:rsidRDefault="00FA0ECC" w:rsidP="00DC732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Valle Central</w:t>
      </w:r>
    </w:p>
    <w:p w:rsidR="00FA0ECC" w:rsidRPr="00502CAC" w:rsidRDefault="00FA0ECC" w:rsidP="00DC732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Cabo Blanco</w:t>
      </w:r>
    </w:p>
    <w:p w:rsidR="00FA0ECC" w:rsidRPr="00502CAC" w:rsidRDefault="00FA0ECC" w:rsidP="00DC732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Puerto Limón</w:t>
      </w:r>
    </w:p>
    <w:p w:rsidR="00FA0ECC" w:rsidRPr="00502CAC" w:rsidRDefault="00FA0ECC" w:rsidP="00DC732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Rio la Estrella</w:t>
      </w:r>
    </w:p>
    <w:p w:rsidR="00FA0ECC" w:rsidRPr="00502CAC" w:rsidRDefault="00FA0ECC" w:rsidP="00FA0ECC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FA0ECC" w:rsidRPr="00502CAC" w:rsidRDefault="00FA0ECC" w:rsidP="00FA0ECC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Pág. 48</w:t>
      </w:r>
    </w:p>
    <w:p w:rsidR="00FA0ECC" w:rsidRPr="00502CAC" w:rsidRDefault="00FA0ECC" w:rsidP="00FA0ECC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FA0ECC" w:rsidRPr="00502CAC" w:rsidRDefault="00CC6A7E" w:rsidP="00CC6A7E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V. parte</w:t>
      </w:r>
    </w:p>
    <w:p w:rsidR="00FA0ECC" w:rsidRPr="00502CAC" w:rsidRDefault="00FA0ECC" w:rsidP="00FA0ECC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(6) (</w:t>
      </w:r>
      <w:r w:rsidR="00CC6A7E" w:rsidRPr="00502CAC">
        <w:rPr>
          <w:rFonts w:ascii="Comic Sans MS" w:hAnsi="Comic Sans MS"/>
          <w:sz w:val="24"/>
          <w:szCs w:val="24"/>
        </w:rPr>
        <w:t>3</w:t>
      </w:r>
      <w:r w:rsidRPr="00502CAC">
        <w:rPr>
          <w:rFonts w:ascii="Comic Sans MS" w:hAnsi="Comic Sans MS"/>
          <w:sz w:val="24"/>
          <w:szCs w:val="24"/>
        </w:rPr>
        <w:t>)</w:t>
      </w:r>
    </w:p>
    <w:p w:rsidR="00FA0ECC" w:rsidRPr="00502CAC" w:rsidRDefault="00FA0ECC" w:rsidP="00FA0ECC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(</w:t>
      </w:r>
      <w:r w:rsidR="00CC6A7E" w:rsidRPr="00502CAC">
        <w:rPr>
          <w:rFonts w:ascii="Comic Sans MS" w:hAnsi="Comic Sans MS"/>
          <w:sz w:val="24"/>
          <w:szCs w:val="24"/>
        </w:rPr>
        <w:t>4</w:t>
      </w:r>
      <w:r w:rsidRPr="00502CAC">
        <w:rPr>
          <w:rFonts w:ascii="Comic Sans MS" w:hAnsi="Comic Sans MS"/>
          <w:sz w:val="24"/>
          <w:szCs w:val="24"/>
        </w:rPr>
        <w:t>)</w:t>
      </w:r>
      <w:r w:rsidR="00CC6A7E" w:rsidRPr="00502CAC">
        <w:rPr>
          <w:rFonts w:ascii="Comic Sans MS" w:hAnsi="Comic Sans MS"/>
          <w:sz w:val="24"/>
          <w:szCs w:val="24"/>
        </w:rPr>
        <w:t xml:space="preserve"> </w:t>
      </w:r>
    </w:p>
    <w:p w:rsidR="00FA0ECC" w:rsidRPr="00502CAC" w:rsidRDefault="00FA0ECC" w:rsidP="00FA0ECC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(2) (</w:t>
      </w:r>
      <w:r w:rsidR="00CC6A7E" w:rsidRPr="00502CAC">
        <w:rPr>
          <w:rFonts w:ascii="Comic Sans MS" w:hAnsi="Comic Sans MS"/>
          <w:sz w:val="24"/>
          <w:szCs w:val="24"/>
        </w:rPr>
        <w:t>5</w:t>
      </w:r>
      <w:r w:rsidRPr="00502CAC">
        <w:rPr>
          <w:rFonts w:ascii="Comic Sans MS" w:hAnsi="Comic Sans MS"/>
          <w:sz w:val="24"/>
          <w:szCs w:val="24"/>
        </w:rPr>
        <w:t>)</w:t>
      </w:r>
      <w:r w:rsidR="00CC6A7E" w:rsidRPr="00502CAC">
        <w:rPr>
          <w:rFonts w:ascii="Comic Sans MS" w:hAnsi="Comic Sans MS"/>
          <w:sz w:val="24"/>
          <w:szCs w:val="24"/>
        </w:rPr>
        <w:t xml:space="preserve"> (1)</w:t>
      </w:r>
    </w:p>
    <w:p w:rsidR="00CC6A7E" w:rsidRPr="00502CAC" w:rsidRDefault="00CC6A7E" w:rsidP="00FA0ECC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CC6A7E" w:rsidRPr="00502CAC" w:rsidRDefault="00CC6A7E" w:rsidP="00FA0ECC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IV las respuestas son de reflexión no son respuestas únicas en este caso el docente motiva para llegar hacia una interpretación asertiva.</w:t>
      </w:r>
    </w:p>
    <w:p w:rsidR="00CC6A7E" w:rsidRPr="00502CAC" w:rsidRDefault="00CC6A7E" w:rsidP="00FA0ECC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lastRenderedPageBreak/>
        <w:t>Pág. 50</w:t>
      </w:r>
    </w:p>
    <w:p w:rsidR="00CC6A7E" w:rsidRPr="00502CAC" w:rsidRDefault="00CC6A7E" w:rsidP="00FA0ECC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#1</w:t>
      </w:r>
    </w:p>
    <w:p w:rsidR="00CC6A7E" w:rsidRPr="00502CAC" w:rsidRDefault="00CC6A7E" w:rsidP="00FA0ECC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Ilustración pág. 11</w:t>
      </w:r>
    </w:p>
    <w:p w:rsidR="00CC6A7E" w:rsidRPr="00502CAC" w:rsidRDefault="00CC6A7E" w:rsidP="00FA0ECC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CC6A7E" w:rsidRPr="00502CAC" w:rsidRDefault="00CC6A7E" w:rsidP="00FA0ECC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Pág. 50</w:t>
      </w:r>
    </w:p>
    <w:p w:rsidR="00CC6A7E" w:rsidRPr="00502CAC" w:rsidRDefault="00CC6A7E" w:rsidP="00FA0ECC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#2</w:t>
      </w:r>
    </w:p>
    <w:p w:rsidR="00CC6A7E" w:rsidRPr="00502CAC" w:rsidRDefault="00CC6A7E" w:rsidP="00CC6A7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Cordillera volcánica</w:t>
      </w:r>
    </w:p>
    <w:p w:rsidR="00CC6A7E" w:rsidRPr="00502CAC" w:rsidRDefault="00CC6A7E" w:rsidP="00CC6A7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Zona de Subducción</w:t>
      </w:r>
    </w:p>
    <w:p w:rsidR="00CC6A7E" w:rsidRPr="00502CAC" w:rsidRDefault="00502CAC" w:rsidP="00CC6A7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Dorsales</w:t>
      </w:r>
    </w:p>
    <w:p w:rsidR="00502CAC" w:rsidRPr="00502CAC" w:rsidRDefault="00502CAC" w:rsidP="00CC6A7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Cordilleras</w:t>
      </w:r>
    </w:p>
    <w:p w:rsidR="00502CAC" w:rsidRPr="00502CAC" w:rsidRDefault="00502CAC" w:rsidP="00CC6A7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Cono Volcánico</w:t>
      </w:r>
    </w:p>
    <w:p w:rsidR="00502CAC" w:rsidRPr="00502CAC" w:rsidRDefault="00502CAC" w:rsidP="00CC6A7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Onda Sísmica</w:t>
      </w:r>
    </w:p>
    <w:p w:rsidR="00502CAC" w:rsidRPr="00502CAC" w:rsidRDefault="00502CAC" w:rsidP="00502CA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502CAC" w:rsidRPr="00502CAC" w:rsidRDefault="00502CAC" w:rsidP="00502CA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Págs. 51 y 52</w:t>
      </w:r>
    </w:p>
    <w:p w:rsidR="00502CAC" w:rsidRPr="00502CAC" w:rsidRDefault="00502CAC" w:rsidP="00502CA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sz w:val="24"/>
          <w:szCs w:val="24"/>
        </w:rPr>
        <w:t>Las respuestas son de reflexión y de escogencia múltiple, no son respuestas únicas en este caso el docente motiva para llegar hacia una interpretación asertiva.</w:t>
      </w:r>
    </w:p>
    <w:p w:rsidR="00CC6A7E" w:rsidRPr="00502CAC" w:rsidRDefault="00CC6A7E" w:rsidP="00502CAC">
      <w:pPr>
        <w:pStyle w:val="Prrafodelista"/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502CAC" w:rsidRPr="00502CAC" w:rsidRDefault="00502CAC" w:rsidP="00502CAC">
      <w:pPr>
        <w:pStyle w:val="Prrafodelista"/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502CAC" w:rsidRPr="00502CAC" w:rsidRDefault="00502CAC" w:rsidP="00502CAC">
      <w:pPr>
        <w:pStyle w:val="Prrafodelista"/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502CAC" w:rsidRPr="00502CAC" w:rsidRDefault="00502CAC" w:rsidP="00502CAC">
      <w:pPr>
        <w:pStyle w:val="Prrafodelista"/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502CAC" w:rsidRPr="00502CAC" w:rsidRDefault="00502CAC" w:rsidP="00502CAC">
      <w:pPr>
        <w:pStyle w:val="Prrafodelista"/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502CAC" w:rsidRPr="00502CAC" w:rsidRDefault="00502CAC" w:rsidP="00502CAC">
      <w:pPr>
        <w:pStyle w:val="Prrafodelista"/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502CAC" w:rsidRPr="00502CAC" w:rsidRDefault="00502CAC" w:rsidP="00502CAC">
      <w:pPr>
        <w:pStyle w:val="Prrafodelista"/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502CAC" w:rsidRPr="00502CAC" w:rsidRDefault="00502CAC" w:rsidP="00502CAC">
      <w:pPr>
        <w:pStyle w:val="Prrafodelista"/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502CAC" w:rsidRPr="00502CAC" w:rsidRDefault="00502CAC" w:rsidP="00502CAC">
      <w:pPr>
        <w:pStyle w:val="Prrafodelista"/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502CAC" w:rsidRPr="00502CAC" w:rsidRDefault="00502CAC" w:rsidP="00502CAC">
      <w:pPr>
        <w:pStyle w:val="Prrafodelista"/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502CAC" w:rsidRPr="00502CAC" w:rsidRDefault="00502CAC" w:rsidP="00502CAC">
      <w:pPr>
        <w:pStyle w:val="Prrafodelista"/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502CAC" w:rsidRPr="00502CAC" w:rsidRDefault="00502CAC" w:rsidP="00502CAC">
      <w:pPr>
        <w:pStyle w:val="Prrafodelista"/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502CAC" w:rsidRPr="00502CAC" w:rsidRDefault="00502CAC" w:rsidP="00502CAC">
      <w:pPr>
        <w:pStyle w:val="Prrafodelista"/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502CAC" w:rsidRPr="00502CAC" w:rsidRDefault="00502CAC" w:rsidP="00502CAC">
      <w:pPr>
        <w:pStyle w:val="Prrafodelista"/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502CAC" w:rsidRPr="00502CAC" w:rsidRDefault="00502CAC" w:rsidP="00502CAC">
      <w:pPr>
        <w:pStyle w:val="Prrafodelista"/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502CAC" w:rsidRPr="00502CAC" w:rsidRDefault="00502CAC" w:rsidP="00502CAC">
      <w:pPr>
        <w:pStyle w:val="Prrafodelista"/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502CAC" w:rsidRPr="00502CAC" w:rsidRDefault="00502CAC" w:rsidP="00502CAC">
      <w:pPr>
        <w:pStyle w:val="Prrafodelista"/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502CAC" w:rsidRPr="00502CAC" w:rsidRDefault="00502CAC" w:rsidP="00502CAC">
      <w:pPr>
        <w:pStyle w:val="Prrafodelista"/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502CAC" w:rsidRPr="00502CAC" w:rsidRDefault="00502CAC" w:rsidP="00502CAC">
      <w:pPr>
        <w:pStyle w:val="Prrafodelista"/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502CAC" w:rsidRPr="00502CAC" w:rsidRDefault="00502CAC" w:rsidP="00502CAC">
      <w:pPr>
        <w:pStyle w:val="Prrafodelista"/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502CAC" w:rsidRPr="00502CAC" w:rsidRDefault="00502CAC" w:rsidP="00502CAC">
      <w:pPr>
        <w:pStyle w:val="Prrafodelista"/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502CAC" w:rsidRPr="00502CAC" w:rsidRDefault="00502CAC" w:rsidP="00502CAC">
      <w:pPr>
        <w:pStyle w:val="Prrafodelista"/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502CAC" w:rsidRPr="00502CAC" w:rsidRDefault="00502CAC" w:rsidP="00502CAC">
      <w:pPr>
        <w:pStyle w:val="Prrafodelista"/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502CAC" w:rsidRPr="00502CAC" w:rsidRDefault="00502CAC" w:rsidP="00502CAC">
      <w:pPr>
        <w:pStyle w:val="Prrafodelista"/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502CAC" w:rsidRPr="00502CAC" w:rsidRDefault="00502CAC" w:rsidP="00502CAC">
      <w:pPr>
        <w:pStyle w:val="Prrafodelista"/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noProof/>
          <w:sz w:val="24"/>
          <w:szCs w:val="24"/>
          <w:lang w:eastAsia="es-C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025FBC" wp14:editId="641F7F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33C0" w:rsidRPr="007B3926" w:rsidRDefault="006E33C0" w:rsidP="00502CAC">
                            <w:pPr>
                              <w:pStyle w:val="Ttulo1"/>
                            </w:pPr>
                            <w:r>
                              <w:t xml:space="preserve">Solucionario Estudios </w:t>
                            </w:r>
                            <w:proofErr w:type="gramStart"/>
                            <w:r>
                              <w:t>Sociales  4</w:t>
                            </w:r>
                            <w:proofErr w:type="gramEnd"/>
                            <w:r>
                              <w:t>. II Trimestre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025FB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04ogIAAD4FAAAOAAAAZHJzL2Uyb0RvYy54bWysVE1v2zAMvQ/YfxB0X52kSZsFdYqsXbYB&#10;XVusHXpWZDkWYIsCpSRuf/1I2UmzbqdhOSikSD9+Perism1qsTUYLLhcDk8GUhinobBuncufj8sP&#10;UylCVK5QNTiTy2cT5OX8/buLnZ+ZEVRQFwYFgbgw2/lcVjH6WZYFXZlGhRPwxpGxBGxUJBXXWYFq&#10;R+hNnY0Gg7NsB1h4BG1CoNvrzijnCb8sjY53ZRlMFHUuKbeYTkznis9sfqFma1S+srpPQ/1DFo2y&#10;joIeoK5VVGKD9g+oxmqEAGU80dBkUJZWm1QDVTMcvKnmoVLepFqoOcEf2hT+H6y+3d6jsEUuR1I4&#10;1dCIrjaqQBCFEdG0EcSIm7TzYUa+D568Y/sJWhr2/j7QJdfeltjwP1UlyE7tfj60mJCE5o+mo+l0&#10;QCZNtr1C+Nnr5x5D/GKgESzkEmmGqbVqexNi57p34WgOlrau0xxr99sFYfJNxrl3ObIU21WbCj7k&#10;v4LimcpC6NgRvF5aCn2jQrxXSHSgdIni8Y6OsoZdLqGXpKgAX/52z/40JbJKsSN65dIR/6Wovzma&#10;3sfheMxsTMp4cj4iBY8tq2OL2zRXQPwd0ip5nUT2j/VeLBGaJ9qDBcckk3KaIucy7sWr2FGe9kib&#10;xSI5Ef+8ijfuwWuG5s5xWx/bJ4W+7z0T4Bb2NFSzNyPofPnL4BebSIPg+ZCmjTOnBYuaKIWqhwOM&#10;FfTLtkRwsVu/2q6r+MOuBVp6NHg5pChsyp8haC6iVl1l9Iik5NFsKenJ2YB/jMKz7mGScpRC8KeF&#10;oEJww4/U11xOzocT6hJX+11Fg1ZRczns52LN66ZmK7M19aOgSY8mY2ZrlcvT6fAQiiF7YnXk6RVa&#10;0hS9r5FfgWM9eb0+e/NfAAAA//8DAFBLAwQUAAYACAAAACEAS4kmzdYAAAAFAQAADwAAAGRycy9k&#10;b3ducmV2LnhtbEyP0U7DMAxF35H4h8hIvLF0FaBSmk5owDMw+ACvMU1p41RNthW+HoOQxovlq2td&#10;n1utZj+oPU2xC2xguchAETfBdtwaeHt9vChAxYRscQhMBj4pwqo+PamwtOHAL7TfpFZJCMcSDbiU&#10;xlLr2DjyGBdhJBbvPUwek8ip1XbCg4T7QedZdq09diwfHI60dtT0m503UGT+qe9v8ufoL7+WV259&#10;Hx7GD2POz+a7W1CJ5nQ8hh98QYdamLZhxzaqwYAUSb9TvLwoRG7/Fl1X+j99/Q0AAP//AwBQSwEC&#10;LQAUAAYACAAAACEAtoM4kv4AAADhAQAAEwAAAAAAAAAAAAAAAAAAAAAAW0NvbnRlbnRfVHlwZXNd&#10;LnhtbFBLAQItABQABgAIAAAAIQA4/SH/1gAAAJQBAAALAAAAAAAAAAAAAAAAAC8BAABfcmVscy8u&#10;cmVsc1BLAQItABQABgAIAAAAIQC6IY04ogIAAD4FAAAOAAAAAAAAAAAAAAAAAC4CAABkcnMvZTJv&#10;RG9jLnhtbFBLAQItABQABgAIAAAAIQBLiSbN1gAAAAUBAAAPAAAAAAAAAAAAAAAAAPwEAABkcnMv&#10;ZG93bnJldi54bWxQSwUGAAAAAAQABADzAAAA/wUAAAAA&#10;" filled="f" stroked="f">
                <v:textbox style="mso-fit-shape-to-text:t">
                  <w:txbxContent>
                    <w:p w:rsidR="006E33C0" w:rsidRPr="007B3926" w:rsidRDefault="006E33C0" w:rsidP="00502CAC">
                      <w:pPr>
                        <w:pStyle w:val="Ttulo1"/>
                      </w:pPr>
                      <w:r>
                        <w:t xml:space="preserve">Solucionario Estudios </w:t>
                      </w:r>
                      <w:proofErr w:type="gramStart"/>
                      <w:r>
                        <w:t>Sociales  4</w:t>
                      </w:r>
                      <w:proofErr w:type="gramEnd"/>
                      <w:r>
                        <w:t>. II Trimestre</w:t>
                      </w:r>
                    </w:p>
                  </w:txbxContent>
                </v:textbox>
              </v:shape>
            </w:pict>
          </mc:Fallback>
        </mc:AlternateContent>
      </w:r>
    </w:p>
    <w:p w:rsidR="00502CAC" w:rsidRPr="00502CAC" w:rsidRDefault="00502CAC" w:rsidP="00502CAC">
      <w:pPr>
        <w:pStyle w:val="Prrafodelista"/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502CAC" w:rsidRPr="00502CAC" w:rsidRDefault="00502CAC" w:rsidP="00502CAC">
      <w:pPr>
        <w:rPr>
          <w:rFonts w:ascii="Comic Sans MS" w:hAnsi="Comic Sans MS"/>
          <w:sz w:val="24"/>
          <w:szCs w:val="24"/>
        </w:rPr>
      </w:pPr>
    </w:p>
    <w:p w:rsidR="00502CAC" w:rsidRPr="00502CAC" w:rsidRDefault="00502CAC" w:rsidP="00502CAC">
      <w:pPr>
        <w:rPr>
          <w:rFonts w:ascii="Comic Sans MS" w:hAnsi="Comic Sans MS"/>
          <w:sz w:val="24"/>
          <w:szCs w:val="24"/>
        </w:rPr>
      </w:pPr>
    </w:p>
    <w:p w:rsidR="00502CAC" w:rsidRPr="00502CAC" w:rsidRDefault="00502CAC" w:rsidP="00502CAC">
      <w:pPr>
        <w:rPr>
          <w:rFonts w:ascii="Comic Sans MS" w:hAnsi="Comic Sans MS"/>
          <w:sz w:val="24"/>
          <w:szCs w:val="24"/>
        </w:rPr>
      </w:pPr>
    </w:p>
    <w:p w:rsidR="00502CAC" w:rsidRDefault="00502CAC" w:rsidP="00502CA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Págs. 74 a la 75</w:t>
      </w:r>
    </w:p>
    <w:p w:rsidR="00502CAC" w:rsidRDefault="00502CAC" w:rsidP="00502CAC">
      <w:pPr>
        <w:spacing w:after="0" w:line="24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Las respuestas son de reflexión y de escogencia múltiple, no son respuestas únicas en este caso el docente motiva para llegar hacia una interpretación asertiva.</w:t>
      </w:r>
    </w:p>
    <w:p w:rsidR="00502CAC" w:rsidRDefault="00502CAC" w:rsidP="00502CAC">
      <w:pPr>
        <w:spacing w:after="0" w:line="24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Y cada docente debe ubicar a su grupo según la región a la que pertenezca para que pueda realizar los ejercicios</w:t>
      </w:r>
    </w:p>
    <w:p w:rsidR="00502CAC" w:rsidRDefault="00502CAC" w:rsidP="00502CAC">
      <w:pPr>
        <w:spacing w:after="0" w:line="240" w:lineRule="auto"/>
        <w:jc w:val="both"/>
        <w:rPr>
          <w:rFonts w:ascii="Comic Sans MS" w:hAnsi="Comic Sans MS"/>
          <w:sz w:val="24"/>
        </w:rPr>
      </w:pPr>
    </w:p>
    <w:p w:rsidR="00502CAC" w:rsidRDefault="00502CAC" w:rsidP="00502CAC">
      <w:pPr>
        <w:spacing w:after="0" w:line="24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Pág. 76</w:t>
      </w:r>
    </w:p>
    <w:p w:rsidR="00502CAC" w:rsidRDefault="00502CAC" w:rsidP="00502CAC">
      <w:pPr>
        <w:spacing w:after="0" w:line="24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#7</w:t>
      </w:r>
    </w:p>
    <w:p w:rsidR="00502CAC" w:rsidRDefault="00502CAC" w:rsidP="00502CAC">
      <w:pPr>
        <w:spacing w:after="0" w:line="24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(5)</w:t>
      </w:r>
    </w:p>
    <w:p w:rsidR="00502CAC" w:rsidRDefault="00502CAC" w:rsidP="00502CAC">
      <w:pPr>
        <w:spacing w:after="0" w:line="24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(</w:t>
      </w:r>
      <w:r w:rsidR="00E178A2">
        <w:rPr>
          <w:rFonts w:ascii="Comic Sans MS" w:hAnsi="Comic Sans MS"/>
          <w:sz w:val="24"/>
        </w:rPr>
        <w:t>6</w:t>
      </w:r>
      <w:r>
        <w:rPr>
          <w:rFonts w:ascii="Comic Sans MS" w:hAnsi="Comic Sans MS"/>
          <w:sz w:val="24"/>
        </w:rPr>
        <w:t>)</w:t>
      </w:r>
    </w:p>
    <w:p w:rsidR="00502CAC" w:rsidRDefault="00502CAC" w:rsidP="00502CAC">
      <w:pPr>
        <w:spacing w:after="0" w:line="24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(</w:t>
      </w:r>
      <w:r w:rsidR="00E178A2">
        <w:rPr>
          <w:rFonts w:ascii="Comic Sans MS" w:hAnsi="Comic Sans MS"/>
          <w:sz w:val="24"/>
        </w:rPr>
        <w:t>4</w:t>
      </w:r>
      <w:r>
        <w:rPr>
          <w:rFonts w:ascii="Comic Sans MS" w:hAnsi="Comic Sans MS"/>
          <w:sz w:val="24"/>
        </w:rPr>
        <w:t>)</w:t>
      </w:r>
    </w:p>
    <w:p w:rsidR="00502CAC" w:rsidRDefault="00502CAC" w:rsidP="00502CAC">
      <w:pPr>
        <w:spacing w:after="0" w:line="24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(</w:t>
      </w:r>
      <w:r w:rsidR="00E178A2">
        <w:rPr>
          <w:rFonts w:ascii="Comic Sans MS" w:hAnsi="Comic Sans MS"/>
          <w:sz w:val="24"/>
        </w:rPr>
        <w:t>2</w:t>
      </w:r>
      <w:r>
        <w:rPr>
          <w:rFonts w:ascii="Comic Sans MS" w:hAnsi="Comic Sans MS"/>
          <w:sz w:val="24"/>
        </w:rPr>
        <w:t>)</w:t>
      </w:r>
    </w:p>
    <w:p w:rsidR="00502CAC" w:rsidRDefault="00502CAC" w:rsidP="00502CAC">
      <w:pPr>
        <w:spacing w:after="0" w:line="24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(</w:t>
      </w:r>
      <w:r w:rsidR="00E178A2">
        <w:rPr>
          <w:rFonts w:ascii="Comic Sans MS" w:hAnsi="Comic Sans MS"/>
          <w:sz w:val="24"/>
        </w:rPr>
        <w:t>1</w:t>
      </w:r>
      <w:r>
        <w:rPr>
          <w:rFonts w:ascii="Comic Sans MS" w:hAnsi="Comic Sans MS"/>
          <w:sz w:val="24"/>
        </w:rPr>
        <w:t>)</w:t>
      </w:r>
    </w:p>
    <w:p w:rsidR="00502CAC" w:rsidRDefault="00502CAC" w:rsidP="00502CAC">
      <w:pPr>
        <w:spacing w:after="0" w:line="24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(</w:t>
      </w:r>
      <w:r w:rsidR="00E178A2">
        <w:rPr>
          <w:rFonts w:ascii="Comic Sans MS" w:hAnsi="Comic Sans MS"/>
          <w:sz w:val="24"/>
        </w:rPr>
        <w:t>3</w:t>
      </w:r>
      <w:r>
        <w:rPr>
          <w:rFonts w:ascii="Comic Sans MS" w:hAnsi="Comic Sans MS"/>
          <w:sz w:val="24"/>
        </w:rPr>
        <w:t>)</w:t>
      </w:r>
    </w:p>
    <w:p w:rsidR="00E178A2" w:rsidRDefault="00E178A2" w:rsidP="00502CAC">
      <w:pPr>
        <w:spacing w:after="0" w:line="240" w:lineRule="auto"/>
        <w:jc w:val="both"/>
        <w:rPr>
          <w:rFonts w:ascii="Comic Sans MS" w:hAnsi="Comic Sans MS"/>
          <w:sz w:val="24"/>
        </w:rPr>
      </w:pPr>
    </w:p>
    <w:p w:rsidR="00E178A2" w:rsidRDefault="00493A73" w:rsidP="00502CAC">
      <w:pPr>
        <w:spacing w:after="0" w:line="240" w:lineRule="auto"/>
        <w:jc w:val="both"/>
        <w:rPr>
          <w:rFonts w:ascii="Comic Sans MS" w:hAnsi="Comic Sans MS"/>
          <w:sz w:val="24"/>
        </w:rPr>
      </w:pPr>
      <w:proofErr w:type="spellStart"/>
      <w:r>
        <w:rPr>
          <w:rFonts w:ascii="Comic Sans MS" w:hAnsi="Comic Sans MS"/>
          <w:sz w:val="24"/>
        </w:rPr>
        <w:t>Pág</w:t>
      </w:r>
      <w:proofErr w:type="spellEnd"/>
      <w:r>
        <w:rPr>
          <w:rFonts w:ascii="Comic Sans MS" w:hAnsi="Comic Sans MS"/>
          <w:sz w:val="24"/>
        </w:rPr>
        <w:t xml:space="preserve"> 77</w:t>
      </w:r>
    </w:p>
    <w:p w:rsidR="00493A73" w:rsidRDefault="00493A73" w:rsidP="00502CAC">
      <w:pPr>
        <w:spacing w:after="0" w:line="240" w:lineRule="auto"/>
        <w:jc w:val="both"/>
        <w:rPr>
          <w:rFonts w:ascii="Comic Sans MS" w:hAnsi="Comic Sans MS"/>
          <w:sz w:val="24"/>
        </w:rPr>
      </w:pPr>
      <w:r>
        <w:rPr>
          <w:noProof/>
          <w:lang w:eastAsia="es-CR"/>
        </w:rPr>
        <w:drawing>
          <wp:inline distT="0" distB="0" distL="0" distR="0" wp14:anchorId="679E8022" wp14:editId="46A68B84">
            <wp:extent cx="1160653" cy="695617"/>
            <wp:effectExtent l="152400" t="152400" r="363855" b="352425"/>
            <wp:docPr id="315" name="Imagen 315" descr="Imagen relacionad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 descr="Imagen relacionad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980" cy="6448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93A73" w:rsidRDefault="00493A73" w:rsidP="00502CAC">
      <w:pPr>
        <w:spacing w:after="0" w:line="24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Pág. 78</w:t>
      </w:r>
    </w:p>
    <w:p w:rsidR="00493A73" w:rsidRDefault="00493A73" w:rsidP="00502CAC">
      <w:pPr>
        <w:spacing w:after="0" w:line="24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#1</w:t>
      </w:r>
    </w:p>
    <w:p w:rsidR="00493A73" w:rsidRDefault="00493A73" w:rsidP="00502CAC">
      <w:pPr>
        <w:spacing w:after="0" w:line="24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Negra. Porque son de la región Atlántica</w:t>
      </w:r>
    </w:p>
    <w:p w:rsidR="00493A73" w:rsidRDefault="00493A73" w:rsidP="00502CAC">
      <w:pPr>
        <w:spacing w:after="0" w:line="24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#2</w:t>
      </w:r>
    </w:p>
    <w:p w:rsidR="00493A73" w:rsidRDefault="00493A73" w:rsidP="00502CAC">
      <w:pPr>
        <w:spacing w:after="0" w:line="24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Visten con colores llamativos y festivos, usan ese atuendo para celebraciones especiales como fiestas y carnavales.</w:t>
      </w:r>
    </w:p>
    <w:p w:rsidR="00493A73" w:rsidRDefault="00493A73" w:rsidP="00493A73">
      <w:pPr>
        <w:spacing w:after="0" w:line="24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#3 Las respuestas son de reflexión y de escogencia múltiple, no son respuestas únicas en este caso el docente motiva para llegar hacia una interpretación asertiva.</w:t>
      </w:r>
    </w:p>
    <w:p w:rsidR="00493A73" w:rsidRDefault="00493A73" w:rsidP="00493A73">
      <w:pPr>
        <w:spacing w:after="0" w:line="24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Y cada docente debe ubicar a su grupo según la región a la que pertenezca para que pueda realizar los ejercicios</w:t>
      </w:r>
    </w:p>
    <w:p w:rsidR="00493A73" w:rsidRDefault="00493A73" w:rsidP="00502CAC">
      <w:pPr>
        <w:spacing w:after="0" w:line="240" w:lineRule="auto"/>
        <w:jc w:val="both"/>
        <w:rPr>
          <w:rFonts w:ascii="Comic Sans MS" w:hAnsi="Comic Sans MS"/>
          <w:sz w:val="24"/>
        </w:rPr>
      </w:pPr>
    </w:p>
    <w:p w:rsidR="00493A73" w:rsidRDefault="00493A73" w:rsidP="00493A73">
      <w:pPr>
        <w:spacing w:after="0" w:line="240" w:lineRule="auto"/>
        <w:jc w:val="both"/>
        <w:rPr>
          <w:rFonts w:ascii="Comic Sans MS" w:hAnsi="Comic Sans MS"/>
          <w:sz w:val="24"/>
        </w:rPr>
      </w:pPr>
    </w:p>
    <w:p w:rsidR="00493A73" w:rsidRDefault="00493A73" w:rsidP="00493A73">
      <w:pPr>
        <w:spacing w:after="0" w:line="24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Págs. 83 a la 85</w:t>
      </w:r>
    </w:p>
    <w:p w:rsidR="00493A73" w:rsidRDefault="00493A73" w:rsidP="00493A73">
      <w:pPr>
        <w:spacing w:after="0" w:line="24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Las respuestas son de reflexión y de escogencia múltiple, no son respuestas únicas en este caso el docente motiva para llegar hacia una interpretación asertiva.</w:t>
      </w:r>
    </w:p>
    <w:p w:rsidR="00493A73" w:rsidRDefault="00493A73" w:rsidP="00493A73">
      <w:pPr>
        <w:spacing w:after="0" w:line="24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Y cada docente debe ubicar a su grupo según la región a la que pertenezca para que pueda realizar los ejercicios</w:t>
      </w:r>
    </w:p>
    <w:p w:rsidR="00493A73" w:rsidRDefault="00493A73" w:rsidP="00493A7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493A73" w:rsidRDefault="00493A73" w:rsidP="00493A7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Págs. 86 a la 87</w:t>
      </w:r>
    </w:p>
    <w:p w:rsidR="00493A73" w:rsidRDefault="00493A73" w:rsidP="00493A7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493A73" w:rsidRDefault="00493A73" w:rsidP="00493A73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</w:t>
      </w:r>
    </w:p>
    <w:p w:rsidR="00493A73" w:rsidRDefault="00493A73" w:rsidP="00493A73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</w:t>
      </w:r>
    </w:p>
    <w:p w:rsidR="00493A73" w:rsidRDefault="00493A73" w:rsidP="00493A73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</w:t>
      </w:r>
    </w:p>
    <w:p w:rsidR="00493A73" w:rsidRDefault="00493A73" w:rsidP="00493A73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</w:t>
      </w:r>
    </w:p>
    <w:p w:rsidR="00493A73" w:rsidRDefault="00493A73" w:rsidP="00493A73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</w:t>
      </w:r>
    </w:p>
    <w:p w:rsidR="00493A73" w:rsidRDefault="00493A73" w:rsidP="00493A7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Pág</w:t>
      </w:r>
      <w:proofErr w:type="spellEnd"/>
      <w:r>
        <w:rPr>
          <w:rFonts w:ascii="Comic Sans MS" w:hAnsi="Comic Sans MS"/>
          <w:sz w:val="24"/>
          <w:szCs w:val="24"/>
        </w:rPr>
        <w:t xml:space="preserve"> 87</w:t>
      </w:r>
    </w:p>
    <w:p w:rsidR="00493A73" w:rsidRDefault="00493A73" w:rsidP="00493A7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#2</w:t>
      </w:r>
    </w:p>
    <w:p w:rsidR="00493A73" w:rsidRDefault="00493A73" w:rsidP="00493A73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Huetar</w:t>
      </w:r>
      <w:proofErr w:type="spellEnd"/>
      <w:r>
        <w:rPr>
          <w:rFonts w:ascii="Comic Sans MS" w:hAnsi="Comic Sans MS"/>
          <w:sz w:val="24"/>
          <w:szCs w:val="24"/>
        </w:rPr>
        <w:t xml:space="preserve"> norte</w:t>
      </w:r>
    </w:p>
    <w:p w:rsidR="00493A73" w:rsidRDefault="00493A73" w:rsidP="00493A73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Huetar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Altlántica</w:t>
      </w:r>
      <w:proofErr w:type="spellEnd"/>
    </w:p>
    <w:p w:rsidR="00493A73" w:rsidRDefault="006E33C0" w:rsidP="00493A73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Chorotega</w:t>
      </w:r>
    </w:p>
    <w:p w:rsidR="006E33C0" w:rsidRDefault="006E33C0" w:rsidP="00493A73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Central</w:t>
      </w:r>
    </w:p>
    <w:p w:rsidR="006E33C0" w:rsidRDefault="006E33C0" w:rsidP="00493A73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Pacífico Central</w:t>
      </w:r>
    </w:p>
    <w:p w:rsidR="006E33C0" w:rsidRDefault="006E33C0" w:rsidP="00493A73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Brunca</w:t>
      </w:r>
      <w:proofErr w:type="spellEnd"/>
    </w:p>
    <w:p w:rsidR="006E33C0" w:rsidRDefault="006E33C0" w:rsidP="006E33C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6E33C0" w:rsidRDefault="006E33C0" w:rsidP="006E33C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Págs. 88 a la 90</w:t>
      </w:r>
    </w:p>
    <w:p w:rsidR="006E33C0" w:rsidRDefault="006E33C0" w:rsidP="006E33C0">
      <w:pPr>
        <w:spacing w:after="0" w:line="24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Las respuestas son de reflexión y de escogencia múltiple, no son respuestas únicas en este caso el docente motiva para llegar hacia una interpretación asertiva.</w:t>
      </w:r>
    </w:p>
    <w:p w:rsidR="006E33C0" w:rsidRDefault="006E33C0" w:rsidP="006E33C0">
      <w:pPr>
        <w:spacing w:after="0" w:line="24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Y cada docente debe ubicar a su grupo según la región a la que pertenezca para que pueda realizar los ejercicios</w:t>
      </w:r>
    </w:p>
    <w:p w:rsidR="006E33C0" w:rsidRDefault="006E33C0" w:rsidP="006E33C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6E33C0" w:rsidRDefault="006E33C0" w:rsidP="006E33C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Pág. 91 a la 92</w:t>
      </w:r>
    </w:p>
    <w:p w:rsidR="006E33C0" w:rsidRDefault="006E33C0" w:rsidP="006E33C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6E33C0" w:rsidRDefault="006E33C0" w:rsidP="006E33C0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6E33C0">
        <w:rPr>
          <w:rFonts w:ascii="Comic Sans MS" w:hAnsi="Comic Sans MS"/>
          <w:sz w:val="24"/>
          <w:szCs w:val="24"/>
        </w:rPr>
        <w:t>Central</w:t>
      </w:r>
    </w:p>
    <w:p w:rsidR="006E33C0" w:rsidRDefault="006E33C0" w:rsidP="006E33C0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Brunca</w:t>
      </w:r>
      <w:proofErr w:type="spellEnd"/>
    </w:p>
    <w:p w:rsidR="006E33C0" w:rsidRDefault="006E33C0" w:rsidP="006E33C0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Chorotega</w:t>
      </w:r>
    </w:p>
    <w:p w:rsidR="006E33C0" w:rsidRDefault="006E33C0" w:rsidP="006E33C0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Huetar</w:t>
      </w:r>
      <w:proofErr w:type="spellEnd"/>
      <w:r>
        <w:rPr>
          <w:rFonts w:ascii="Comic Sans MS" w:hAnsi="Comic Sans MS"/>
          <w:sz w:val="24"/>
          <w:szCs w:val="24"/>
        </w:rPr>
        <w:t xml:space="preserve"> norte</w:t>
      </w:r>
    </w:p>
    <w:p w:rsidR="006E33C0" w:rsidRDefault="006E33C0" w:rsidP="006E33C0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Huetar</w:t>
      </w:r>
      <w:proofErr w:type="spellEnd"/>
      <w:r>
        <w:rPr>
          <w:rFonts w:ascii="Comic Sans MS" w:hAnsi="Comic Sans MS"/>
          <w:sz w:val="24"/>
          <w:szCs w:val="24"/>
        </w:rPr>
        <w:t xml:space="preserve"> Atlántica</w:t>
      </w:r>
    </w:p>
    <w:p w:rsidR="006E33C0" w:rsidRDefault="006E33C0" w:rsidP="006E33C0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Chorotega</w:t>
      </w:r>
    </w:p>
    <w:p w:rsidR="006E33C0" w:rsidRDefault="006E33C0" w:rsidP="006E33C0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Central</w:t>
      </w:r>
    </w:p>
    <w:p w:rsidR="006E33C0" w:rsidRDefault="006E33C0" w:rsidP="006E33C0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6E33C0" w:rsidRDefault="006E33C0" w:rsidP="006E33C0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6E33C0" w:rsidRDefault="006E33C0" w:rsidP="006E33C0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6E33C0" w:rsidRDefault="006E33C0" w:rsidP="006E33C0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Págs. 91 a la 92</w:t>
      </w:r>
    </w:p>
    <w:p w:rsidR="006E33C0" w:rsidRDefault="006E33C0" w:rsidP="006E33C0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6E33C0" w:rsidRDefault="006E33C0" w:rsidP="006E33C0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Heredia, Alajuela, Cartago y San José</w:t>
      </w:r>
    </w:p>
    <w:p w:rsidR="006E33C0" w:rsidRDefault="006E33C0" w:rsidP="006E33C0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Respuesta múltiple </w:t>
      </w:r>
    </w:p>
    <w:p w:rsidR="006E33C0" w:rsidRDefault="006E33C0" w:rsidP="006E33C0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Respuesta múltiple</w:t>
      </w:r>
    </w:p>
    <w:p w:rsidR="006E33C0" w:rsidRDefault="008F79AA" w:rsidP="006E33C0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Repuesta </w:t>
      </w:r>
      <w:r w:rsidR="00F752B4">
        <w:rPr>
          <w:rFonts w:ascii="Comic Sans MS" w:hAnsi="Comic Sans MS"/>
          <w:sz w:val="24"/>
          <w:szCs w:val="24"/>
        </w:rPr>
        <w:t>múltipl</w:t>
      </w:r>
      <w:r>
        <w:rPr>
          <w:rFonts w:ascii="Comic Sans MS" w:hAnsi="Comic Sans MS"/>
          <w:sz w:val="24"/>
          <w:szCs w:val="24"/>
        </w:rPr>
        <w:t>e</w:t>
      </w:r>
    </w:p>
    <w:p w:rsidR="008F79AA" w:rsidRDefault="008F79AA" w:rsidP="006E33C0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Grande de Térraba</w:t>
      </w:r>
    </w:p>
    <w:p w:rsidR="008F79AA" w:rsidRDefault="008F79AA" w:rsidP="006E33C0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Respuesta múltiple </w:t>
      </w:r>
    </w:p>
    <w:p w:rsidR="00F752B4" w:rsidRDefault="00F752B4" w:rsidP="006E33C0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Tropical muy húmedo y húmedo</w:t>
      </w:r>
    </w:p>
    <w:p w:rsidR="00F752B4" w:rsidRDefault="00F752B4" w:rsidP="00F752B4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F752B4" w:rsidRDefault="00F752B4" w:rsidP="00F752B4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Págs..</w:t>
      </w:r>
      <w:proofErr w:type="gramEnd"/>
      <w:r>
        <w:rPr>
          <w:rFonts w:ascii="Comic Sans MS" w:hAnsi="Comic Sans MS"/>
          <w:sz w:val="24"/>
          <w:szCs w:val="24"/>
        </w:rPr>
        <w:t xml:space="preserve"> 93 y 94</w:t>
      </w:r>
    </w:p>
    <w:p w:rsidR="00F752B4" w:rsidRDefault="00F752B4" w:rsidP="00F752B4">
      <w:pPr>
        <w:spacing w:after="0" w:line="24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  <w:szCs w:val="24"/>
        </w:rPr>
        <w:t xml:space="preserve">Punto III: </w:t>
      </w:r>
      <w:r>
        <w:rPr>
          <w:rFonts w:ascii="Comic Sans MS" w:hAnsi="Comic Sans MS"/>
          <w:sz w:val="24"/>
        </w:rPr>
        <w:t>Las respuestas son de reflexión y de escogencia múltiple, no son respuestas únicas en este caso el docente motiva para llegar hacia una interpretación asertiva.</w:t>
      </w:r>
    </w:p>
    <w:p w:rsidR="00F752B4" w:rsidRDefault="00F752B4" w:rsidP="00F752B4">
      <w:pPr>
        <w:spacing w:after="0" w:line="24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Y cada docente debe ubicar a su grupo según la región a la que pertenezca para que pueda realizar los ejercicios</w:t>
      </w:r>
    </w:p>
    <w:p w:rsidR="00F752B4" w:rsidRDefault="00F752B4" w:rsidP="00F752B4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F752B4" w:rsidRDefault="00F752B4" w:rsidP="00F752B4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Pág. 94</w:t>
      </w:r>
    </w:p>
    <w:p w:rsidR="00F752B4" w:rsidRDefault="00F752B4" w:rsidP="00F752B4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</w:t>
      </w:r>
    </w:p>
    <w:p w:rsidR="00F752B4" w:rsidRDefault="00F752B4" w:rsidP="00F752B4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</w:t>
      </w:r>
    </w:p>
    <w:p w:rsidR="00F752B4" w:rsidRDefault="00F752B4" w:rsidP="00F752B4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</w:t>
      </w:r>
    </w:p>
    <w:p w:rsidR="00F752B4" w:rsidRDefault="00F752B4" w:rsidP="00F752B4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</w:t>
      </w:r>
    </w:p>
    <w:p w:rsidR="00F752B4" w:rsidRDefault="00F752B4" w:rsidP="00F752B4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</w:t>
      </w:r>
    </w:p>
    <w:p w:rsidR="00F752B4" w:rsidRDefault="00F752B4" w:rsidP="00F752B4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</w:t>
      </w:r>
    </w:p>
    <w:p w:rsidR="00F752B4" w:rsidRDefault="00F752B4" w:rsidP="00F752B4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</w:t>
      </w:r>
    </w:p>
    <w:p w:rsidR="00F752B4" w:rsidRDefault="00F752B4" w:rsidP="00F752B4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</w:t>
      </w:r>
    </w:p>
    <w:p w:rsidR="00F752B4" w:rsidRDefault="00F752B4" w:rsidP="00F752B4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</w:t>
      </w:r>
    </w:p>
    <w:p w:rsidR="00F752B4" w:rsidRDefault="00F752B4" w:rsidP="00F752B4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</w:t>
      </w:r>
    </w:p>
    <w:p w:rsidR="00F752B4" w:rsidRDefault="00F752B4" w:rsidP="00F752B4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F752B4" w:rsidRPr="00F752B4" w:rsidRDefault="00F752B4" w:rsidP="00F752B4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6E33C0" w:rsidRDefault="006E33C0" w:rsidP="006E33C0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4D1884" w:rsidRDefault="004D1884" w:rsidP="006E33C0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4D1884" w:rsidRDefault="004D1884" w:rsidP="006E33C0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4D1884" w:rsidRDefault="004D1884" w:rsidP="006E33C0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4D1884" w:rsidRDefault="004D1884" w:rsidP="006E33C0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4D1884" w:rsidRDefault="004D1884" w:rsidP="006E33C0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4D1884" w:rsidRDefault="004D1884" w:rsidP="006E33C0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4D1884" w:rsidRDefault="004D1884" w:rsidP="006E33C0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4D1884" w:rsidRDefault="004D1884" w:rsidP="006E33C0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4D1884" w:rsidRDefault="004D1884" w:rsidP="006E33C0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4D1884" w:rsidRDefault="004D1884" w:rsidP="006E33C0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4D1884" w:rsidRDefault="004D1884" w:rsidP="006E33C0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  <w:r w:rsidRPr="00502CAC">
        <w:rPr>
          <w:rFonts w:ascii="Comic Sans MS" w:hAnsi="Comic Sans MS"/>
          <w:noProof/>
          <w:sz w:val="24"/>
          <w:szCs w:val="24"/>
          <w:lang w:eastAsia="es-C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09B807" wp14:editId="34E5E1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D1884" w:rsidRPr="007B3926" w:rsidRDefault="004D1884" w:rsidP="004D1884">
                            <w:pPr>
                              <w:pStyle w:val="Ttulo1"/>
                            </w:pPr>
                            <w:r>
                              <w:t xml:space="preserve">Solucionario Estudios </w:t>
                            </w:r>
                            <w:proofErr w:type="gramStart"/>
                            <w:r>
                              <w:t>Sociales  4</w:t>
                            </w:r>
                            <w:proofErr w:type="gramEnd"/>
                            <w:r>
                              <w:t>. II</w:t>
                            </w:r>
                            <w:r>
                              <w:t>I</w:t>
                            </w:r>
                            <w:r>
                              <w:t xml:space="preserve"> Trimestre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9B807" id="Cuadro de texto 3" o:spid="_x0000_s1028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rqEogIAAD4FAAAOAAAAZHJzL2Uyb0RvYy54bWysVEtv2zAMvg/YfxB0X51nlwV1iqxdtgFd&#10;W6wdelZkORZgiwKlJO5+/UjZSbNup2E5KKRIf3x91MVl29RiZzBYcLkcng2kME5DYd0mlz8eV+9m&#10;UoSoXKFqcCaXzybIy8XbNxd7PzcjqKAuDAoCcWG+97msYvTzLAu6Mo0KZ+CNI2MJ2KhIKm6yAtWe&#10;0Js6Gw0G59kesPAI2oRAt9edUS4SflkaHe/KMpgo6lxSbjGdmM41n9niQs03qHxldZ+G+ocsGmUd&#10;BT1CXauoxBbtH1CN1QgBynimocmgLK02qQaqZjh4Vc1DpbxJtVBzgj+2Kfw/WH27u0dhi1yOpXCq&#10;oRFdbVWBIAojomkjiDE3ae/DnHwfPHnH9iO0NOzDfaBLrr0tseF/qkqQndr9fGwxIQnNH81Gs9mA&#10;TJpsB4Xws5fPPYb42UAjWMgl0gxTa9XuJsTO9eDC0RysbF2nOdbutwvC5JuMc+9yZCm26zYVPDrk&#10;v4bimcpC6NgRvF5ZCn2jQrxXSHSgdIni8Y6OsoZ9LqGXpKgAf/7tnv1pSmSVYk/0yqUj/ktRf3U0&#10;vQ/DyYTZmJTJ9P2IFDy1rE8tbttcAfF3SKvkdRLZP9YHsURonmgPlhyTTMppipzLeBCvYkd52iNt&#10;lsvkRPzzKt64B68ZmjvHbX1snxT6vvdMgFs40FDNX42g8+Uvg19uIw2C50OaNs6MCxY1UQpVDwcY&#10;K+iXbYXgYrd+td1U8bvdCLT0aPBySFHYlD9D0FxErbrK6BFJyaPZUdLT8wH/GIVn3cMk5SSF4MeF&#10;oEJwy4/Ul1xO3w+n1CWu9puKBq2i5nLYT8WG103N12Zn6kdBkx5NJ8zWivZjNjyGYsieWB15eoWW&#10;NEXva+RX4FRPXi/P3uIXAAAA//8DAFBLAwQUAAYACAAAACEAS4kmzdYAAAAFAQAADwAAAGRycy9k&#10;b3ducmV2LnhtbEyP0U7DMAxF35H4h8hIvLF0FaBSmk5owDMw+ACvMU1p41RNthW+HoOQxovlq2td&#10;n1utZj+oPU2xC2xguchAETfBdtwaeHt9vChAxYRscQhMBj4pwqo+PamwtOHAL7TfpFZJCMcSDbiU&#10;xlLr2DjyGBdhJBbvPUwek8ip1XbCg4T7QedZdq09diwfHI60dtT0m503UGT+qe9v8ufoL7+WV259&#10;Hx7GD2POz+a7W1CJ5nQ8hh98QYdamLZhxzaqwYAUSb9TvLwoRG7/Fl1X+j99/Q0AAP//AwBQSwEC&#10;LQAUAAYACAAAACEAtoM4kv4AAADhAQAAEwAAAAAAAAAAAAAAAAAAAAAAW0NvbnRlbnRfVHlwZXNd&#10;LnhtbFBLAQItABQABgAIAAAAIQA4/SH/1gAAAJQBAAALAAAAAAAAAAAAAAAAAC8BAABfcmVscy8u&#10;cmVsc1BLAQItABQABgAIAAAAIQCbDrqEogIAAD4FAAAOAAAAAAAAAAAAAAAAAC4CAABkcnMvZTJv&#10;RG9jLnhtbFBLAQItABQABgAIAAAAIQBLiSbN1gAAAAUBAAAPAAAAAAAAAAAAAAAAAPwEAABkcnMv&#10;ZG93bnJldi54bWxQSwUGAAAAAAQABADzAAAA/wUAAAAA&#10;" filled="f" stroked="f">
                <v:textbox style="mso-fit-shape-to-text:t">
                  <w:txbxContent>
                    <w:p w:rsidR="004D1884" w:rsidRPr="007B3926" w:rsidRDefault="004D1884" w:rsidP="004D1884">
                      <w:pPr>
                        <w:pStyle w:val="Ttulo1"/>
                      </w:pPr>
                      <w:r>
                        <w:t xml:space="preserve">Solucionario Estudios </w:t>
                      </w:r>
                      <w:proofErr w:type="gramStart"/>
                      <w:r>
                        <w:t>Sociales  4</w:t>
                      </w:r>
                      <w:proofErr w:type="gramEnd"/>
                      <w:r>
                        <w:t>. II</w:t>
                      </w:r>
                      <w:r>
                        <w:t>I</w:t>
                      </w:r>
                      <w:r>
                        <w:t xml:space="preserve"> Trimestre</w:t>
                      </w:r>
                    </w:p>
                  </w:txbxContent>
                </v:textbox>
              </v:shape>
            </w:pict>
          </mc:Fallback>
        </mc:AlternateContent>
      </w:r>
    </w:p>
    <w:p w:rsidR="004D1884" w:rsidRDefault="004D1884" w:rsidP="006E33C0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6E33C0" w:rsidRPr="006E33C0" w:rsidRDefault="006E33C0" w:rsidP="006E33C0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6E33C0" w:rsidRPr="006E33C0" w:rsidRDefault="006E33C0" w:rsidP="006E33C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493A73" w:rsidRDefault="00493A73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493A73" w:rsidRDefault="00493A73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493A73" w:rsidRDefault="00493A73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493A73" w:rsidRDefault="00493A73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493A73" w:rsidRDefault="00493A73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502CAC" w:rsidRDefault="004D1884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Pág. 102</w:t>
      </w:r>
    </w:p>
    <w:p w:rsidR="004D1884" w:rsidRDefault="004D1884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4D1884" w:rsidRDefault="004D1884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#1</w:t>
      </w:r>
    </w:p>
    <w:p w:rsidR="004D1884" w:rsidRDefault="004D1884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Primera imagen</w:t>
      </w:r>
    </w:p>
    <w:p w:rsidR="004D1884" w:rsidRDefault="004D1884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Paseos a la playa y piscinas</w:t>
      </w:r>
    </w:p>
    <w:p w:rsidR="004D1884" w:rsidRDefault="004D1884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Deportes acuáticos </w:t>
      </w:r>
    </w:p>
    <w:p w:rsidR="004D1884" w:rsidRDefault="004D1884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Actividades familiares </w:t>
      </w:r>
    </w:p>
    <w:p w:rsidR="004D1884" w:rsidRDefault="004D1884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Segunda imagen</w:t>
      </w:r>
    </w:p>
    <w:p w:rsidR="004D1884" w:rsidRDefault="004D1884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Desarrollo de la agricultura </w:t>
      </w:r>
    </w:p>
    <w:p w:rsidR="004D1884" w:rsidRDefault="004D1884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Áreas de cultivos</w:t>
      </w:r>
    </w:p>
    <w:p w:rsidR="004D1884" w:rsidRDefault="008F5216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Recolección de cultivos en familia </w:t>
      </w:r>
    </w:p>
    <w:p w:rsidR="008F5216" w:rsidRDefault="008F5216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Riego de cultivos</w:t>
      </w:r>
    </w:p>
    <w:p w:rsidR="008F5216" w:rsidRDefault="008F5216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Tercera imagen</w:t>
      </w:r>
    </w:p>
    <w:p w:rsidR="008F5216" w:rsidRDefault="008F5216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Salidas al parque de juegos infantiles</w:t>
      </w:r>
    </w:p>
    <w:p w:rsidR="008F5216" w:rsidRDefault="008F5216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Días de campo</w:t>
      </w:r>
    </w:p>
    <w:p w:rsidR="008F5216" w:rsidRDefault="008F5216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 comparte en familia</w:t>
      </w:r>
    </w:p>
    <w:p w:rsidR="008F5216" w:rsidRDefault="008F5216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Cuarta imagen</w:t>
      </w:r>
    </w:p>
    <w:p w:rsidR="008F5216" w:rsidRDefault="008F5216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Lavar la ropa</w:t>
      </w:r>
    </w:p>
    <w:p w:rsidR="008F5216" w:rsidRDefault="008F5216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Tender la ropa para que se pueda secar rápidamente</w:t>
      </w:r>
    </w:p>
    <w:p w:rsidR="008F5216" w:rsidRDefault="008F5216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8F5216" w:rsidRDefault="008F5216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Pág. 103</w:t>
      </w:r>
    </w:p>
    <w:p w:rsidR="008F5216" w:rsidRDefault="008F5216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8F5216" w:rsidRDefault="008F5216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#1 </w:t>
      </w:r>
    </w:p>
    <w:p w:rsidR="008F5216" w:rsidRDefault="008F5216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Las respuestas son de reflexión y de escogencia múltiple, no son respuestas únicas en este caso el docente motiva para llegar hacia una interpretación asertiva.</w:t>
      </w:r>
    </w:p>
    <w:p w:rsidR="008F5216" w:rsidRDefault="008F5216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</w:rPr>
      </w:pPr>
    </w:p>
    <w:p w:rsidR="008F5216" w:rsidRDefault="008F5216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Pág. 104</w:t>
      </w:r>
    </w:p>
    <w:p w:rsidR="008F5216" w:rsidRDefault="008F5216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</w:rPr>
      </w:pPr>
    </w:p>
    <w:p w:rsidR="008F5216" w:rsidRDefault="008F5216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Contaminación ambiental producto de los desechos sólidos</w:t>
      </w:r>
    </w:p>
    <w:p w:rsidR="008F5216" w:rsidRDefault="008F5216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Destrucción de la capa de ozono producto de las sustancias que las fabricas emanen a la atmósfera</w:t>
      </w:r>
    </w:p>
    <w:p w:rsidR="008F5216" w:rsidRDefault="008F5216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Deforestación de las áreas boscosas afectando los </w:t>
      </w:r>
      <w:proofErr w:type="gramStart"/>
      <w:r>
        <w:rPr>
          <w:rFonts w:ascii="Comic Sans MS" w:hAnsi="Comic Sans MS"/>
          <w:sz w:val="24"/>
        </w:rPr>
        <w:t>ecosistemas  y</w:t>
      </w:r>
      <w:proofErr w:type="gramEnd"/>
      <w:r>
        <w:rPr>
          <w:rFonts w:ascii="Comic Sans MS" w:hAnsi="Comic Sans MS"/>
          <w:sz w:val="24"/>
        </w:rPr>
        <w:t xml:space="preserve"> el medio ambiente</w:t>
      </w:r>
    </w:p>
    <w:p w:rsidR="008F5216" w:rsidRDefault="008F5216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Contaminación sónica</w:t>
      </w:r>
    </w:p>
    <w:p w:rsidR="008F5216" w:rsidRDefault="008F5216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Alta emisión de gases de los vehículos en las ciudades que provocan enfermedades </w:t>
      </w:r>
      <w:proofErr w:type="spellStart"/>
      <w:r>
        <w:rPr>
          <w:rFonts w:ascii="Comic Sans MS" w:hAnsi="Comic Sans MS"/>
          <w:sz w:val="24"/>
        </w:rPr>
        <w:t>cardio</w:t>
      </w:r>
      <w:proofErr w:type="spellEnd"/>
      <w:r>
        <w:rPr>
          <w:rFonts w:ascii="Comic Sans MS" w:hAnsi="Comic Sans MS"/>
          <w:sz w:val="24"/>
        </w:rPr>
        <w:t>*respiratorias, y afectación a la capa de ozono</w:t>
      </w:r>
    </w:p>
    <w:p w:rsidR="008F5216" w:rsidRDefault="008F5216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</w:rPr>
      </w:pPr>
    </w:p>
    <w:p w:rsidR="003C225B" w:rsidRDefault="003C225B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Pág. 105.</w:t>
      </w:r>
    </w:p>
    <w:p w:rsidR="003C225B" w:rsidRDefault="003C225B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</w:rPr>
      </w:pPr>
    </w:p>
    <w:p w:rsidR="003C225B" w:rsidRDefault="003C225B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#1</w:t>
      </w:r>
    </w:p>
    <w:p w:rsidR="003C225B" w:rsidRDefault="003C225B" w:rsidP="003C225B">
      <w:pPr>
        <w:pStyle w:val="Prrafodelista"/>
        <w:numPr>
          <w:ilvl w:val="0"/>
          <w:numId w:val="12"/>
        </w:numPr>
        <w:spacing w:after="0" w:line="240" w:lineRule="auto"/>
        <w:ind w:left="426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Aumento de la temperatura media de la Tierra</w:t>
      </w:r>
    </w:p>
    <w:p w:rsidR="003C225B" w:rsidRDefault="003C225B" w:rsidP="003C225B">
      <w:pPr>
        <w:pStyle w:val="Prrafodelista"/>
        <w:numPr>
          <w:ilvl w:val="0"/>
          <w:numId w:val="12"/>
        </w:numPr>
        <w:spacing w:after="0" w:line="240" w:lineRule="auto"/>
        <w:ind w:left="426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Reducción de la superficie de </w:t>
      </w:r>
      <w:proofErr w:type="gramStart"/>
      <w:r>
        <w:rPr>
          <w:rFonts w:ascii="Comic Sans MS" w:hAnsi="Comic Sans MS"/>
          <w:sz w:val="24"/>
        </w:rPr>
        <w:t>glaciares,  como</w:t>
      </w:r>
      <w:proofErr w:type="gramEnd"/>
      <w:r>
        <w:rPr>
          <w:rFonts w:ascii="Comic Sans MS" w:hAnsi="Comic Sans MS"/>
          <w:sz w:val="24"/>
        </w:rPr>
        <w:t xml:space="preserve"> consecuencia elevación del nivel de agua en mares y océanos</w:t>
      </w:r>
    </w:p>
    <w:p w:rsidR="003C225B" w:rsidRDefault="003C225B" w:rsidP="003C225B">
      <w:pPr>
        <w:pStyle w:val="Prrafodelista"/>
        <w:numPr>
          <w:ilvl w:val="0"/>
          <w:numId w:val="12"/>
        </w:numPr>
        <w:spacing w:after="0" w:line="240" w:lineRule="auto"/>
        <w:ind w:left="426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Posibles inundaciones en las áreas de las zonas cercanas al mar o islas</w:t>
      </w:r>
    </w:p>
    <w:p w:rsidR="003C225B" w:rsidRDefault="003C225B" w:rsidP="003C225B">
      <w:pPr>
        <w:pStyle w:val="Prrafodelista"/>
        <w:numPr>
          <w:ilvl w:val="0"/>
          <w:numId w:val="12"/>
        </w:numPr>
        <w:spacing w:after="0" w:line="240" w:lineRule="auto"/>
        <w:ind w:left="426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Afectación de los ecosistemas por el cambio de clima </w:t>
      </w:r>
    </w:p>
    <w:p w:rsidR="003C225B" w:rsidRDefault="003C225B" w:rsidP="003C225B">
      <w:pPr>
        <w:pStyle w:val="Prrafodelista"/>
        <w:numPr>
          <w:ilvl w:val="0"/>
          <w:numId w:val="12"/>
        </w:numPr>
        <w:spacing w:after="0" w:line="240" w:lineRule="auto"/>
        <w:ind w:left="426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Procesos de adaptación de las plantas y animales</w:t>
      </w:r>
    </w:p>
    <w:p w:rsidR="003C225B" w:rsidRDefault="003C225B" w:rsidP="003C225B">
      <w:pPr>
        <w:pStyle w:val="Prrafodelista"/>
        <w:numPr>
          <w:ilvl w:val="0"/>
          <w:numId w:val="12"/>
        </w:numPr>
        <w:spacing w:after="0" w:line="240" w:lineRule="auto"/>
        <w:ind w:left="426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Disminución del recurso hídrico por las sequías </w:t>
      </w:r>
    </w:p>
    <w:p w:rsidR="003C225B" w:rsidRDefault="003C225B" w:rsidP="003C225B">
      <w:pPr>
        <w:pStyle w:val="Prrafodelista"/>
        <w:numPr>
          <w:ilvl w:val="0"/>
          <w:numId w:val="12"/>
        </w:numPr>
        <w:spacing w:after="0" w:line="240" w:lineRule="auto"/>
        <w:ind w:left="426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Las mayores evaporaciones del agua en ciertas zonas fértiles podrían convertirse en desiertos</w:t>
      </w:r>
    </w:p>
    <w:p w:rsidR="00F91960" w:rsidRDefault="00F91960" w:rsidP="003C225B">
      <w:pPr>
        <w:pStyle w:val="Prrafodelista"/>
        <w:numPr>
          <w:ilvl w:val="0"/>
          <w:numId w:val="12"/>
        </w:numPr>
        <w:spacing w:after="0" w:line="240" w:lineRule="auto"/>
        <w:ind w:left="426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Impacto negativo en la agricultura y de la ganadería por los cambios en las precipitaciones </w:t>
      </w:r>
    </w:p>
    <w:p w:rsidR="00F91960" w:rsidRDefault="00F91960" w:rsidP="00F91960">
      <w:pPr>
        <w:spacing w:after="0" w:line="240" w:lineRule="auto"/>
        <w:jc w:val="both"/>
        <w:rPr>
          <w:rFonts w:ascii="Comic Sans MS" w:hAnsi="Comic Sans MS"/>
          <w:sz w:val="24"/>
        </w:rPr>
      </w:pPr>
    </w:p>
    <w:p w:rsidR="00F91960" w:rsidRDefault="00F91960" w:rsidP="00F91960">
      <w:pPr>
        <w:spacing w:after="0" w:line="24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#2</w:t>
      </w:r>
    </w:p>
    <w:p w:rsidR="003C225B" w:rsidRDefault="00F91960" w:rsidP="00F91960">
      <w:pPr>
        <w:spacing w:after="0" w:line="24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Es el conjunto de condiciones atmosféricas que caracterizan a una región, es producto de una investigación científica por periodos observados durante 30 años aproximadamente</w:t>
      </w:r>
    </w:p>
    <w:p w:rsidR="00F91960" w:rsidRPr="00F91960" w:rsidRDefault="00F91960" w:rsidP="00F91960">
      <w:pPr>
        <w:spacing w:after="0" w:line="240" w:lineRule="auto"/>
        <w:jc w:val="both"/>
        <w:rPr>
          <w:rFonts w:ascii="Comic Sans MS" w:hAnsi="Comic Sans MS"/>
          <w:sz w:val="24"/>
        </w:rPr>
      </w:pPr>
    </w:p>
    <w:p w:rsidR="00F91960" w:rsidRDefault="00F91960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#3</w:t>
      </w:r>
    </w:p>
    <w:p w:rsidR="00F91960" w:rsidRDefault="00F91960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Latitud</w:t>
      </w:r>
    </w:p>
    <w:p w:rsidR="00F91960" w:rsidRDefault="00F91960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Altitud</w:t>
      </w:r>
    </w:p>
    <w:p w:rsidR="00F91960" w:rsidRDefault="00F91960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Proximidad al mar</w:t>
      </w:r>
    </w:p>
    <w:p w:rsidR="00F91960" w:rsidRDefault="00F91960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Bosques</w:t>
      </w:r>
    </w:p>
    <w:p w:rsidR="00F91960" w:rsidRDefault="00F91960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Corrientes marinas</w:t>
      </w:r>
    </w:p>
    <w:p w:rsidR="00F91960" w:rsidRDefault="00F91960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F91960" w:rsidRDefault="00F91960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#4</w:t>
      </w:r>
    </w:p>
    <w:p w:rsidR="00F91960" w:rsidRDefault="00F91960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Temperatura</w:t>
      </w:r>
    </w:p>
    <w:p w:rsidR="00F91960" w:rsidRDefault="00F91960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Humedad</w:t>
      </w:r>
    </w:p>
    <w:p w:rsidR="00F91960" w:rsidRDefault="00F91960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Presión Atmosférica</w:t>
      </w:r>
    </w:p>
    <w:p w:rsidR="00F91960" w:rsidRDefault="00F91960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Vientos</w:t>
      </w:r>
    </w:p>
    <w:p w:rsidR="00F91960" w:rsidRDefault="00F91960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Lluvia</w:t>
      </w:r>
    </w:p>
    <w:p w:rsidR="00F91960" w:rsidRDefault="00F91960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F91960" w:rsidRDefault="00F91960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Pág. </w:t>
      </w:r>
    </w:p>
    <w:p w:rsidR="00F91960" w:rsidRDefault="00F91960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#5</w:t>
      </w:r>
    </w:p>
    <w:p w:rsidR="00F91960" w:rsidRDefault="00F91960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Es la condición de la atmósfera en un momento y lugar determinados, por lo tanto, es pasajero, es decir, que puede cambiar de un momento a otro.</w:t>
      </w:r>
    </w:p>
    <w:p w:rsidR="00F91960" w:rsidRDefault="00F91960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F91960" w:rsidRDefault="00F91960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#6</w:t>
      </w:r>
    </w:p>
    <w:p w:rsidR="00F91960" w:rsidRDefault="00F91960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Es el aumento de la temperatura producto de los gases que remiten la radiación en onda larga, devolviéndola a la superficie terrestre.</w:t>
      </w:r>
    </w:p>
    <w:p w:rsidR="00F91960" w:rsidRDefault="00F91960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F91960" w:rsidRDefault="00F91960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#7</w:t>
      </w:r>
    </w:p>
    <w:p w:rsidR="00F91960" w:rsidRDefault="00F91960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Cálido Húmedo: Tropical Húmedo</w:t>
      </w:r>
    </w:p>
    <w:p w:rsidR="00F91960" w:rsidRDefault="00F91960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Calido</w:t>
      </w:r>
      <w:proofErr w:type="spellEnd"/>
      <w:r>
        <w:rPr>
          <w:rFonts w:ascii="Comic Sans MS" w:hAnsi="Comic Sans MS"/>
          <w:sz w:val="24"/>
          <w:szCs w:val="24"/>
        </w:rPr>
        <w:t xml:space="preserve"> Seco: Tropical con estación seca</w:t>
      </w:r>
    </w:p>
    <w:p w:rsidR="00F91960" w:rsidRDefault="00F91960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Fresco seco: Templado</w:t>
      </w:r>
    </w:p>
    <w:p w:rsidR="00251855" w:rsidRDefault="00251855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251855" w:rsidRDefault="00251855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Pág. 107.</w:t>
      </w:r>
    </w:p>
    <w:p w:rsidR="00251855" w:rsidRDefault="00AC1D17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s-CR"/>
        </w:rPr>
        <w:drawing>
          <wp:inline distT="0" distB="0" distL="0" distR="0">
            <wp:extent cx="1288946" cy="1707544"/>
            <wp:effectExtent l="0" t="0" r="6985" b="698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uevoDocumento 2018-01-07_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91224" cy="1710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790" w:rsidRDefault="00852790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Pág. 108</w:t>
      </w:r>
    </w:p>
    <w:p w:rsidR="00852790" w:rsidRDefault="00AC1D17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bookmarkStart w:id="0" w:name="_GoBack"/>
      <w:r>
        <w:rPr>
          <w:rFonts w:ascii="Comic Sans MS" w:hAnsi="Comic Sans MS"/>
          <w:noProof/>
          <w:sz w:val="24"/>
          <w:szCs w:val="24"/>
          <w:lang w:eastAsia="es-CR"/>
        </w:rPr>
        <w:drawing>
          <wp:inline distT="0" distB="0" distL="0" distR="0">
            <wp:extent cx="4989504" cy="3963884"/>
            <wp:effectExtent l="0" t="0" r="190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uevoDocumento 2018-01-07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9504" cy="3963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52790" w:rsidRDefault="00852790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Pág. 109 a la pág. 111</w:t>
      </w:r>
    </w:p>
    <w:p w:rsidR="00852790" w:rsidRDefault="00852790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</w:rPr>
        <w:t>Las respuestas son de reflexión y de escogencia múltiple, no son respuestas únicas en este caso el docente motiva para llegar hacia una interpretación asertiva.</w:t>
      </w:r>
    </w:p>
    <w:p w:rsidR="00852790" w:rsidRDefault="00852790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852790" w:rsidRDefault="00852790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F91960" w:rsidRDefault="00F91960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 </w:t>
      </w:r>
    </w:p>
    <w:p w:rsidR="00F91960" w:rsidRPr="00502CAC" w:rsidRDefault="00F91960" w:rsidP="00502CAC">
      <w:pPr>
        <w:tabs>
          <w:tab w:val="left" w:pos="442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sectPr w:rsidR="00F91960" w:rsidRPr="00502CAC" w:rsidSect="007B3926">
      <w:pgSz w:w="12240" w:h="15840"/>
      <w:pgMar w:top="720" w:right="720" w:bottom="141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7676"/>
    <w:multiLevelType w:val="hybridMultilevel"/>
    <w:tmpl w:val="C8FAA03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946D8"/>
    <w:multiLevelType w:val="hybridMultilevel"/>
    <w:tmpl w:val="847E3D1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2AA"/>
    <w:multiLevelType w:val="hybridMultilevel"/>
    <w:tmpl w:val="D438140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62D8B"/>
    <w:multiLevelType w:val="hybridMultilevel"/>
    <w:tmpl w:val="494AEBD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35A8E"/>
    <w:multiLevelType w:val="hybridMultilevel"/>
    <w:tmpl w:val="5FF83D8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E2C85"/>
    <w:multiLevelType w:val="hybridMultilevel"/>
    <w:tmpl w:val="B18CC3F0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57C08"/>
    <w:multiLevelType w:val="hybridMultilevel"/>
    <w:tmpl w:val="43963620"/>
    <w:lvl w:ilvl="0" w:tplc="EDC2CDB8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6682E"/>
    <w:multiLevelType w:val="hybridMultilevel"/>
    <w:tmpl w:val="AD4A63C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D1FDD"/>
    <w:multiLevelType w:val="hybridMultilevel"/>
    <w:tmpl w:val="B3BE0E8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D0DBC"/>
    <w:multiLevelType w:val="hybridMultilevel"/>
    <w:tmpl w:val="684C868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E2D6A"/>
    <w:multiLevelType w:val="hybridMultilevel"/>
    <w:tmpl w:val="B484D5E8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2714EB"/>
    <w:multiLevelType w:val="hybridMultilevel"/>
    <w:tmpl w:val="8AAA32A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0"/>
  </w:num>
  <w:num w:numId="5">
    <w:abstractNumId w:val="5"/>
  </w:num>
  <w:num w:numId="6">
    <w:abstractNumId w:val="1"/>
  </w:num>
  <w:num w:numId="7">
    <w:abstractNumId w:val="4"/>
  </w:num>
  <w:num w:numId="8">
    <w:abstractNumId w:val="11"/>
  </w:num>
  <w:num w:numId="9">
    <w:abstractNumId w:val="3"/>
  </w:num>
  <w:num w:numId="10">
    <w:abstractNumId w:val="9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26"/>
    <w:rsid w:val="00137CB5"/>
    <w:rsid w:val="001C2999"/>
    <w:rsid w:val="002279BF"/>
    <w:rsid w:val="00236100"/>
    <w:rsid w:val="00251855"/>
    <w:rsid w:val="003C225B"/>
    <w:rsid w:val="00451ECE"/>
    <w:rsid w:val="00493A73"/>
    <w:rsid w:val="004B24ED"/>
    <w:rsid w:val="004D1884"/>
    <w:rsid w:val="00502CAC"/>
    <w:rsid w:val="006514B3"/>
    <w:rsid w:val="006E33C0"/>
    <w:rsid w:val="007B3926"/>
    <w:rsid w:val="00821E16"/>
    <w:rsid w:val="00852790"/>
    <w:rsid w:val="008F5216"/>
    <w:rsid w:val="008F79AA"/>
    <w:rsid w:val="00AC1D17"/>
    <w:rsid w:val="00BF51A1"/>
    <w:rsid w:val="00BF7E12"/>
    <w:rsid w:val="00CC6A7E"/>
    <w:rsid w:val="00DC7320"/>
    <w:rsid w:val="00E178A2"/>
    <w:rsid w:val="00E81815"/>
    <w:rsid w:val="00F752B4"/>
    <w:rsid w:val="00F91960"/>
    <w:rsid w:val="00FA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68215"/>
  <w15:chartTrackingRefBased/>
  <w15:docId w15:val="{5F5AA7AA-28F3-4EF0-98A8-5F30B295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3926"/>
    <w:pPr>
      <w:keepNext/>
      <w:spacing w:after="0" w:line="240" w:lineRule="auto"/>
      <w:jc w:val="center"/>
      <w:outlineLvl w:val="0"/>
    </w:pPr>
    <w:rPr>
      <w:rFonts w:ascii="Comic Sans MS" w:hAnsi="Comic Sans MS"/>
      <w:b/>
      <w:color w:val="FFC000" w:themeColor="accent4"/>
      <w:sz w:val="72"/>
      <w:szCs w:val="72"/>
      <w14:textOutline w14:w="0" w14:cap="flat" w14:cmpd="sng" w14:algn="ctr">
        <w14:noFill/>
        <w14:prstDash w14:val="solid"/>
        <w14:round/>
      </w14:textOutline>
      <w14:props3d w14:extrusionH="57150" w14:contourW="0" w14:prstMaterial="softEdge">
        <w14:bevelT w14:w="25400" w14:h="38100" w14:prst="circle"/>
      </w14:props3d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3926"/>
    <w:rPr>
      <w:rFonts w:ascii="Comic Sans MS" w:hAnsi="Comic Sans MS"/>
      <w:b/>
      <w:color w:val="FFC000" w:themeColor="accent4"/>
      <w:sz w:val="72"/>
      <w:szCs w:val="72"/>
      <w14:textOutline w14:w="0" w14:cap="flat" w14:cmpd="sng" w14:algn="ctr">
        <w14:noFill/>
        <w14:prstDash w14:val="solid"/>
        <w14:round/>
      </w14:textOutline>
      <w14:props3d w14:extrusionH="57150" w14:contourW="0" w14:prstMaterial="softEdge">
        <w14:bevelT w14:w="25400" w14:h="38100" w14:prst="circle"/>
      </w14:props3d>
    </w:rPr>
  </w:style>
  <w:style w:type="paragraph" w:styleId="Prrafodelista">
    <w:name w:val="List Paragraph"/>
    <w:basedOn w:val="Normal"/>
    <w:uiPriority w:val="34"/>
    <w:qFormat/>
    <w:rsid w:val="006514B3"/>
    <w:pPr>
      <w:ind w:left="720"/>
      <w:contextualSpacing/>
    </w:pPr>
  </w:style>
  <w:style w:type="table" w:styleId="Tablaconcuadrcula">
    <w:name w:val="Table Grid"/>
    <w:basedOn w:val="Tablanormal"/>
    <w:uiPriority w:val="39"/>
    <w:rsid w:val="00227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14</Pages>
  <Words>1655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DIEGO</dc:creator>
  <cp:keywords/>
  <dc:description/>
  <cp:lastModifiedBy>LUIS DIEGO</cp:lastModifiedBy>
  <cp:revision>3</cp:revision>
  <dcterms:created xsi:type="dcterms:W3CDTF">2018-01-04T16:53:00Z</dcterms:created>
  <dcterms:modified xsi:type="dcterms:W3CDTF">2018-01-07T21:35:00Z</dcterms:modified>
</cp:coreProperties>
</file>