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102"/>
        <w:tblW w:w="145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47"/>
        <w:gridCol w:w="386"/>
        <w:gridCol w:w="9363"/>
        <w:gridCol w:w="455"/>
        <w:gridCol w:w="2078"/>
      </w:tblGrid>
      <w:tr w:rsidR="00334CAA" w:rsidRPr="00334CAA" w:rsidTr="00EB367D">
        <w:trPr>
          <w:trHeight w:val="597"/>
        </w:trPr>
        <w:tc>
          <w:tcPr>
            <w:tcW w:w="2245" w:type="dxa"/>
            <w:shd w:val="clear" w:color="auto" w:fill="BF8F00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4CAA" w:rsidRPr="00334CAA" w:rsidRDefault="00334CAA" w:rsidP="00334CA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lang w:eastAsia="es-CR"/>
              </w:rPr>
            </w:pPr>
            <w:bookmarkStart w:id="0" w:name="_GoBack"/>
            <w:bookmarkEnd w:id="0"/>
            <w:r w:rsidRPr="00334CAA">
              <w:rPr>
                <w:rFonts w:ascii="Calibri" w:eastAsia="Times New Roman" w:hAnsi="Calibri" w:cs="Arial"/>
                <w:noProof/>
                <w:color w:val="000000"/>
                <w:kern w:val="24"/>
                <w:sz w:val="36"/>
                <w:szCs w:val="36"/>
                <w:lang w:val="es-ES" w:eastAsia="es-ES"/>
              </w:rPr>
              <w:drawing>
                <wp:inline distT="0" distB="0" distL="0" distR="0" wp14:anchorId="56B240D7" wp14:editId="0F6E69ED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gridSpan w:val="3"/>
            <w:shd w:val="clear" w:color="auto" w:fill="BF8F00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4CAA" w:rsidRPr="00334CAA" w:rsidRDefault="00334CAA" w:rsidP="00334CA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334CAA">
              <w:rPr>
                <w:rFonts w:ascii="Apple Chancery" w:eastAsia="Times New Roman" w:hAnsi="Apple Chancery" w:cs="Arial"/>
                <w:b/>
                <w:bCs/>
                <w:color w:val="2E74B5"/>
                <w:kern w:val="24"/>
                <w:u w:val="single"/>
                <w:lang w:eastAsia="es-CR"/>
              </w:rPr>
              <w:t>Matriz de Planeamiento Didáctico</w:t>
            </w:r>
          </w:p>
          <w:p w:rsidR="00334CAA" w:rsidRPr="00334CAA" w:rsidRDefault="00334CAA" w:rsidP="00334CAA">
            <w:pPr>
              <w:spacing w:after="0" w:line="240" w:lineRule="auto"/>
              <w:rPr>
                <w:rFonts w:ascii="Arial" w:eastAsia="Times New Roman" w:hAnsi="Arial" w:cs="Arial"/>
                <w:color w:val="92D050"/>
                <w:lang w:eastAsia="es-CR"/>
              </w:rPr>
            </w:pPr>
            <w:r w:rsidRPr="00334CAA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eastAsia="es-CR"/>
              </w:rPr>
              <w:t>Dirección Regional de Educación</w:t>
            </w:r>
            <w:r w:rsidRPr="00334CAA">
              <w:rPr>
                <w:rFonts w:ascii="Calibri" w:eastAsia="Times New Roman" w:hAnsi="Calibri" w:cs="Arial"/>
                <w:color w:val="000000"/>
                <w:kern w:val="24"/>
                <w:lang w:eastAsia="es-CR"/>
              </w:rPr>
              <w:t xml:space="preserve">: </w:t>
            </w:r>
            <w:r w:rsidRPr="00334CAA">
              <w:rPr>
                <w:rFonts w:ascii="Apple Chancery" w:eastAsia="Times New Roman" w:hAnsi="Apple Chancery" w:cs="Arial"/>
                <w:b/>
                <w:bCs/>
                <w:color w:val="92D050"/>
                <w:kern w:val="24"/>
                <w:u w:val="single"/>
                <w:lang w:eastAsia="es-CR"/>
              </w:rPr>
              <w:t xml:space="preserve">San José Central </w:t>
            </w:r>
            <w:r w:rsidRPr="00334CAA">
              <w:rPr>
                <w:rFonts w:ascii="Calibri" w:eastAsia="Times New Roman" w:hAnsi="Calibri" w:cs="Arial"/>
                <w:color w:val="92D050"/>
                <w:kern w:val="24"/>
                <w:lang w:eastAsia="es-CR"/>
              </w:rPr>
              <w:t xml:space="preserve">  </w:t>
            </w:r>
            <w:r w:rsidRPr="00334CAA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eastAsia="es-CR"/>
              </w:rPr>
              <w:t>Centro Educativo</w:t>
            </w:r>
            <w:r w:rsidRPr="00334CAA">
              <w:rPr>
                <w:rFonts w:ascii="Calibri" w:eastAsia="Times New Roman" w:hAnsi="Calibri" w:cs="Arial"/>
                <w:color w:val="000000"/>
                <w:kern w:val="24"/>
                <w:lang w:eastAsia="es-CR"/>
              </w:rPr>
              <w:t xml:space="preserve">: </w:t>
            </w:r>
            <w:r w:rsidRPr="00334CAA">
              <w:rPr>
                <w:rFonts w:ascii="Apple Chancery" w:eastAsia="Times New Roman" w:hAnsi="Apple Chancery" w:cs="Arial"/>
                <w:b/>
                <w:bCs/>
                <w:color w:val="92D050"/>
                <w:kern w:val="24"/>
                <w:u w:val="single"/>
                <w:lang w:eastAsia="es-CR"/>
              </w:rPr>
              <w:t>Granadilla Norte de Curridabat</w:t>
            </w:r>
          </w:p>
          <w:p w:rsidR="00334CAA" w:rsidRPr="00334CAA" w:rsidRDefault="00334CAA" w:rsidP="00334C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92D050"/>
                <w:lang w:eastAsia="es-CR"/>
              </w:rPr>
            </w:pPr>
            <w:r w:rsidRPr="00334CAA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eastAsia="es-CR"/>
              </w:rPr>
              <w:t>Docente</w:t>
            </w:r>
            <w:r w:rsidRPr="00334CAA">
              <w:rPr>
                <w:rFonts w:ascii="Calibri" w:eastAsia="Times New Roman" w:hAnsi="Calibri" w:cs="Arial"/>
                <w:color w:val="000000"/>
                <w:kern w:val="24"/>
                <w:lang w:eastAsia="es-CR"/>
              </w:rPr>
              <w:t xml:space="preserve">: </w:t>
            </w:r>
            <w:proofErr w:type="spellStart"/>
            <w:r w:rsidRPr="00334CAA">
              <w:rPr>
                <w:rFonts w:ascii="Apple Chancery" w:eastAsia="Times New Roman" w:hAnsi="Apple Chancery" w:cs="Arial"/>
                <w:b/>
                <w:bCs/>
                <w:color w:val="92D050"/>
                <w:kern w:val="24"/>
                <w:u w:val="single"/>
                <w:lang w:eastAsia="es-CR"/>
              </w:rPr>
              <w:t>Girlanis</w:t>
            </w:r>
            <w:proofErr w:type="spellEnd"/>
            <w:r w:rsidRPr="00334CAA">
              <w:rPr>
                <w:rFonts w:ascii="Apple Chancery" w:eastAsia="Times New Roman" w:hAnsi="Apple Chancery" w:cs="Arial"/>
                <w:b/>
                <w:bCs/>
                <w:color w:val="92D050"/>
                <w:kern w:val="24"/>
                <w:u w:val="single"/>
                <w:lang w:eastAsia="es-CR"/>
              </w:rPr>
              <w:t xml:space="preserve"> </w:t>
            </w:r>
            <w:proofErr w:type="spellStart"/>
            <w:r w:rsidRPr="00334CAA">
              <w:rPr>
                <w:rFonts w:ascii="Apple Chancery" w:eastAsia="Times New Roman" w:hAnsi="Apple Chancery" w:cs="Arial"/>
                <w:b/>
                <w:bCs/>
                <w:color w:val="92D050"/>
                <w:kern w:val="24"/>
                <w:u w:val="single"/>
                <w:lang w:eastAsia="es-CR"/>
              </w:rPr>
              <w:t>Beita</w:t>
            </w:r>
            <w:proofErr w:type="spellEnd"/>
            <w:r w:rsidRPr="00334CAA">
              <w:rPr>
                <w:rFonts w:ascii="Apple Chancery" w:eastAsia="Times New Roman" w:hAnsi="Apple Chancery" w:cs="Arial"/>
                <w:b/>
                <w:bCs/>
                <w:color w:val="92D050"/>
                <w:kern w:val="24"/>
                <w:u w:val="single"/>
                <w:lang w:eastAsia="es-CR"/>
              </w:rPr>
              <w:t xml:space="preserve"> Granados</w:t>
            </w:r>
            <w:r w:rsidRPr="00334CAA">
              <w:rPr>
                <w:rFonts w:ascii="Apple Chancery" w:eastAsia="Times New Roman" w:hAnsi="Apple Chancery" w:cs="Arial"/>
                <w:color w:val="92D050"/>
                <w:kern w:val="24"/>
                <w:lang w:eastAsia="es-CR"/>
              </w:rPr>
              <w:t xml:space="preserve">   </w:t>
            </w:r>
            <w:r w:rsidRPr="00334CAA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eastAsia="es-CR"/>
              </w:rPr>
              <w:t>Asignatura</w:t>
            </w:r>
            <w:r w:rsidRPr="00334CAA">
              <w:rPr>
                <w:rFonts w:ascii="Calibri" w:eastAsia="Times New Roman" w:hAnsi="Calibri" w:cs="Arial"/>
                <w:color w:val="000000"/>
                <w:kern w:val="24"/>
                <w:lang w:eastAsia="es-CR"/>
              </w:rPr>
              <w:t xml:space="preserve">: </w:t>
            </w:r>
            <w:r w:rsidRPr="00334CAA">
              <w:rPr>
                <w:rFonts w:ascii="Calibri" w:eastAsia="Times New Roman" w:hAnsi="Calibri" w:cs="Arial"/>
                <w:b/>
                <w:color w:val="92D050"/>
                <w:kern w:val="24"/>
                <w:u w:val="single"/>
                <w:lang w:eastAsia="es-CR"/>
              </w:rPr>
              <w:t>ESPAÑOL</w:t>
            </w:r>
          </w:p>
          <w:p w:rsidR="00334CAA" w:rsidRPr="00334CAA" w:rsidRDefault="00334CAA" w:rsidP="00334CAA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92D050"/>
                <w:kern w:val="24"/>
                <w:u w:val="single"/>
                <w:lang w:eastAsia="es-CR"/>
              </w:rPr>
            </w:pPr>
            <w:r w:rsidRPr="00334CAA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eastAsia="es-CR"/>
              </w:rPr>
              <w:t>Nivel</w:t>
            </w:r>
            <w:r w:rsidRPr="00334CAA">
              <w:rPr>
                <w:rFonts w:ascii="Calibri" w:eastAsia="Times New Roman" w:hAnsi="Calibri" w:cs="Arial"/>
                <w:color w:val="000000"/>
                <w:kern w:val="24"/>
                <w:lang w:eastAsia="es-CR"/>
              </w:rPr>
              <w:t xml:space="preserve">:  </w:t>
            </w:r>
            <w:r w:rsidRPr="00334CAA">
              <w:rPr>
                <w:rFonts w:ascii="Apple Chancery" w:eastAsia="Times New Roman" w:hAnsi="Apple Chancery" w:cs="Arial"/>
                <w:b/>
                <w:bCs/>
                <w:color w:val="92D050"/>
                <w:kern w:val="24"/>
                <w:u w:val="single"/>
                <w:lang w:eastAsia="es-CR"/>
              </w:rPr>
              <w:t>Quinto  Grado</w:t>
            </w:r>
            <w:r w:rsidRPr="00334CAA">
              <w:rPr>
                <w:rFonts w:ascii="Calibri" w:eastAsia="Times New Roman" w:hAnsi="Calibri" w:cs="Arial"/>
                <w:b/>
                <w:bCs/>
                <w:color w:val="92D050"/>
                <w:kern w:val="24"/>
                <w:u w:val="single"/>
                <w:lang w:eastAsia="es-CR"/>
              </w:rPr>
              <w:t xml:space="preserve"> </w:t>
            </w:r>
            <w:r w:rsidRPr="00334CAA">
              <w:rPr>
                <w:rFonts w:ascii="Calibri" w:eastAsia="Times New Roman" w:hAnsi="Calibri" w:cs="Arial"/>
                <w:color w:val="FFC000"/>
                <w:kern w:val="24"/>
                <w:lang w:eastAsia="es-CR"/>
              </w:rPr>
              <w:t xml:space="preserve"> </w:t>
            </w:r>
            <w:r w:rsidRPr="00334CAA">
              <w:rPr>
                <w:rFonts w:ascii="Calibri" w:eastAsia="Times New Roman" w:hAnsi="Calibri" w:cs="Arial"/>
                <w:color w:val="000000"/>
                <w:kern w:val="24"/>
                <w:lang w:eastAsia="es-CR"/>
              </w:rPr>
              <w:t xml:space="preserve">                          </w:t>
            </w:r>
            <w:r w:rsidRPr="00334CAA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eastAsia="es-CR"/>
              </w:rPr>
              <w:t>Período Lectivo</w:t>
            </w:r>
            <w:r w:rsidRPr="00334CAA">
              <w:rPr>
                <w:rFonts w:ascii="Calibri" w:eastAsia="Times New Roman" w:hAnsi="Calibri" w:cs="Arial"/>
                <w:b/>
                <w:bCs/>
                <w:color w:val="92D050"/>
                <w:kern w:val="24"/>
                <w:u w:val="single"/>
                <w:lang w:eastAsia="es-CR"/>
              </w:rPr>
              <w:t xml:space="preserve">: </w:t>
            </w:r>
            <w:r w:rsidRPr="00334CAA">
              <w:rPr>
                <w:rFonts w:ascii="Apple Chancery" w:eastAsia="Times New Roman" w:hAnsi="Apple Chancery" w:cs="Arial"/>
                <w:b/>
                <w:bCs/>
                <w:color w:val="92D050"/>
                <w:kern w:val="24"/>
                <w:u w:val="single"/>
                <w:lang w:eastAsia="es-CR"/>
              </w:rPr>
              <w:t>Primero--2018</w:t>
            </w:r>
            <w:r w:rsidRPr="00334CAA">
              <w:rPr>
                <w:rFonts w:ascii="Calibri" w:eastAsia="Times New Roman" w:hAnsi="Calibri" w:cs="Arial"/>
                <w:b/>
                <w:bCs/>
                <w:color w:val="92D050"/>
                <w:kern w:val="24"/>
                <w:u w:val="single"/>
                <w:lang w:eastAsia="es-CR"/>
              </w:rPr>
              <w:t xml:space="preserve">  </w:t>
            </w:r>
            <w:r w:rsidRPr="00334CAA">
              <w:rPr>
                <w:rFonts w:ascii="Calibri" w:eastAsia="Times New Roman" w:hAnsi="Calibri" w:cs="Arial"/>
                <w:color w:val="000000"/>
                <w:kern w:val="24"/>
                <w:lang w:eastAsia="es-CR"/>
              </w:rPr>
              <w:t xml:space="preserve">         </w:t>
            </w:r>
            <w:r w:rsidRPr="00334CAA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eastAsia="es-CR"/>
              </w:rPr>
              <w:t>Mes</w:t>
            </w:r>
            <w:r w:rsidRPr="00334CAA">
              <w:rPr>
                <w:rFonts w:ascii="Calibri" w:eastAsia="Times New Roman" w:hAnsi="Calibri" w:cs="Arial"/>
                <w:color w:val="000000"/>
                <w:kern w:val="24"/>
                <w:lang w:eastAsia="es-CR"/>
              </w:rPr>
              <w:t xml:space="preserve">: </w:t>
            </w:r>
            <w:r w:rsidRPr="00334CAA">
              <w:rPr>
                <w:rFonts w:ascii="Apple Chancery" w:eastAsia="Times New Roman" w:hAnsi="Apple Chancery" w:cs="Arial"/>
                <w:b/>
                <w:bCs/>
                <w:color w:val="92D050"/>
                <w:kern w:val="24"/>
                <w:u w:val="single"/>
                <w:lang w:eastAsia="es-CR"/>
              </w:rPr>
              <w:t>Abril</w:t>
            </w:r>
          </w:p>
          <w:p w:rsidR="00334CAA" w:rsidRPr="00334CAA" w:rsidRDefault="00334CAA" w:rsidP="00334CAA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92D050"/>
                <w:kern w:val="24"/>
                <w:u w:val="single"/>
                <w:lang w:eastAsia="es-CR"/>
              </w:rPr>
            </w:pPr>
          </w:p>
          <w:p w:rsidR="00334CAA" w:rsidRPr="00334CAA" w:rsidRDefault="00334CAA" w:rsidP="00334CA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</w:p>
        </w:tc>
        <w:tc>
          <w:tcPr>
            <w:tcW w:w="2078" w:type="dxa"/>
            <w:shd w:val="clear" w:color="auto" w:fill="BF8F00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4CAA" w:rsidRPr="00334CAA" w:rsidRDefault="00334CAA" w:rsidP="00334CA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lang w:eastAsia="es-CR"/>
              </w:rPr>
            </w:pPr>
            <w:r w:rsidRPr="00334CAA">
              <w:rPr>
                <w:rFonts w:ascii="Calibri" w:eastAsia="Times New Roman" w:hAnsi="Calibri" w:cs="Arial"/>
                <w:noProof/>
                <w:color w:val="000000"/>
                <w:kern w:val="24"/>
                <w:sz w:val="36"/>
                <w:szCs w:val="36"/>
                <w:lang w:val="es-ES" w:eastAsia="es-ES"/>
              </w:rPr>
              <w:drawing>
                <wp:inline distT="0" distB="0" distL="0" distR="0" wp14:anchorId="19E25934" wp14:editId="1B84EAE5">
                  <wp:extent cx="874643" cy="938119"/>
                  <wp:effectExtent l="0" t="0" r="1905" b="0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64" cy="97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CAA" w:rsidRPr="00334CAA" w:rsidTr="00EB367D">
        <w:trPr>
          <w:trHeight w:val="597"/>
        </w:trPr>
        <w:tc>
          <w:tcPr>
            <w:tcW w:w="2632" w:type="dxa"/>
            <w:gridSpan w:val="2"/>
            <w:shd w:val="clear" w:color="auto" w:fill="BF8F00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4CAA" w:rsidRPr="00334CAA" w:rsidRDefault="00334CAA" w:rsidP="00334C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334CAA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9364" w:type="dxa"/>
            <w:shd w:val="clear" w:color="auto" w:fill="BF8F00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4CAA" w:rsidRPr="00334CAA" w:rsidRDefault="00334CAA" w:rsidP="00334C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334CAA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2533" w:type="dxa"/>
            <w:gridSpan w:val="2"/>
            <w:shd w:val="clear" w:color="auto" w:fill="BF8F00" w:themeFill="accent4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4CAA" w:rsidRPr="00334CAA" w:rsidRDefault="00334CAA" w:rsidP="00334C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334CAA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41685B" w:rsidRPr="00334CAA" w:rsidTr="00EB367D">
        <w:trPr>
          <w:trHeight w:val="3994"/>
        </w:trPr>
        <w:tc>
          <w:tcPr>
            <w:tcW w:w="2632" w:type="dxa"/>
            <w:gridSpan w:val="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685B" w:rsidRPr="0001537D" w:rsidRDefault="0041685B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01537D">
              <w:rPr>
                <w:rFonts w:ascii="Century Gothic" w:hAnsi="Century Gothic"/>
                <w:sz w:val="24"/>
                <w:szCs w:val="24"/>
              </w:rPr>
              <w:t xml:space="preserve"> Uti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l</w:t>
            </w:r>
            <w:r w:rsidRPr="0001537D">
              <w:rPr>
                <w:rFonts w:ascii="Century Gothic" w:hAnsi="Century Gothic"/>
                <w:spacing w:val="2"/>
                <w:sz w:val="24"/>
                <w:szCs w:val="24"/>
              </w:rPr>
              <w:t>i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z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ción 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d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e 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z w:val="24"/>
                <w:szCs w:val="24"/>
              </w:rPr>
              <w:t>strat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g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ias          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d</w:t>
            </w:r>
            <w:r w:rsidRPr="0001537D">
              <w:rPr>
                <w:rFonts w:ascii="Century Gothic" w:hAnsi="Century Gothic"/>
                <w:sz w:val="24"/>
                <w:szCs w:val="24"/>
              </w:rPr>
              <w:t>e rec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ono</w:t>
            </w:r>
            <w:r w:rsidRPr="0001537D">
              <w:rPr>
                <w:rFonts w:ascii="Century Gothic" w:hAnsi="Century Gothic"/>
                <w:sz w:val="24"/>
                <w:szCs w:val="24"/>
              </w:rPr>
              <w:t>c</w:t>
            </w:r>
            <w:r w:rsidRPr="0001537D">
              <w:rPr>
                <w:rFonts w:ascii="Century Gothic" w:hAnsi="Century Gothic"/>
                <w:spacing w:val="-3"/>
                <w:sz w:val="24"/>
                <w:szCs w:val="24"/>
              </w:rPr>
              <w:t>i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m</w:t>
            </w:r>
            <w:r w:rsidRPr="0001537D">
              <w:rPr>
                <w:rFonts w:ascii="Century Gothic" w:hAnsi="Century Gothic"/>
                <w:sz w:val="24"/>
                <w:szCs w:val="24"/>
              </w:rPr>
              <w:t>ie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n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t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o    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d</w:t>
            </w:r>
            <w:r w:rsidRPr="0001537D">
              <w:rPr>
                <w:rFonts w:ascii="Century Gothic" w:hAnsi="Century Gothic"/>
                <w:sz w:val="24"/>
                <w:szCs w:val="24"/>
              </w:rPr>
              <w:t>e los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d</w:t>
            </w:r>
            <w:r w:rsidRPr="0001537D">
              <w:rPr>
                <w:rFonts w:ascii="Century Gothic" w:hAnsi="Century Gothic"/>
                <w:sz w:val="24"/>
                <w:szCs w:val="24"/>
              </w:rPr>
              <w:t>i</w:t>
            </w:r>
            <w:r w:rsidRPr="0001537D">
              <w:rPr>
                <w:rFonts w:ascii="Century Gothic" w:hAnsi="Century Gothic"/>
                <w:spacing w:val="-3"/>
                <w:sz w:val="24"/>
                <w:szCs w:val="24"/>
              </w:rPr>
              <w:t>v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z w:val="24"/>
                <w:szCs w:val="24"/>
              </w:rPr>
              <w:t>rsos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g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éne</w:t>
            </w:r>
            <w:r w:rsidRPr="0001537D">
              <w:rPr>
                <w:rFonts w:ascii="Century Gothic" w:hAnsi="Century Gothic"/>
                <w:sz w:val="24"/>
                <w:szCs w:val="24"/>
              </w:rPr>
              <w:t>ros l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i</w:t>
            </w:r>
            <w:r w:rsidRPr="0001537D">
              <w:rPr>
                <w:rFonts w:ascii="Century Gothic" w:hAnsi="Century Gothic"/>
                <w:sz w:val="24"/>
                <w:szCs w:val="24"/>
              </w:rPr>
              <w:t>t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z w:val="24"/>
                <w:szCs w:val="24"/>
              </w:rPr>
              <w:t>rar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i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s </w:t>
            </w:r>
            <w:r w:rsidRPr="0001537D">
              <w:rPr>
                <w:rFonts w:ascii="Century Gothic" w:hAnsi="Century Gothic"/>
                <w:sz w:val="24"/>
                <w:szCs w:val="24"/>
              </w:rPr>
              <w:t>(p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oe</w:t>
            </w:r>
            <w:r w:rsidRPr="0001537D">
              <w:rPr>
                <w:rFonts w:ascii="Century Gothic" w:hAnsi="Century Gothic"/>
                <w:sz w:val="24"/>
                <w:szCs w:val="24"/>
              </w:rPr>
              <w:t>s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í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01537D">
              <w:rPr>
                <w:rFonts w:ascii="Century Gothic" w:hAnsi="Century Gothic"/>
                <w:sz w:val="24"/>
                <w:szCs w:val="24"/>
              </w:rPr>
              <w:t>, c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uen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t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o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,         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n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o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v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la, 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d</w:t>
            </w:r>
            <w:r w:rsidRPr="0001537D">
              <w:rPr>
                <w:rFonts w:ascii="Century Gothic" w:hAnsi="Century Gothic"/>
                <w:sz w:val="24"/>
                <w:szCs w:val="24"/>
              </w:rPr>
              <w:t>rama,  le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y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n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da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)  y 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ad</w:t>
            </w:r>
            <w:r w:rsidRPr="0001537D">
              <w:rPr>
                <w:rFonts w:ascii="Century Gothic" w:hAnsi="Century Gothic"/>
                <w:sz w:val="24"/>
                <w:szCs w:val="24"/>
              </w:rPr>
              <w:t>i</w:t>
            </w:r>
            <w:r w:rsidRPr="0001537D">
              <w:rPr>
                <w:rFonts w:ascii="Century Gothic" w:hAnsi="Century Gothic"/>
                <w:spacing w:val="-3"/>
                <w:sz w:val="24"/>
                <w:szCs w:val="24"/>
              </w:rPr>
              <w:t>v</w:t>
            </w:r>
            <w:r w:rsidRPr="0001537D">
              <w:rPr>
                <w:rFonts w:ascii="Century Gothic" w:hAnsi="Century Gothic"/>
                <w:sz w:val="24"/>
                <w:szCs w:val="24"/>
              </w:rPr>
              <w:t>in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an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z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s, </w:t>
            </w:r>
            <w:r w:rsidRPr="0001537D">
              <w:rPr>
                <w:rFonts w:ascii="Century Gothic" w:hAnsi="Century Gothic"/>
                <w:sz w:val="24"/>
                <w:szCs w:val="24"/>
              </w:rPr>
              <w:t>tra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ba</w:t>
            </w:r>
            <w:r w:rsidRPr="0001537D">
              <w:rPr>
                <w:rFonts w:ascii="Century Gothic" w:hAnsi="Century Gothic"/>
                <w:sz w:val="24"/>
                <w:szCs w:val="24"/>
              </w:rPr>
              <w:t>l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n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g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ua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s, 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bo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m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ba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s, 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 r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pacing w:val="3"/>
                <w:sz w:val="24"/>
                <w:szCs w:val="24"/>
              </w:rPr>
              <w:t>f</w:t>
            </w:r>
            <w:r w:rsidRPr="0001537D">
              <w:rPr>
                <w:rFonts w:ascii="Century Gothic" w:hAnsi="Century Gothic"/>
                <w:sz w:val="24"/>
                <w:szCs w:val="24"/>
              </w:rPr>
              <w:t>r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a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ne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s, </w:t>
            </w:r>
            <w:r w:rsidRPr="0001537D">
              <w:rPr>
                <w:rFonts w:ascii="Century Gothic" w:hAnsi="Century Gothic"/>
                <w:spacing w:val="3"/>
                <w:sz w:val="24"/>
                <w:szCs w:val="24"/>
              </w:rPr>
              <w:t>f</w:t>
            </w:r>
            <w:r w:rsidRPr="0001537D">
              <w:rPr>
                <w:rFonts w:ascii="Century Gothic" w:hAnsi="Century Gothic"/>
                <w:sz w:val="24"/>
                <w:szCs w:val="24"/>
              </w:rPr>
              <w:t>ra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s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z w:val="24"/>
                <w:szCs w:val="24"/>
              </w:rPr>
              <w:t>s   c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é</w:t>
            </w:r>
            <w:r w:rsidRPr="0001537D">
              <w:rPr>
                <w:rFonts w:ascii="Century Gothic" w:hAnsi="Century Gothic"/>
                <w:spacing w:val="-3"/>
                <w:sz w:val="24"/>
                <w:szCs w:val="24"/>
              </w:rPr>
              <w:t>l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eb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res   y 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d</w:t>
            </w:r>
            <w:r w:rsidRPr="0001537D">
              <w:rPr>
                <w:rFonts w:ascii="Century Gothic" w:hAnsi="Century Gothic"/>
                <w:sz w:val="24"/>
                <w:szCs w:val="24"/>
              </w:rPr>
              <w:t>ich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s 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p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o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pu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lares 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pa</w:t>
            </w:r>
            <w:r w:rsidRPr="0001537D">
              <w:rPr>
                <w:rFonts w:ascii="Century Gothic" w:hAnsi="Century Gothic"/>
                <w:sz w:val="24"/>
                <w:szCs w:val="24"/>
              </w:rPr>
              <w:t>ra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1537D">
              <w:rPr>
                <w:rFonts w:ascii="Century Gothic" w:hAnsi="Century Gothic"/>
                <w:sz w:val="24"/>
                <w:szCs w:val="24"/>
              </w:rPr>
              <w:t>la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1537D">
              <w:rPr>
                <w:rFonts w:ascii="Century Gothic" w:hAnsi="Century Gothic"/>
                <w:sz w:val="24"/>
                <w:szCs w:val="24"/>
              </w:rPr>
              <w:t>c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o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mp</w:t>
            </w:r>
            <w:r w:rsidRPr="0001537D">
              <w:rPr>
                <w:rFonts w:ascii="Century Gothic" w:hAnsi="Century Gothic"/>
                <w:sz w:val="24"/>
                <w:szCs w:val="24"/>
              </w:rPr>
              <w:t>r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n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sión 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g</w:t>
            </w:r>
            <w:r w:rsidRPr="0001537D">
              <w:rPr>
                <w:rFonts w:ascii="Century Gothic" w:hAnsi="Century Gothic"/>
                <w:sz w:val="24"/>
                <w:szCs w:val="24"/>
              </w:rPr>
              <w:t>lo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ba</w:t>
            </w:r>
            <w:r w:rsidRPr="0001537D">
              <w:rPr>
                <w:rFonts w:ascii="Century Gothic" w:hAnsi="Century Gothic"/>
                <w:sz w:val="24"/>
                <w:szCs w:val="24"/>
              </w:rPr>
              <w:t>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d</w:t>
            </w:r>
            <w:r w:rsidRPr="0001537D">
              <w:rPr>
                <w:rFonts w:ascii="Century Gothic" w:hAnsi="Century Gothic"/>
                <w:sz w:val="24"/>
                <w:szCs w:val="24"/>
              </w:rPr>
              <w:t>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1537D">
              <w:rPr>
                <w:rFonts w:ascii="Century Gothic" w:hAnsi="Century Gothic"/>
                <w:spacing w:val="-3"/>
                <w:sz w:val="24"/>
                <w:szCs w:val="24"/>
              </w:rPr>
              <w:t>l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o</w:t>
            </w:r>
            <w:r w:rsidRPr="0001537D">
              <w:rPr>
                <w:rFonts w:ascii="Century Gothic" w:hAnsi="Century Gothic"/>
                <w:sz w:val="24"/>
                <w:szCs w:val="24"/>
              </w:rPr>
              <w:t>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1537D">
              <w:rPr>
                <w:rFonts w:ascii="Century Gothic" w:hAnsi="Century Gothic"/>
                <w:sz w:val="24"/>
                <w:szCs w:val="24"/>
              </w:rPr>
              <w:t>t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x</w:t>
            </w:r>
            <w:r w:rsidRPr="0001537D">
              <w:rPr>
                <w:rFonts w:ascii="Century Gothic" w:hAnsi="Century Gothic"/>
                <w:sz w:val="24"/>
                <w:szCs w:val="24"/>
              </w:rPr>
              <w:t>t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o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s. </w:t>
            </w:r>
          </w:p>
          <w:p w:rsidR="0041685B" w:rsidRPr="00064F8D" w:rsidRDefault="0041685B" w:rsidP="0041685B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1685B" w:rsidRPr="00064F8D" w:rsidRDefault="0041685B" w:rsidP="0041685B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 w:rsidRPr="00064F8D">
              <w:rPr>
                <w:rFonts w:ascii="Century Gothic" w:hAnsi="Century Gothic"/>
                <w:b/>
                <w:sz w:val="24"/>
                <w:szCs w:val="24"/>
              </w:rPr>
              <w:t>Co</w:t>
            </w:r>
            <w:r w:rsidRPr="00064F8D">
              <w:rPr>
                <w:rFonts w:ascii="Century Gothic" w:hAnsi="Century Gothic"/>
                <w:b/>
                <w:spacing w:val="1"/>
                <w:sz w:val="24"/>
                <w:szCs w:val="24"/>
              </w:rPr>
              <w:t>n</w:t>
            </w:r>
            <w:r w:rsidRPr="00064F8D">
              <w:rPr>
                <w:rFonts w:ascii="Century Gothic" w:hAnsi="Century Gothic"/>
                <w:b/>
                <w:sz w:val="24"/>
                <w:szCs w:val="24"/>
              </w:rPr>
              <w:t>c</w:t>
            </w:r>
            <w:r w:rsidRPr="00064F8D">
              <w:rPr>
                <w:rFonts w:ascii="Century Gothic" w:hAnsi="Century Gothic"/>
                <w:b/>
                <w:spacing w:val="1"/>
                <w:sz w:val="24"/>
                <w:szCs w:val="24"/>
              </w:rPr>
              <w:t>e</w:t>
            </w:r>
            <w:r w:rsidRPr="00064F8D">
              <w:rPr>
                <w:rFonts w:ascii="Century Gothic" w:hAnsi="Century Gothic"/>
                <w:b/>
                <w:spacing w:val="-1"/>
                <w:sz w:val="24"/>
                <w:szCs w:val="24"/>
              </w:rPr>
              <w:t>p</w:t>
            </w:r>
            <w:r w:rsidRPr="00064F8D">
              <w:rPr>
                <w:rFonts w:ascii="Century Gothic" w:hAnsi="Century Gothic"/>
                <w:b/>
                <w:sz w:val="24"/>
                <w:szCs w:val="24"/>
              </w:rPr>
              <w:t>t</w:t>
            </w:r>
            <w:r w:rsidRPr="00064F8D">
              <w:rPr>
                <w:rFonts w:ascii="Century Gothic" w:hAnsi="Century Gothic"/>
                <w:b/>
                <w:spacing w:val="1"/>
                <w:sz w:val="24"/>
                <w:szCs w:val="24"/>
              </w:rPr>
              <w:t>ua</w:t>
            </w:r>
            <w:r w:rsidRPr="00064F8D">
              <w:rPr>
                <w:rFonts w:ascii="Century Gothic" w:hAnsi="Century Gothic"/>
                <w:b/>
                <w:sz w:val="24"/>
                <w:szCs w:val="24"/>
              </w:rPr>
              <w:t>les</w:t>
            </w:r>
          </w:p>
          <w:p w:rsidR="0041685B" w:rsidRPr="0001537D" w:rsidRDefault="0041685B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01537D">
              <w:rPr>
                <w:rFonts w:ascii="Century Gothic" w:hAnsi="Century Gothic"/>
                <w:sz w:val="24"/>
                <w:szCs w:val="24"/>
              </w:rPr>
              <w:t>El c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ue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n</w:t>
            </w:r>
            <w:r w:rsidRPr="0001537D">
              <w:rPr>
                <w:rFonts w:ascii="Century Gothic" w:hAnsi="Century Gothic"/>
                <w:sz w:val="24"/>
                <w:szCs w:val="24"/>
              </w:rPr>
              <w:t>t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o</w:t>
            </w:r>
            <w:r w:rsidRPr="0001537D">
              <w:rPr>
                <w:rFonts w:ascii="Century Gothic" w:hAnsi="Century Gothic"/>
                <w:sz w:val="24"/>
                <w:szCs w:val="24"/>
              </w:rPr>
              <w:t>:</w:t>
            </w:r>
          </w:p>
          <w:p w:rsidR="0041685B" w:rsidRPr="0001537D" w:rsidRDefault="0041685B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z w:val="24"/>
                <w:szCs w:val="24"/>
              </w:rPr>
              <w:t>struct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u</w:t>
            </w:r>
            <w:r>
              <w:rPr>
                <w:rFonts w:ascii="Century Gothic" w:hAnsi="Century Gothic"/>
                <w:sz w:val="24"/>
                <w:szCs w:val="24"/>
              </w:rPr>
              <w:t xml:space="preserve">ra   </w:t>
            </w:r>
            <w:r w:rsidRPr="0001537D">
              <w:rPr>
                <w:rFonts w:ascii="Century Gothic" w:hAnsi="Century Gothic"/>
                <w:sz w:val="24"/>
                <w:szCs w:val="24"/>
              </w:rPr>
              <w:t>y c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on</w:t>
            </w:r>
            <w:r w:rsidRPr="0001537D">
              <w:rPr>
                <w:rFonts w:ascii="Century Gothic" w:hAnsi="Century Gothic"/>
                <w:sz w:val="24"/>
                <w:szCs w:val="24"/>
              </w:rPr>
              <w:t>t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n</w:t>
            </w:r>
            <w:r w:rsidRPr="0001537D">
              <w:rPr>
                <w:rFonts w:ascii="Century Gothic" w:hAnsi="Century Gothic"/>
                <w:sz w:val="24"/>
                <w:szCs w:val="24"/>
              </w:rPr>
              <w:t>ido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de</w:t>
            </w:r>
            <w:r w:rsidRPr="0001537D">
              <w:rPr>
                <w:rFonts w:ascii="Century Gothic" w:hAnsi="Century Gothic"/>
                <w:sz w:val="24"/>
                <w:szCs w:val="24"/>
              </w:rPr>
              <w:t>l ti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p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o 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d</w:t>
            </w:r>
            <w:r w:rsidRPr="0001537D">
              <w:rPr>
                <w:rFonts w:ascii="Century Gothic" w:hAnsi="Century Gothic"/>
                <w:sz w:val="24"/>
                <w:szCs w:val="24"/>
              </w:rPr>
              <w:t xml:space="preserve">e 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t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pacing w:val="-2"/>
                <w:sz w:val="24"/>
                <w:szCs w:val="24"/>
              </w:rPr>
              <w:t>x</w:t>
            </w:r>
            <w:r w:rsidRPr="0001537D">
              <w:rPr>
                <w:rFonts w:ascii="Century Gothic" w:hAnsi="Century Gothic"/>
                <w:sz w:val="24"/>
                <w:szCs w:val="24"/>
              </w:rPr>
              <w:t>to l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i</w:t>
            </w:r>
            <w:r w:rsidRPr="0001537D">
              <w:rPr>
                <w:rFonts w:ascii="Century Gothic" w:hAnsi="Century Gothic"/>
                <w:sz w:val="24"/>
                <w:szCs w:val="24"/>
              </w:rPr>
              <w:t>t</w:t>
            </w:r>
            <w:r w:rsidRPr="0001537D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01537D">
              <w:rPr>
                <w:rFonts w:ascii="Century Gothic" w:hAnsi="Century Gothic"/>
                <w:sz w:val="24"/>
                <w:szCs w:val="24"/>
              </w:rPr>
              <w:t>rar</w:t>
            </w:r>
            <w:r w:rsidRPr="0001537D">
              <w:rPr>
                <w:rFonts w:ascii="Century Gothic" w:hAnsi="Century Gothic"/>
                <w:spacing w:val="-1"/>
                <w:sz w:val="24"/>
                <w:szCs w:val="24"/>
              </w:rPr>
              <w:t>i</w:t>
            </w:r>
            <w:r w:rsidRPr="0001537D">
              <w:rPr>
                <w:rFonts w:ascii="Century Gothic" w:hAnsi="Century Gothic"/>
                <w:sz w:val="24"/>
                <w:szCs w:val="24"/>
              </w:rPr>
              <w:t>o</w:t>
            </w:r>
          </w:p>
          <w:p w:rsidR="0041685B" w:rsidRPr="0001537D" w:rsidRDefault="0041685B" w:rsidP="0041685B">
            <w:pPr>
              <w:spacing w:before="16" w:line="26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41685B" w:rsidRPr="0001537D" w:rsidRDefault="0041685B" w:rsidP="0041685B">
            <w:pPr>
              <w:tabs>
                <w:tab w:val="left" w:pos="540"/>
              </w:tabs>
              <w:spacing w:before="15" w:line="260" w:lineRule="exact"/>
              <w:ind w:right="58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ract</w:t>
            </w:r>
            <w:r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01537D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í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stic</w:t>
            </w:r>
            <w:r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 xml:space="preserve">s </w:t>
            </w:r>
            <w:r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de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 xml:space="preserve">l         </w:t>
            </w:r>
            <w:r w:rsidRPr="0001537D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lastRenderedPageBreak/>
              <w:t>g</w:t>
            </w:r>
            <w:r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éne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ro</w:t>
            </w:r>
            <w:r>
              <w:rPr>
                <w:rFonts w:ascii="Century Gothic" w:eastAsia="Arial" w:hAnsi="Century Gothic" w:cs="Arial"/>
                <w:sz w:val="24"/>
                <w:szCs w:val="24"/>
              </w:rPr>
              <w:t xml:space="preserve"> 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01537D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rar</w:t>
            </w:r>
            <w:r w:rsidRPr="0001537D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o</w:t>
            </w:r>
          </w:p>
          <w:p w:rsidR="0041685B" w:rsidRPr="0001537D" w:rsidRDefault="008E1038" w:rsidP="0041685B">
            <w:pPr>
              <w:ind w:right="867"/>
              <w:rPr>
                <w:rFonts w:ascii="Century Gothic" w:eastAsia="Arial" w:hAnsi="Century Gothic" w:cs="Arial"/>
                <w:sz w:val="24"/>
                <w:szCs w:val="24"/>
              </w:rPr>
            </w:pPr>
            <w:r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</w:t>
            </w:r>
            <w:r w:rsidR="0041685B"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ropósito</w:t>
            </w:r>
            <w:r w:rsidR="0041685B">
              <w:rPr>
                <w:rFonts w:ascii="Century Gothic" w:eastAsia="Arial" w:hAnsi="Century Gothic" w:cs="Arial"/>
                <w:sz w:val="24"/>
                <w:szCs w:val="24"/>
              </w:rPr>
              <w:t xml:space="preserve"> </w:t>
            </w:r>
            <w:r w:rsidR="0041685B" w:rsidRPr="0001537D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="0041685B" w:rsidRPr="0001537D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="0041685B" w:rsidRPr="0001537D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="0041685B"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="0041685B" w:rsidRPr="0001537D">
              <w:rPr>
                <w:rFonts w:ascii="Century Gothic" w:eastAsia="Arial" w:hAnsi="Century Gothic" w:cs="Arial"/>
                <w:sz w:val="24"/>
                <w:szCs w:val="24"/>
              </w:rPr>
              <w:t>rar</w:t>
            </w:r>
            <w:r w:rsidR="0041685B" w:rsidRPr="0001537D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="0041685B" w:rsidRPr="0001537D">
              <w:rPr>
                <w:rFonts w:ascii="Century Gothic" w:eastAsia="Arial" w:hAnsi="Century Gothic" w:cs="Arial"/>
                <w:sz w:val="24"/>
                <w:szCs w:val="24"/>
              </w:rPr>
              <w:t xml:space="preserve">o </w:t>
            </w:r>
            <w:r w:rsidR="0041685B"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="0041685B" w:rsidRPr="0001537D">
              <w:rPr>
                <w:rFonts w:ascii="Century Gothic" w:eastAsia="Arial" w:hAnsi="Century Gothic" w:cs="Arial"/>
                <w:sz w:val="24"/>
                <w:szCs w:val="24"/>
              </w:rPr>
              <w:t xml:space="preserve">e </w:t>
            </w:r>
            <w:r w:rsidR="0041685B"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="0041685B" w:rsidRPr="0001537D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="0041685B"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ue</w:t>
            </w:r>
            <w:r w:rsidR="0041685B" w:rsidRPr="0001537D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="0041685B" w:rsidRPr="0001537D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d</w:t>
            </w:r>
            <w:r w:rsidR="0041685B" w:rsidRPr="0001537D">
              <w:rPr>
                <w:rFonts w:ascii="Century Gothic" w:eastAsia="Arial" w:hAnsi="Century Gothic" w:cs="Arial"/>
                <w:sz w:val="24"/>
                <w:szCs w:val="24"/>
              </w:rPr>
              <w:t>o c</w:t>
            </w:r>
            <w:r w:rsidR="0041685B"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="0041685B" w:rsidRPr="0001537D">
              <w:rPr>
                <w:rFonts w:ascii="Century Gothic" w:eastAsia="Arial" w:hAnsi="Century Gothic" w:cs="Arial"/>
                <w:sz w:val="24"/>
                <w:szCs w:val="24"/>
              </w:rPr>
              <w:t xml:space="preserve">n </w:t>
            </w:r>
            <w:r w:rsidR="0041685B"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="0041685B" w:rsidRPr="0001537D">
              <w:rPr>
                <w:rFonts w:ascii="Century Gothic" w:eastAsia="Arial" w:hAnsi="Century Gothic" w:cs="Arial"/>
                <w:sz w:val="24"/>
                <w:szCs w:val="24"/>
              </w:rPr>
              <w:t xml:space="preserve">l </w:t>
            </w:r>
            <w:r w:rsidR="0041685B" w:rsidRPr="0001537D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g</w:t>
            </w:r>
            <w:r w:rsidR="0041685B"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éne</w:t>
            </w:r>
            <w:r w:rsidR="0041685B" w:rsidRPr="0001537D">
              <w:rPr>
                <w:rFonts w:ascii="Century Gothic" w:eastAsia="Arial" w:hAnsi="Century Gothic" w:cs="Arial"/>
                <w:sz w:val="24"/>
                <w:szCs w:val="24"/>
              </w:rPr>
              <w:t>ro</w:t>
            </w:r>
            <w:r w:rsidR="0041685B"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ti</w:t>
            </w:r>
            <w:r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 xml:space="preserve">o </w:t>
            </w:r>
            <w:r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 xml:space="preserve">e </w:t>
            </w:r>
            <w:r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de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sti</w:t>
            </w:r>
            <w:r w:rsidRPr="0001537D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01537D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01537D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01537D">
              <w:rPr>
                <w:rFonts w:ascii="Century Gothic" w:eastAsia="Arial" w:hAnsi="Century Gothic" w:cs="Arial"/>
                <w:sz w:val="24"/>
                <w:szCs w:val="24"/>
              </w:rPr>
              <w:t>o</w:t>
            </w:r>
            <w:r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Default="0041685B" w:rsidP="0041685B">
            <w:pPr>
              <w:rPr>
                <w:rFonts w:ascii="Century Gothic" w:eastAsia="Arial" w:hAnsi="Century Gothic" w:cs="Arial"/>
                <w:sz w:val="24"/>
                <w:szCs w:val="24"/>
              </w:rPr>
            </w:pPr>
          </w:p>
          <w:p w:rsidR="0041685B" w:rsidRPr="00A54E48" w:rsidRDefault="0041685B" w:rsidP="0041685B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936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685B" w:rsidRPr="00AB6F2B" w:rsidRDefault="0041685B" w:rsidP="0041685B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41685B" w:rsidRPr="00AB6F2B" w:rsidRDefault="0041685B" w:rsidP="0041685B">
            <w:pPr>
              <w:spacing w:before="2"/>
              <w:ind w:left="1433" w:right="1436"/>
              <w:jc w:val="center"/>
              <w:rPr>
                <w:rFonts w:ascii="Century Gothic" w:eastAsia="Arial" w:hAnsi="Century Gothic" w:cs="Arial"/>
                <w:b/>
                <w:sz w:val="24"/>
                <w:szCs w:val="24"/>
              </w:rPr>
            </w:pPr>
            <w:r w:rsidRPr="00AB6F2B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Le</w:t>
            </w:r>
            <w:r w:rsidRPr="00AB6F2B">
              <w:rPr>
                <w:rFonts w:ascii="Century Gothic" w:eastAsia="Arial" w:hAnsi="Century Gothic" w:cs="Arial"/>
                <w:b/>
                <w:sz w:val="24"/>
                <w:szCs w:val="24"/>
              </w:rPr>
              <w:t>ct</w:t>
            </w:r>
            <w:r w:rsidRPr="00AB6F2B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u</w:t>
            </w:r>
            <w:r w:rsidRPr="00AB6F2B"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ra </w:t>
            </w:r>
            <w:r w:rsidRPr="00AB6F2B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d</w:t>
            </w:r>
            <w:r w:rsidRPr="00AB6F2B">
              <w:rPr>
                <w:rFonts w:ascii="Century Gothic" w:eastAsia="Arial" w:hAnsi="Century Gothic" w:cs="Arial"/>
                <w:b/>
                <w:sz w:val="24"/>
                <w:szCs w:val="24"/>
              </w:rPr>
              <w:t>iar</w:t>
            </w:r>
            <w:r w:rsidRPr="00AB6F2B">
              <w:rPr>
                <w:rFonts w:ascii="Century Gothic" w:eastAsia="Arial" w:hAnsi="Century Gothic" w:cs="Arial"/>
                <w:b/>
                <w:spacing w:val="-1"/>
                <w:sz w:val="24"/>
                <w:szCs w:val="24"/>
              </w:rPr>
              <w:t>i</w:t>
            </w:r>
            <w:r w:rsidRPr="00AB6F2B"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a </w:t>
            </w:r>
            <w:r w:rsidRPr="00AB6F2B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du</w:t>
            </w:r>
            <w:r w:rsidRPr="00AB6F2B">
              <w:rPr>
                <w:rFonts w:ascii="Century Gothic" w:eastAsia="Arial" w:hAnsi="Century Gothic" w:cs="Arial"/>
                <w:b/>
                <w:sz w:val="24"/>
                <w:szCs w:val="24"/>
              </w:rPr>
              <w:t>ra</w:t>
            </w:r>
            <w:r w:rsidRPr="00AB6F2B">
              <w:rPr>
                <w:rFonts w:ascii="Century Gothic" w:eastAsia="Arial" w:hAnsi="Century Gothic" w:cs="Arial"/>
                <w:b/>
                <w:spacing w:val="-1"/>
                <w:sz w:val="24"/>
                <w:szCs w:val="24"/>
              </w:rPr>
              <w:t>n</w:t>
            </w:r>
            <w:r w:rsidRPr="00AB6F2B"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te </w:t>
            </w:r>
            <w:r w:rsidRPr="00AB6F2B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2</w:t>
            </w:r>
            <w:r w:rsidRPr="00AB6F2B"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0 </w:t>
            </w:r>
            <w:r w:rsidRPr="00AB6F2B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m</w:t>
            </w:r>
            <w:r w:rsidRPr="00AB6F2B">
              <w:rPr>
                <w:rFonts w:ascii="Century Gothic" w:eastAsia="Arial" w:hAnsi="Century Gothic" w:cs="Arial"/>
                <w:b/>
                <w:sz w:val="24"/>
                <w:szCs w:val="24"/>
              </w:rPr>
              <w:t>in</w:t>
            </w:r>
            <w:r w:rsidRPr="00AB6F2B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u</w:t>
            </w:r>
            <w:r w:rsidRPr="00AB6F2B">
              <w:rPr>
                <w:rFonts w:ascii="Century Gothic" w:eastAsia="Arial" w:hAnsi="Century Gothic" w:cs="Arial"/>
                <w:b/>
                <w:spacing w:val="-2"/>
                <w:sz w:val="24"/>
                <w:szCs w:val="24"/>
              </w:rPr>
              <w:t>t</w:t>
            </w:r>
            <w:r w:rsidRPr="00AB6F2B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o</w:t>
            </w:r>
            <w:r w:rsidRPr="00AB6F2B">
              <w:rPr>
                <w:rFonts w:ascii="Century Gothic" w:eastAsia="Arial" w:hAnsi="Century Gothic" w:cs="Arial"/>
                <w:b/>
                <w:sz w:val="24"/>
                <w:szCs w:val="24"/>
              </w:rPr>
              <w:t>s.</w:t>
            </w:r>
          </w:p>
          <w:p w:rsidR="0041685B" w:rsidRPr="00A54E48" w:rsidRDefault="0041685B" w:rsidP="0041685B">
            <w:pPr>
              <w:spacing w:before="16" w:line="26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41685B" w:rsidRPr="00A54E48" w:rsidRDefault="0041685B" w:rsidP="0041685B">
            <w:pPr>
              <w:ind w:left="102" w:right="63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E</w:t>
            </w:r>
            <w:r w:rsidRPr="00A54E48">
              <w:rPr>
                <w:rFonts w:ascii="Century Gothic" w:eastAsia="Arial" w:hAnsi="Century Gothic" w:cs="Arial"/>
                <w:b/>
                <w:spacing w:val="-2"/>
                <w:sz w:val="24"/>
                <w:szCs w:val="24"/>
              </w:rPr>
              <w:t>j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e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r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c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ita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c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ión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(con</w:t>
            </w:r>
            <w:r w:rsidRPr="00A54E48">
              <w:rPr>
                <w:rFonts w:ascii="Century Gothic" w:eastAsia="Arial" w:hAnsi="Century Gothic" w:cs="Arial"/>
                <w:b/>
                <w:spacing w:val="-1"/>
                <w:sz w:val="24"/>
                <w:szCs w:val="24"/>
              </w:rPr>
              <w:t>t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ex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t</w:t>
            </w:r>
            <w:r w:rsidRPr="00A54E48">
              <w:rPr>
                <w:rFonts w:ascii="Century Gothic" w:eastAsia="Arial" w:hAnsi="Century Gothic" w:cs="Arial"/>
                <w:b/>
                <w:spacing w:val="-1"/>
                <w:sz w:val="24"/>
                <w:szCs w:val="24"/>
              </w:rPr>
              <w:t>u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l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i</w:t>
            </w:r>
            <w:r w:rsidRPr="00A54E48">
              <w:rPr>
                <w:rFonts w:ascii="Century Gothic" w:eastAsia="Arial" w:hAnsi="Century Gothic" w:cs="Arial"/>
                <w:b/>
                <w:spacing w:val="-2"/>
                <w:sz w:val="24"/>
                <w:szCs w:val="24"/>
              </w:rPr>
              <w:t>z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da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y </w:t>
            </w:r>
            <w:r w:rsidRPr="00A54E48">
              <w:rPr>
                <w:rFonts w:ascii="Century Gothic" w:eastAsia="Arial" w:hAnsi="Century Gothic" w:cs="Arial"/>
                <w:b/>
                <w:spacing w:val="2"/>
                <w:sz w:val="24"/>
                <w:szCs w:val="24"/>
              </w:rPr>
              <w:t>o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por</w:t>
            </w:r>
            <w:r w:rsidRPr="00A54E48">
              <w:rPr>
                <w:rFonts w:ascii="Century Gothic" w:eastAsia="Arial" w:hAnsi="Century Gothic" w:cs="Arial"/>
                <w:b/>
                <w:spacing w:val="-1"/>
                <w:sz w:val="24"/>
                <w:szCs w:val="24"/>
              </w:rPr>
              <w:t>t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una)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del </w:t>
            </w:r>
            <w:r w:rsidRPr="00A54E48">
              <w:rPr>
                <w:rFonts w:ascii="Century Gothic" w:eastAsia="Arial" w:hAnsi="Century Gothic" w:cs="Arial"/>
                <w:b/>
                <w:spacing w:val="-1"/>
                <w:sz w:val="24"/>
                <w:szCs w:val="24"/>
              </w:rPr>
              <w:t>v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oc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bul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rio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b</w:t>
            </w:r>
            <w:r w:rsidRPr="00A54E48">
              <w:rPr>
                <w:rFonts w:ascii="Century Gothic" w:eastAsia="Arial" w:hAnsi="Century Gothic" w:cs="Arial"/>
                <w:b/>
                <w:spacing w:val="-2"/>
                <w:sz w:val="24"/>
                <w:szCs w:val="24"/>
              </w:rPr>
              <w:t>á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s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i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c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o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o</w:t>
            </w:r>
            <w:r w:rsidRPr="00A54E48">
              <w:rPr>
                <w:rFonts w:ascii="Century Gothic" w:eastAsia="Arial" w:hAnsi="Century Gothic" w:cs="Arial"/>
                <w:b/>
                <w:spacing w:val="-2"/>
                <w:sz w:val="24"/>
                <w:szCs w:val="24"/>
              </w:rPr>
              <w:t>r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t</w:t>
            </w:r>
            <w:r w:rsidRPr="00A54E48">
              <w:rPr>
                <w:rFonts w:ascii="Century Gothic" w:eastAsia="Arial" w:hAnsi="Century Gothic" w:cs="Arial"/>
                <w:b/>
                <w:spacing w:val="-1"/>
                <w:sz w:val="24"/>
                <w:szCs w:val="24"/>
              </w:rPr>
              <w:t>o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gr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á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fico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y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del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pacing w:val="-1"/>
                <w:sz w:val="24"/>
                <w:szCs w:val="24"/>
              </w:rPr>
              <w:t>v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oc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bul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rio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ge</w:t>
            </w:r>
            <w:r w:rsidRPr="00A54E48">
              <w:rPr>
                <w:rFonts w:ascii="Century Gothic" w:eastAsia="Arial" w:hAnsi="Century Gothic" w:cs="Arial"/>
                <w:b/>
                <w:spacing w:val="-3"/>
                <w:sz w:val="24"/>
                <w:szCs w:val="24"/>
              </w:rPr>
              <w:t>n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e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r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l de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 xml:space="preserve"> l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a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 xml:space="preserve"> le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ngua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e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n l</w:t>
            </w:r>
            <w:r w:rsidRPr="00A54E48">
              <w:rPr>
                <w:rFonts w:ascii="Century Gothic" w:eastAsia="Arial" w:hAnsi="Century Gothic" w:cs="Arial"/>
                <w:b/>
                <w:spacing w:val="-1"/>
                <w:sz w:val="24"/>
                <w:szCs w:val="24"/>
              </w:rPr>
              <w:t>a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s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produc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c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ion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e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s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t</w:t>
            </w:r>
            <w:r w:rsidRPr="00A54E48">
              <w:rPr>
                <w:rFonts w:ascii="Century Gothic" w:eastAsia="Arial" w:hAnsi="Century Gothic" w:cs="Arial"/>
                <w:b/>
                <w:spacing w:val="-2"/>
                <w:sz w:val="24"/>
                <w:szCs w:val="24"/>
              </w:rPr>
              <w:t>e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x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t</w:t>
            </w:r>
            <w:r w:rsidRPr="00A54E48">
              <w:rPr>
                <w:rFonts w:ascii="Century Gothic" w:eastAsia="Arial" w:hAnsi="Century Gothic" w:cs="Arial"/>
                <w:b/>
                <w:spacing w:val="-1"/>
                <w:sz w:val="24"/>
                <w:szCs w:val="24"/>
              </w:rPr>
              <w:t>u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l</w:t>
            </w:r>
            <w:r w:rsidRPr="00A54E48">
              <w:rPr>
                <w:rFonts w:ascii="Century Gothic" w:eastAsia="Arial" w:hAnsi="Century Gothic" w:cs="Arial"/>
                <w:b/>
                <w:spacing w:val="-1"/>
                <w:sz w:val="24"/>
                <w:szCs w:val="24"/>
              </w:rPr>
              <w:t>es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,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tanto</w:t>
            </w:r>
            <w:r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 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or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l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e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s 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c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omo 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e</w:t>
            </w:r>
            <w:r w:rsidRPr="00A54E48">
              <w:rPr>
                <w:rFonts w:ascii="Century Gothic" w:eastAsia="Arial" w:hAnsi="Century Gothic" w:cs="Arial"/>
                <w:b/>
                <w:spacing w:val="-1"/>
                <w:sz w:val="24"/>
                <w:szCs w:val="24"/>
              </w:rPr>
              <w:t>s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c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rit</w:t>
            </w:r>
            <w:r w:rsidRPr="00A54E48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54E48">
              <w:rPr>
                <w:rFonts w:ascii="Century Gothic" w:eastAsia="Arial" w:hAnsi="Century Gothic" w:cs="Arial"/>
                <w:b/>
                <w:spacing w:val="-1"/>
                <w:sz w:val="24"/>
                <w:szCs w:val="24"/>
              </w:rPr>
              <w:t>s</w:t>
            </w:r>
            <w:r w:rsidRPr="00A54E48">
              <w:rPr>
                <w:rFonts w:ascii="Century Gothic" w:eastAsia="Arial" w:hAnsi="Century Gothic" w:cs="Arial"/>
                <w:b/>
                <w:sz w:val="24"/>
                <w:szCs w:val="24"/>
              </w:rPr>
              <w:t>.</w:t>
            </w:r>
          </w:p>
          <w:p w:rsidR="0041685B" w:rsidRPr="00A54E48" w:rsidRDefault="0041685B" w:rsidP="0041685B">
            <w:pPr>
              <w:spacing w:before="14" w:line="26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023D41" w:rsidRDefault="0041685B" w:rsidP="0041685B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 w:rsidRPr="004F1414">
              <w:rPr>
                <w:rFonts w:ascii="Century Gothic" w:hAnsi="Century Gothic"/>
                <w:b/>
                <w:spacing w:val="-5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ct</w:t>
            </w:r>
            <w:r w:rsidRPr="004F1414">
              <w:rPr>
                <w:rFonts w:ascii="Century Gothic" w:hAnsi="Century Gothic"/>
                <w:b/>
                <w:spacing w:val="2"/>
                <w:sz w:val="24"/>
                <w:szCs w:val="24"/>
              </w:rPr>
              <w:t>i</w:t>
            </w:r>
            <w:r w:rsidRPr="004F1414">
              <w:rPr>
                <w:rFonts w:ascii="Century Gothic" w:hAnsi="Century Gothic"/>
                <w:b/>
                <w:spacing w:val="-4"/>
                <w:sz w:val="24"/>
                <w:szCs w:val="24"/>
              </w:rPr>
              <w:t>v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id</w:t>
            </w:r>
            <w:r w:rsidRPr="004F1414">
              <w:rPr>
                <w:rFonts w:ascii="Century Gothic" w:hAnsi="Century Gothic"/>
                <w:b/>
                <w:spacing w:val="1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des de Ini</w:t>
            </w:r>
            <w:r w:rsidRPr="004F1414">
              <w:rPr>
                <w:rFonts w:ascii="Century Gothic" w:hAnsi="Century Gothic"/>
                <w:b/>
                <w:spacing w:val="1"/>
                <w:sz w:val="24"/>
                <w:szCs w:val="24"/>
              </w:rPr>
              <w:t>c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4F1414">
              <w:rPr>
                <w:rFonts w:ascii="Century Gothic" w:hAnsi="Century Gothic"/>
                <w:b/>
                <w:spacing w:val="-2"/>
                <w:sz w:val="24"/>
                <w:szCs w:val="24"/>
              </w:rPr>
              <w:t>o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:</w:t>
            </w:r>
          </w:p>
          <w:p w:rsidR="0041685B" w:rsidRPr="004F1414" w:rsidRDefault="0041685B" w:rsidP="0041685B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23D41" w:rsidRDefault="00023D41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La docente proyecta el video </w:t>
            </w:r>
            <w:r>
              <w:t xml:space="preserve"> </w:t>
            </w:r>
            <w:hyperlink r:id="rId8" w:history="1">
              <w:r w:rsidRPr="00415B7F">
                <w:rPr>
                  <w:rStyle w:val="Hipervnculo"/>
                  <w:rFonts w:ascii="Century Gothic" w:hAnsi="Century Gothic"/>
                  <w:sz w:val="24"/>
                  <w:szCs w:val="24"/>
                </w:rPr>
                <w:t>https://www.youtube.com/watch?v=Q9bh83Oc1lY</w:t>
              </w:r>
            </w:hyperlink>
          </w:p>
          <w:p w:rsidR="00023D41" w:rsidRDefault="00023D41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Géneros literarios. </w:t>
            </w:r>
          </w:p>
          <w:p w:rsidR="00023D41" w:rsidRDefault="00023D41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  <w:p w:rsidR="0041685B" w:rsidRPr="004F1414" w:rsidRDefault="00023D41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</w:t>
            </w:r>
            <w:r w:rsidR="0041685B">
              <w:rPr>
                <w:rFonts w:ascii="Century Gothic" w:hAnsi="Century Gothic"/>
                <w:sz w:val="24"/>
                <w:szCs w:val="24"/>
              </w:rPr>
              <w:t xml:space="preserve">a docente solicita a los estudiantes </w:t>
            </w:r>
            <w:r w:rsidR="0041685B" w:rsidRPr="004F1414">
              <w:rPr>
                <w:rFonts w:ascii="Century Gothic" w:hAnsi="Century Gothic"/>
                <w:sz w:val="24"/>
                <w:szCs w:val="24"/>
              </w:rPr>
              <w:t>l</w:t>
            </w:r>
            <w:r w:rsidR="0041685B" w:rsidRPr="004F1414">
              <w:rPr>
                <w:rFonts w:ascii="Century Gothic" w:hAnsi="Century Gothic"/>
                <w:spacing w:val="-2"/>
                <w:sz w:val="24"/>
                <w:szCs w:val="24"/>
              </w:rPr>
              <w:t>e</w:t>
            </w:r>
            <w:r w:rsidR="0041685B" w:rsidRPr="004F1414">
              <w:rPr>
                <w:rFonts w:ascii="Century Gothic" w:hAnsi="Century Gothic"/>
                <w:sz w:val="24"/>
                <w:szCs w:val="24"/>
              </w:rPr>
              <w:t>e</w:t>
            </w:r>
            <w:r w:rsidR="0041685B">
              <w:rPr>
                <w:rFonts w:ascii="Century Gothic" w:hAnsi="Century Gothic"/>
                <w:sz w:val="24"/>
                <w:szCs w:val="24"/>
              </w:rPr>
              <w:t xml:space="preserve">r el cuento </w:t>
            </w:r>
            <w:proofErr w:type="spellStart"/>
            <w:r w:rsidR="0041685B">
              <w:rPr>
                <w:rFonts w:ascii="Century Gothic" w:hAnsi="Century Gothic"/>
                <w:sz w:val="24"/>
                <w:szCs w:val="24"/>
              </w:rPr>
              <w:t>Uvieta</w:t>
            </w:r>
            <w:proofErr w:type="spellEnd"/>
            <w:r w:rsidR="0041685B">
              <w:rPr>
                <w:rFonts w:ascii="Century Gothic" w:hAnsi="Century Gothic"/>
                <w:sz w:val="24"/>
                <w:szCs w:val="24"/>
              </w:rPr>
              <w:t xml:space="preserve">. Páginas 245 a 252 </w:t>
            </w:r>
            <w:r w:rsidR="0041685B" w:rsidRPr="004F1414">
              <w:rPr>
                <w:rFonts w:ascii="Century Gothic" w:hAnsi="Century Gothic"/>
                <w:spacing w:val="-1"/>
                <w:sz w:val="24"/>
                <w:szCs w:val="24"/>
              </w:rPr>
              <w:t>u</w:t>
            </w:r>
            <w:r w:rsidR="0041685B" w:rsidRPr="004F1414">
              <w:rPr>
                <w:rFonts w:ascii="Century Gothic" w:hAnsi="Century Gothic"/>
                <w:sz w:val="24"/>
                <w:szCs w:val="24"/>
              </w:rPr>
              <w:t>n</w:t>
            </w:r>
            <w:r w:rsidR="0041685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41685B" w:rsidRPr="004F1414">
              <w:rPr>
                <w:rFonts w:ascii="Century Gothic" w:hAnsi="Century Gothic"/>
                <w:sz w:val="24"/>
                <w:szCs w:val="24"/>
              </w:rPr>
              <w:t>c</w:t>
            </w:r>
            <w:r w:rsidR="0041685B" w:rsidRPr="004F1414">
              <w:rPr>
                <w:rFonts w:ascii="Century Gothic" w:hAnsi="Century Gothic"/>
                <w:spacing w:val="-1"/>
                <w:sz w:val="24"/>
                <w:szCs w:val="24"/>
              </w:rPr>
              <w:t>ue</w:t>
            </w:r>
            <w:r w:rsidR="0041685B" w:rsidRPr="004F1414">
              <w:rPr>
                <w:rFonts w:ascii="Century Gothic" w:hAnsi="Century Gothic"/>
                <w:spacing w:val="1"/>
                <w:sz w:val="24"/>
                <w:szCs w:val="24"/>
              </w:rPr>
              <w:t>n</w:t>
            </w:r>
            <w:r w:rsidR="0041685B" w:rsidRPr="004F1414">
              <w:rPr>
                <w:rFonts w:ascii="Century Gothic" w:hAnsi="Century Gothic"/>
                <w:sz w:val="24"/>
                <w:szCs w:val="24"/>
              </w:rPr>
              <w:t>to</w:t>
            </w:r>
            <w:r w:rsidR="0041685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41685B" w:rsidRPr="004F1414">
              <w:rPr>
                <w:rFonts w:ascii="Century Gothic" w:hAnsi="Century Gothic"/>
                <w:sz w:val="24"/>
                <w:szCs w:val="24"/>
              </w:rPr>
              <w:t>a</w:t>
            </w:r>
            <w:r w:rsidR="0041685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41685B" w:rsidRPr="004F1414">
              <w:rPr>
                <w:rFonts w:ascii="Century Gothic" w:hAnsi="Century Gothic"/>
                <w:sz w:val="24"/>
                <w:szCs w:val="24"/>
              </w:rPr>
              <w:t>los</w:t>
            </w:r>
            <w:r w:rsidR="0041685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41685B" w:rsidRPr="004F1414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="0041685B" w:rsidRPr="004F1414">
              <w:rPr>
                <w:rFonts w:ascii="Century Gothic" w:hAnsi="Century Gothic"/>
                <w:sz w:val="24"/>
                <w:szCs w:val="24"/>
              </w:rPr>
              <w:t>s</w:t>
            </w:r>
            <w:r w:rsidR="0041685B" w:rsidRPr="004F1414">
              <w:rPr>
                <w:rFonts w:ascii="Century Gothic" w:hAnsi="Century Gothic"/>
                <w:spacing w:val="-2"/>
                <w:sz w:val="24"/>
                <w:szCs w:val="24"/>
              </w:rPr>
              <w:t>t</w:t>
            </w:r>
            <w:r w:rsidR="0041685B" w:rsidRPr="004F1414">
              <w:rPr>
                <w:rFonts w:ascii="Century Gothic" w:hAnsi="Century Gothic"/>
                <w:spacing w:val="1"/>
                <w:sz w:val="24"/>
                <w:szCs w:val="24"/>
              </w:rPr>
              <w:t>ud</w:t>
            </w:r>
            <w:r w:rsidR="0041685B" w:rsidRPr="004F1414">
              <w:rPr>
                <w:rFonts w:ascii="Century Gothic" w:hAnsi="Century Gothic"/>
                <w:sz w:val="24"/>
                <w:szCs w:val="24"/>
              </w:rPr>
              <w:t>i</w:t>
            </w:r>
            <w:r w:rsidR="0041685B" w:rsidRPr="004F1414">
              <w:rPr>
                <w:rFonts w:ascii="Century Gothic" w:hAnsi="Century Gothic"/>
                <w:spacing w:val="-2"/>
                <w:sz w:val="24"/>
                <w:szCs w:val="24"/>
              </w:rPr>
              <w:t>a</w:t>
            </w:r>
            <w:r w:rsidR="0041685B" w:rsidRPr="004F1414">
              <w:rPr>
                <w:rFonts w:ascii="Century Gothic" w:hAnsi="Century Gothic"/>
                <w:spacing w:val="1"/>
                <w:sz w:val="24"/>
                <w:szCs w:val="24"/>
              </w:rPr>
              <w:t>n</w:t>
            </w:r>
            <w:r w:rsidR="0041685B" w:rsidRPr="004F1414">
              <w:rPr>
                <w:rFonts w:ascii="Century Gothic" w:hAnsi="Century Gothic"/>
                <w:sz w:val="24"/>
                <w:szCs w:val="24"/>
              </w:rPr>
              <w:t>t</w:t>
            </w:r>
            <w:r w:rsidR="0041685B" w:rsidRPr="004F1414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="0041685B" w:rsidRPr="004F1414">
              <w:rPr>
                <w:rFonts w:ascii="Century Gothic" w:hAnsi="Century Gothic"/>
                <w:sz w:val="24"/>
                <w:szCs w:val="24"/>
              </w:rPr>
              <w:t>s</w:t>
            </w:r>
            <w:r w:rsidR="0041685B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41685B" w:rsidRDefault="0041685B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L</w:t>
            </w:r>
            <w:r w:rsidRPr="004F1414">
              <w:rPr>
                <w:rFonts w:ascii="Century Gothic" w:hAnsi="Century Gothic"/>
                <w:sz w:val="24"/>
                <w:szCs w:val="24"/>
              </w:rPr>
              <w:t>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c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o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men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t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sz w:val="24"/>
                <w:szCs w:val="24"/>
              </w:rPr>
              <w:t>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z w:val="24"/>
                <w:szCs w:val="24"/>
              </w:rPr>
              <w:t>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z w:val="24"/>
                <w:szCs w:val="24"/>
              </w:rPr>
              <w:t>i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d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en</w:t>
            </w:r>
            <w:r w:rsidRPr="004F1414">
              <w:rPr>
                <w:rFonts w:ascii="Century Gothic" w:hAnsi="Century Gothic"/>
                <w:sz w:val="24"/>
                <w:szCs w:val="24"/>
              </w:rPr>
              <w:t>t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i</w:t>
            </w:r>
            <w:r w:rsidRPr="004F1414">
              <w:rPr>
                <w:rFonts w:ascii="Century Gothic" w:hAnsi="Century Gothic"/>
                <w:sz w:val="24"/>
                <w:szCs w:val="24"/>
              </w:rPr>
              <w:t>fic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sz w:val="24"/>
                <w:szCs w:val="24"/>
              </w:rPr>
              <w:t>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z w:val="24"/>
                <w:szCs w:val="24"/>
              </w:rPr>
              <w:t>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z w:val="24"/>
                <w:szCs w:val="24"/>
              </w:rPr>
              <w:t>inici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o</w:t>
            </w:r>
            <w:r w:rsidRPr="004F1414">
              <w:rPr>
                <w:rFonts w:ascii="Century Gothic" w:hAnsi="Century Gothic"/>
                <w:sz w:val="24"/>
                <w:szCs w:val="24"/>
              </w:rPr>
              <w:t>,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z w:val="24"/>
                <w:szCs w:val="24"/>
              </w:rPr>
              <w:t>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d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s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sz w:val="24"/>
                <w:szCs w:val="24"/>
              </w:rPr>
              <w:t>r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r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o</w:t>
            </w:r>
            <w:r w:rsidRPr="004F1414">
              <w:rPr>
                <w:rFonts w:ascii="Century Gothic" w:hAnsi="Century Gothic"/>
                <w:sz w:val="24"/>
                <w:szCs w:val="24"/>
              </w:rPr>
              <w:t>l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l</w:t>
            </w:r>
            <w:r w:rsidRPr="004F1414">
              <w:rPr>
                <w:rFonts w:ascii="Century Gothic" w:hAnsi="Century Gothic"/>
                <w:sz w:val="24"/>
                <w:szCs w:val="24"/>
              </w:rPr>
              <w:t>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z w:val="24"/>
                <w:szCs w:val="24"/>
              </w:rPr>
              <w:t>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z w:val="24"/>
                <w:szCs w:val="24"/>
              </w:rPr>
              <w:t xml:space="preserve">l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de</w:t>
            </w:r>
            <w:r w:rsidRPr="004F1414">
              <w:rPr>
                <w:rFonts w:ascii="Century Gothic" w:hAnsi="Century Gothic"/>
                <w:sz w:val="24"/>
                <w:szCs w:val="24"/>
              </w:rPr>
              <w:t>s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n</w:t>
            </w:r>
            <w:r w:rsidRPr="004F1414">
              <w:rPr>
                <w:rFonts w:ascii="Century Gothic" w:hAnsi="Century Gothic"/>
                <w:sz w:val="24"/>
                <w:szCs w:val="24"/>
              </w:rPr>
              <w:t xml:space="preserve">lace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d</w:t>
            </w:r>
            <w:r w:rsidRPr="004F1414">
              <w:rPr>
                <w:rFonts w:ascii="Century Gothic" w:hAnsi="Century Gothic"/>
                <w:sz w:val="24"/>
                <w:szCs w:val="24"/>
              </w:rPr>
              <w:t>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z w:val="24"/>
                <w:szCs w:val="24"/>
              </w:rPr>
              <w:t>st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z w:val="24"/>
                <w:szCs w:val="24"/>
              </w:rPr>
              <w:t>.</w:t>
            </w:r>
          </w:p>
          <w:p w:rsidR="00203686" w:rsidRDefault="00203686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  <w:p w:rsidR="00203686" w:rsidRPr="004F1414" w:rsidRDefault="00203686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La docente solicita a los estudiantes mencionar </w:t>
            </w:r>
            <w: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adivinanzas, trabalenguas, bombas,  refranes, frases   célebres   y dichos  populares.</w:t>
            </w:r>
          </w:p>
          <w:p w:rsidR="0041685B" w:rsidRPr="004F1414" w:rsidRDefault="0041685B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  <w:p w:rsidR="0041685B" w:rsidRDefault="0041685B" w:rsidP="0041685B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 w:rsidRPr="004F1414">
              <w:rPr>
                <w:rFonts w:ascii="Century Gothic" w:hAnsi="Century Gothic"/>
                <w:b/>
                <w:spacing w:val="-5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ct</w:t>
            </w:r>
            <w:r w:rsidRPr="004F1414">
              <w:rPr>
                <w:rFonts w:ascii="Century Gothic" w:hAnsi="Century Gothic"/>
                <w:b/>
                <w:spacing w:val="2"/>
                <w:sz w:val="24"/>
                <w:szCs w:val="24"/>
              </w:rPr>
              <w:t>i</w:t>
            </w:r>
            <w:r w:rsidRPr="004F1414">
              <w:rPr>
                <w:rFonts w:ascii="Century Gothic" w:hAnsi="Century Gothic"/>
                <w:b/>
                <w:spacing w:val="-4"/>
                <w:sz w:val="24"/>
                <w:szCs w:val="24"/>
              </w:rPr>
              <w:t>v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id</w:t>
            </w:r>
            <w:r w:rsidRPr="004F1414">
              <w:rPr>
                <w:rFonts w:ascii="Century Gothic" w:hAnsi="Century Gothic"/>
                <w:b/>
                <w:spacing w:val="1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 xml:space="preserve">des de </w:t>
            </w:r>
            <w:r w:rsidRPr="004F1414">
              <w:rPr>
                <w:rFonts w:ascii="Century Gothic" w:hAnsi="Century Gothic"/>
                <w:b/>
                <w:spacing w:val="2"/>
                <w:sz w:val="24"/>
                <w:szCs w:val="24"/>
              </w:rPr>
              <w:t>D</w:t>
            </w:r>
            <w:r w:rsidRPr="004F1414">
              <w:rPr>
                <w:rFonts w:ascii="Century Gothic" w:hAnsi="Century Gothic"/>
                <w:b/>
                <w:spacing w:val="1"/>
                <w:sz w:val="24"/>
                <w:szCs w:val="24"/>
              </w:rPr>
              <w:t>esa</w:t>
            </w:r>
            <w:r w:rsidRPr="004F1414">
              <w:rPr>
                <w:rFonts w:ascii="Century Gothic" w:hAnsi="Century Gothic"/>
                <w:b/>
                <w:spacing w:val="-2"/>
                <w:sz w:val="24"/>
                <w:szCs w:val="24"/>
              </w:rPr>
              <w:t>r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rol</w:t>
            </w:r>
            <w:r w:rsidRPr="004F1414">
              <w:rPr>
                <w:rFonts w:ascii="Century Gothic" w:hAnsi="Century Gothic"/>
                <w:b/>
                <w:spacing w:val="1"/>
                <w:sz w:val="24"/>
                <w:szCs w:val="24"/>
              </w:rPr>
              <w:t>l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o:</w:t>
            </w:r>
          </w:p>
          <w:p w:rsidR="0041685B" w:rsidRPr="004F1414" w:rsidRDefault="0041685B" w:rsidP="0041685B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1685B" w:rsidRDefault="0041685B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-</w:t>
            </w:r>
            <w:r w:rsidR="006E038F">
              <w:rPr>
                <w:rFonts w:ascii="Century Gothic" w:hAnsi="Century Gothic"/>
                <w:sz w:val="24"/>
                <w:szCs w:val="24"/>
              </w:rPr>
              <w:t xml:space="preserve">Formados en subgrupos los estudiantes resuelven las actividades relacionadas con el cuento </w:t>
            </w:r>
            <w:proofErr w:type="spellStart"/>
            <w:r w:rsidR="006E038F">
              <w:rPr>
                <w:rFonts w:ascii="Century Gothic" w:hAnsi="Century Gothic"/>
                <w:sz w:val="24"/>
                <w:szCs w:val="24"/>
              </w:rPr>
              <w:t>Uvieta</w:t>
            </w:r>
            <w:proofErr w:type="spellEnd"/>
            <w:r w:rsidR="006E038F">
              <w:rPr>
                <w:rFonts w:ascii="Century Gothic" w:hAnsi="Century Gothic"/>
                <w:sz w:val="24"/>
                <w:szCs w:val="24"/>
              </w:rPr>
              <w:t>, en las páginas 253 a 258 del libro de texto Español 5°.</w:t>
            </w:r>
          </w:p>
          <w:p w:rsidR="006E038F" w:rsidRDefault="006E038F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 conversatorio los subgrupos comentan las respuestas dadas a las actividades.</w:t>
            </w:r>
          </w:p>
          <w:p w:rsidR="0041685B" w:rsidRDefault="0041685B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4F1414">
              <w:rPr>
                <w:rFonts w:ascii="Century Gothic" w:hAnsi="Century Gothic"/>
                <w:sz w:val="24"/>
                <w:szCs w:val="24"/>
              </w:rPr>
              <w:t>En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pa</w:t>
            </w:r>
            <w:r w:rsidRPr="004F1414">
              <w:rPr>
                <w:rFonts w:ascii="Century Gothic" w:hAnsi="Century Gothic"/>
                <w:sz w:val="24"/>
                <w:szCs w:val="24"/>
              </w:rPr>
              <w:t>rejas,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z w:val="24"/>
                <w:szCs w:val="24"/>
              </w:rPr>
              <w:t>los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z w:val="24"/>
                <w:szCs w:val="24"/>
              </w:rPr>
              <w:t>s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t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ud</w:t>
            </w:r>
            <w:r w:rsidRPr="004F1414">
              <w:rPr>
                <w:rFonts w:ascii="Century Gothic" w:hAnsi="Century Gothic"/>
                <w:spacing w:val="-3"/>
                <w:sz w:val="24"/>
                <w:szCs w:val="24"/>
              </w:rPr>
              <w:t>i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an</w:t>
            </w:r>
            <w:r w:rsidRPr="004F1414">
              <w:rPr>
                <w:rFonts w:ascii="Century Gothic" w:hAnsi="Century Gothic"/>
                <w:sz w:val="24"/>
                <w:szCs w:val="24"/>
              </w:rPr>
              <w:t>t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z w:val="24"/>
                <w:szCs w:val="24"/>
              </w:rPr>
              <w:t>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d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eb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z w:val="24"/>
                <w:szCs w:val="24"/>
              </w:rPr>
              <w:t>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-3"/>
                <w:sz w:val="24"/>
                <w:szCs w:val="24"/>
              </w:rPr>
              <w:t>r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eda</w:t>
            </w:r>
            <w:r w:rsidRPr="004F1414">
              <w:rPr>
                <w:rFonts w:ascii="Century Gothic" w:hAnsi="Century Gothic"/>
                <w:sz w:val="24"/>
                <w:szCs w:val="24"/>
              </w:rPr>
              <w:t>c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t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sz w:val="24"/>
                <w:szCs w:val="24"/>
              </w:rPr>
              <w:t>r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u</w:t>
            </w:r>
            <w:r w:rsidRPr="004F1414">
              <w:rPr>
                <w:rFonts w:ascii="Century Gothic" w:hAnsi="Century Gothic"/>
                <w:sz w:val="24"/>
                <w:szCs w:val="24"/>
              </w:rPr>
              <w:t>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c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ue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n</w:t>
            </w:r>
            <w:r w:rsidRPr="004F1414">
              <w:rPr>
                <w:rFonts w:ascii="Century Gothic" w:hAnsi="Century Gothic"/>
                <w:sz w:val="24"/>
                <w:szCs w:val="24"/>
              </w:rPr>
              <w:t>t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o</w:t>
            </w:r>
            <w:r w:rsidRPr="004F1414"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x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pone</w:t>
            </w:r>
            <w:r w:rsidRPr="004F1414">
              <w:rPr>
                <w:rFonts w:ascii="Century Gothic" w:hAnsi="Century Gothic"/>
                <w:sz w:val="24"/>
                <w:szCs w:val="24"/>
              </w:rPr>
              <w:t>r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l</w:t>
            </w:r>
            <w:r w:rsidRPr="004F1414">
              <w:rPr>
                <w:rFonts w:ascii="Century Gothic" w:hAnsi="Century Gothic"/>
                <w:sz w:val="24"/>
                <w:szCs w:val="24"/>
              </w:rPr>
              <w:t xml:space="preserve">o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an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t</w:t>
            </w:r>
            <w:r w:rsidRPr="004F1414">
              <w:rPr>
                <w:rFonts w:ascii="Century Gothic" w:hAnsi="Century Gothic"/>
                <w:sz w:val="24"/>
                <w:szCs w:val="24"/>
              </w:rPr>
              <w:t>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z w:val="24"/>
                <w:szCs w:val="24"/>
              </w:rPr>
              <w:t>la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z w:val="24"/>
                <w:szCs w:val="24"/>
              </w:rPr>
              <w:t>c</w:t>
            </w:r>
            <w:r w:rsidRPr="004F1414">
              <w:rPr>
                <w:rFonts w:ascii="Century Gothic" w:hAnsi="Century Gothic"/>
                <w:spacing w:val="-3"/>
                <w:sz w:val="24"/>
                <w:szCs w:val="24"/>
              </w:rPr>
              <w:t>l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sz w:val="24"/>
                <w:szCs w:val="24"/>
              </w:rPr>
              <w:t>s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z w:val="24"/>
                <w:szCs w:val="24"/>
              </w:rPr>
              <w:t xml:space="preserve">.  </w:t>
            </w:r>
            <w:r w:rsidRPr="004F1414">
              <w:rPr>
                <w:rFonts w:ascii="Century Gothic" w:hAnsi="Century Gothic"/>
                <w:spacing w:val="-3"/>
                <w:sz w:val="24"/>
                <w:szCs w:val="24"/>
              </w:rPr>
              <w:t>D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eb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z w:val="24"/>
                <w:szCs w:val="24"/>
              </w:rPr>
              <w:t xml:space="preserve">n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p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o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y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sz w:val="24"/>
                <w:szCs w:val="24"/>
              </w:rPr>
              <w:t>rse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z w:val="24"/>
                <w:szCs w:val="24"/>
              </w:rPr>
              <w:t>c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o</w:t>
            </w:r>
            <w:r w:rsidRPr="004F1414">
              <w:rPr>
                <w:rFonts w:ascii="Century Gothic" w:hAnsi="Century Gothic"/>
                <w:sz w:val="24"/>
                <w:szCs w:val="24"/>
              </w:rPr>
              <w:t>n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 xml:space="preserve"> u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n</w:t>
            </w:r>
            <w:r w:rsidRPr="004F1414">
              <w:rPr>
                <w:rFonts w:ascii="Century Gothic" w:hAnsi="Century Gothic"/>
                <w:sz w:val="24"/>
                <w:szCs w:val="24"/>
              </w:rPr>
              <w:t>a i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l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u</w:t>
            </w:r>
            <w:r w:rsidRPr="004F1414">
              <w:rPr>
                <w:rFonts w:ascii="Century Gothic" w:hAnsi="Century Gothic"/>
                <w:sz w:val="24"/>
                <w:szCs w:val="24"/>
              </w:rPr>
              <w:t>stración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q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u</w:t>
            </w:r>
            <w:r w:rsidRPr="004F1414">
              <w:rPr>
                <w:rFonts w:ascii="Century Gothic" w:hAnsi="Century Gothic"/>
                <w:sz w:val="24"/>
                <w:szCs w:val="24"/>
              </w:rPr>
              <w:t>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c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on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t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ng</w:t>
            </w:r>
            <w:r w:rsidRPr="004F1414">
              <w:rPr>
                <w:rFonts w:ascii="Century Gothic" w:hAnsi="Century Gothic"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z w:val="24"/>
                <w:szCs w:val="24"/>
              </w:rPr>
              <w:t>las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pa</w:t>
            </w:r>
            <w:r w:rsidRPr="004F1414">
              <w:rPr>
                <w:rFonts w:ascii="Century Gothic" w:hAnsi="Century Gothic"/>
                <w:sz w:val="24"/>
                <w:szCs w:val="24"/>
              </w:rPr>
              <w:t xml:space="preserve">rtes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de</w:t>
            </w:r>
            <w:r w:rsidRPr="004F1414">
              <w:rPr>
                <w:rFonts w:ascii="Century Gothic" w:hAnsi="Century Gothic"/>
                <w:sz w:val="24"/>
                <w:szCs w:val="24"/>
              </w:rPr>
              <w:t>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-2"/>
                <w:sz w:val="24"/>
                <w:szCs w:val="24"/>
              </w:rPr>
              <w:t>c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u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n</w:t>
            </w:r>
            <w:r w:rsidRPr="004F1414">
              <w:rPr>
                <w:rFonts w:ascii="Century Gothic" w:hAnsi="Century Gothic"/>
                <w:sz w:val="24"/>
                <w:szCs w:val="24"/>
              </w:rPr>
              <w:t>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z w:val="24"/>
                <w:szCs w:val="24"/>
              </w:rPr>
              <w:t>(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i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n</w:t>
            </w:r>
            <w:r w:rsidRPr="004F1414">
              <w:rPr>
                <w:rFonts w:ascii="Century Gothic" w:hAnsi="Century Gothic"/>
                <w:sz w:val="24"/>
                <w:szCs w:val="24"/>
              </w:rPr>
              <w:t>ic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i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o</w:t>
            </w:r>
            <w:r w:rsidRPr="004F1414"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de</w:t>
            </w:r>
            <w:r w:rsidRPr="004F1414">
              <w:rPr>
                <w:rFonts w:ascii="Century Gothic" w:hAnsi="Century Gothic"/>
                <w:sz w:val="24"/>
                <w:szCs w:val="24"/>
              </w:rPr>
              <w:t>s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sz w:val="24"/>
                <w:szCs w:val="24"/>
              </w:rPr>
              <w:t>r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r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o</w:t>
            </w:r>
            <w:r w:rsidRPr="004F1414">
              <w:rPr>
                <w:rFonts w:ascii="Century Gothic" w:hAnsi="Century Gothic"/>
                <w:sz w:val="24"/>
                <w:szCs w:val="24"/>
              </w:rPr>
              <w:t>l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l</w:t>
            </w:r>
            <w:r w:rsidRPr="004F1414">
              <w:rPr>
                <w:rFonts w:ascii="Century Gothic" w:hAnsi="Century Gothic"/>
                <w:sz w:val="24"/>
                <w:szCs w:val="24"/>
              </w:rPr>
              <w:t>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z w:val="24"/>
                <w:szCs w:val="24"/>
              </w:rPr>
              <w:t>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de</w:t>
            </w:r>
            <w:r w:rsidRPr="004F1414">
              <w:rPr>
                <w:rFonts w:ascii="Century Gothic" w:hAnsi="Century Gothic"/>
                <w:sz w:val="24"/>
                <w:szCs w:val="24"/>
              </w:rPr>
              <w:t>s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pacing w:val="1"/>
                <w:sz w:val="24"/>
                <w:szCs w:val="24"/>
              </w:rPr>
              <w:t>n</w:t>
            </w:r>
            <w:r w:rsidRPr="004F1414">
              <w:rPr>
                <w:rFonts w:ascii="Century Gothic" w:hAnsi="Century Gothic"/>
                <w:sz w:val="24"/>
                <w:szCs w:val="24"/>
              </w:rPr>
              <w:t>lac</w:t>
            </w:r>
            <w:r w:rsidRPr="004F1414">
              <w:rPr>
                <w:rFonts w:ascii="Century Gothic" w:hAnsi="Century Gothic"/>
                <w:spacing w:val="-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sz w:val="24"/>
                <w:szCs w:val="24"/>
              </w:rPr>
              <w:t>).</w:t>
            </w:r>
          </w:p>
          <w:p w:rsidR="008E1038" w:rsidRDefault="008E1038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  <w:p w:rsidR="008E1038" w:rsidRDefault="008E1038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 plenaria se comentan las características de  los Géneros literarios:</w:t>
            </w:r>
          </w:p>
          <w:p w:rsidR="008E1038" w:rsidRDefault="008E1038" w:rsidP="008E1038">
            <w:pPr>
              <w:pStyle w:val="Sinespaciado"/>
              <w:numPr>
                <w:ilvl w:val="0"/>
                <w:numId w:val="37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Dramático</w:t>
            </w:r>
          </w:p>
          <w:p w:rsidR="008E1038" w:rsidRDefault="008E1038" w:rsidP="008E1038">
            <w:pPr>
              <w:pStyle w:val="Sinespaciado"/>
              <w:numPr>
                <w:ilvl w:val="0"/>
                <w:numId w:val="37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Cuento</w:t>
            </w:r>
          </w:p>
          <w:p w:rsidR="008E1038" w:rsidRDefault="008E1038" w:rsidP="008E1038">
            <w:pPr>
              <w:pStyle w:val="Sinespaciado"/>
              <w:numPr>
                <w:ilvl w:val="0"/>
                <w:numId w:val="37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Novela</w:t>
            </w:r>
          </w:p>
          <w:p w:rsidR="008E1038" w:rsidRDefault="008E1038" w:rsidP="008E1038">
            <w:pPr>
              <w:pStyle w:val="Sinespaciado"/>
              <w:numPr>
                <w:ilvl w:val="0"/>
                <w:numId w:val="37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Leyendas</w:t>
            </w:r>
          </w:p>
          <w:p w:rsidR="008E1038" w:rsidRDefault="008E1038" w:rsidP="008E1038">
            <w:pPr>
              <w:pStyle w:val="Sinespaciado"/>
              <w:numPr>
                <w:ilvl w:val="0"/>
                <w:numId w:val="37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Poesías</w:t>
            </w:r>
          </w:p>
          <w:p w:rsidR="006E038F" w:rsidRDefault="008E1038" w:rsidP="006E038F">
            <w:pPr>
              <w:spacing w:before="14" w:line="260" w:lineRule="exact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Libro de texto, páginas 218 a 221, Didáctica 5°.</w:t>
            </w:r>
          </w:p>
          <w:p w:rsidR="008E1038" w:rsidRDefault="008E1038" w:rsidP="006E038F">
            <w:pPr>
              <w:spacing w:before="14" w:line="260" w:lineRule="exact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Los estudiantes formados en subgrupos, resuelven las actividades 221 a 232.</w:t>
            </w:r>
          </w:p>
          <w:p w:rsidR="008E1038" w:rsidRDefault="008E1038" w:rsidP="006E038F">
            <w:pPr>
              <w:spacing w:before="14" w:line="260" w:lineRule="exact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Comparten las resoluciones que dieron a las actividades.</w:t>
            </w:r>
          </w:p>
          <w:p w:rsidR="0041685B" w:rsidRPr="006E038F" w:rsidRDefault="006E038F" w:rsidP="006E038F">
            <w:pPr>
              <w:spacing w:before="14" w:line="260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La 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do</w:t>
            </w:r>
            <w:r w:rsidR="0041685B" w:rsidRPr="006E038F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="0041685B" w:rsidRPr="006E038F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 w:rsidR="0041685B" w:rsidRPr="006E038F">
              <w:rPr>
                <w:rFonts w:ascii="Arial" w:eastAsia="Arial" w:hAnsi="Arial" w:cs="Arial"/>
                <w:spacing w:val="3"/>
                <w:sz w:val="24"/>
                <w:szCs w:val="24"/>
              </w:rPr>
              <w:t>p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="0041685B" w:rsidRPr="006E038F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mue</w:t>
            </w:r>
            <w:r w:rsidR="0041685B" w:rsidRPr="006E038F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="0041685B" w:rsidRPr="006E038F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 xml:space="preserve">rte 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>e  l</w:t>
            </w:r>
            <w:r w:rsidR="0041685B" w:rsidRPr="006E038F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 xml:space="preserve">ros 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 w:rsidR="0041685B" w:rsidRPr="006E038F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="0041685B" w:rsidRPr="006E038F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="0041685B" w:rsidRPr="006E038F"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 xml:space="preserve">rsos 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au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>la. En s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 w:rsidR="0041685B" w:rsidRPr="006E038F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>ru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 xml:space="preserve">s, 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="0041685B" w:rsidRPr="006E038F">
              <w:rPr>
                <w:rFonts w:ascii="Arial" w:eastAsia="Arial" w:hAnsi="Arial" w:cs="Arial"/>
                <w:spacing w:val="-1"/>
                <w:sz w:val="24"/>
                <w:szCs w:val="24"/>
              </w:rPr>
              <w:t>ig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 w:rsidR="0041685B" w:rsidRPr="006E038F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>n c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uen</w:t>
            </w:r>
            <w:r w:rsidR="0041685B" w:rsidRPr="006E038F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>o y lo le</w:t>
            </w:r>
            <w:r w:rsidR="0041685B" w:rsidRPr="006E038F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="0041685B" w:rsidRPr="006E038F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41685B" w:rsidRPr="00CE2866" w:rsidRDefault="0041685B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CE2866">
              <w:rPr>
                <w:rFonts w:ascii="Century Gothic" w:hAnsi="Century Gothic"/>
                <w:sz w:val="24"/>
                <w:szCs w:val="24"/>
              </w:rPr>
              <w:t xml:space="preserve">El   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es</w:t>
            </w:r>
            <w:r w:rsidRPr="00CE2866">
              <w:rPr>
                <w:rFonts w:ascii="Century Gothic" w:hAnsi="Century Gothic"/>
                <w:sz w:val="24"/>
                <w:szCs w:val="24"/>
              </w:rPr>
              <w:t>t</w:t>
            </w:r>
            <w:r w:rsidRPr="00CE2866">
              <w:rPr>
                <w:rFonts w:ascii="Century Gothic" w:hAnsi="Century Gothic"/>
                <w:spacing w:val="-1"/>
                <w:sz w:val="24"/>
                <w:szCs w:val="24"/>
              </w:rPr>
              <w:t>u</w:t>
            </w:r>
            <w:r w:rsidRPr="00CE2866">
              <w:rPr>
                <w:rFonts w:ascii="Century Gothic" w:hAnsi="Century Gothic"/>
                <w:sz w:val="24"/>
                <w:szCs w:val="24"/>
              </w:rPr>
              <w:t>di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CE2866">
              <w:rPr>
                <w:rFonts w:ascii="Century Gothic" w:hAnsi="Century Gothic"/>
                <w:sz w:val="24"/>
                <w:szCs w:val="24"/>
              </w:rPr>
              <w:t>n</w:t>
            </w:r>
            <w:r w:rsidRPr="00CE2866">
              <w:rPr>
                <w:rFonts w:ascii="Century Gothic" w:hAnsi="Century Gothic"/>
                <w:spacing w:val="-1"/>
                <w:sz w:val="24"/>
                <w:szCs w:val="24"/>
              </w:rPr>
              <w:t>t</w:t>
            </w:r>
            <w:r w:rsidRPr="00CE2866">
              <w:rPr>
                <w:rFonts w:ascii="Century Gothic" w:hAnsi="Century Gothic"/>
                <w:sz w:val="24"/>
                <w:szCs w:val="24"/>
              </w:rPr>
              <w:t>e   m</w:t>
            </w:r>
            <w:r w:rsidRPr="00CE2866">
              <w:rPr>
                <w:rFonts w:ascii="Century Gothic" w:hAnsi="Century Gothic"/>
                <w:spacing w:val="-2"/>
                <w:sz w:val="24"/>
                <w:szCs w:val="24"/>
              </w:rPr>
              <w:t>u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es</w:t>
            </w:r>
            <w:r w:rsidRPr="00CE2866">
              <w:rPr>
                <w:rFonts w:ascii="Century Gothic" w:hAnsi="Century Gothic"/>
                <w:sz w:val="24"/>
                <w:szCs w:val="24"/>
              </w:rPr>
              <w:t>tra   gozo por la l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ec</w:t>
            </w:r>
            <w:r w:rsidRPr="00CE2866">
              <w:rPr>
                <w:rFonts w:ascii="Century Gothic" w:hAnsi="Century Gothic"/>
                <w:sz w:val="24"/>
                <w:szCs w:val="24"/>
              </w:rPr>
              <w:t>t</w:t>
            </w:r>
            <w:r w:rsidRPr="00CE2866">
              <w:rPr>
                <w:rFonts w:ascii="Century Gothic" w:hAnsi="Century Gothic"/>
                <w:spacing w:val="-1"/>
                <w:sz w:val="24"/>
                <w:szCs w:val="24"/>
              </w:rPr>
              <w:t>u</w:t>
            </w:r>
            <w:r w:rsidRPr="00CE2866">
              <w:rPr>
                <w:rFonts w:ascii="Century Gothic" w:hAnsi="Century Gothic"/>
                <w:sz w:val="24"/>
                <w:szCs w:val="24"/>
              </w:rPr>
              <w:t>ra de di</w:t>
            </w:r>
            <w:r w:rsidRPr="00CE2866">
              <w:rPr>
                <w:rFonts w:ascii="Century Gothic" w:hAnsi="Century Gothic"/>
                <w:spacing w:val="-4"/>
                <w:sz w:val="24"/>
                <w:szCs w:val="24"/>
              </w:rPr>
              <w:t>v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e</w:t>
            </w:r>
            <w:r w:rsidRPr="00CE2866">
              <w:rPr>
                <w:rFonts w:ascii="Century Gothic" w:hAnsi="Century Gothic"/>
                <w:sz w:val="24"/>
                <w:szCs w:val="24"/>
              </w:rPr>
              <w:t>r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s</w:t>
            </w:r>
            <w:r w:rsidRPr="00CE2866">
              <w:rPr>
                <w:rFonts w:ascii="Century Gothic" w:hAnsi="Century Gothic"/>
                <w:sz w:val="24"/>
                <w:szCs w:val="24"/>
              </w:rPr>
              <w:t xml:space="preserve">os géneros </w:t>
            </w:r>
            <w:r w:rsidRPr="00CE2866">
              <w:rPr>
                <w:rFonts w:ascii="Century Gothic" w:hAnsi="Century Gothic"/>
                <w:spacing w:val="-2"/>
                <w:sz w:val="24"/>
                <w:szCs w:val="24"/>
              </w:rPr>
              <w:t>l</w:t>
            </w:r>
            <w:r w:rsidRPr="00CE2866">
              <w:rPr>
                <w:rFonts w:ascii="Century Gothic" w:hAnsi="Century Gothic"/>
                <w:sz w:val="24"/>
                <w:szCs w:val="24"/>
              </w:rPr>
              <w:t>iter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CE2866">
              <w:rPr>
                <w:rFonts w:ascii="Century Gothic" w:hAnsi="Century Gothic"/>
                <w:sz w:val="24"/>
                <w:szCs w:val="24"/>
              </w:rPr>
              <w:t>rios y o</w:t>
            </w:r>
            <w:r w:rsidRPr="00CE2866">
              <w:rPr>
                <w:rFonts w:ascii="Century Gothic" w:hAnsi="Century Gothic"/>
                <w:spacing w:val="-1"/>
                <w:sz w:val="24"/>
                <w:szCs w:val="24"/>
              </w:rPr>
              <w:t>t</w:t>
            </w:r>
            <w:r w:rsidRPr="00CE2866">
              <w:rPr>
                <w:rFonts w:ascii="Century Gothic" w:hAnsi="Century Gothic"/>
                <w:sz w:val="24"/>
                <w:szCs w:val="24"/>
              </w:rPr>
              <w:t>r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CE2866">
              <w:rPr>
                <w:rFonts w:ascii="Century Gothic" w:hAnsi="Century Gothic"/>
                <w:sz w:val="24"/>
                <w:szCs w:val="24"/>
              </w:rPr>
              <w:t>s f</w:t>
            </w:r>
            <w:r w:rsidRPr="00CE2866">
              <w:rPr>
                <w:rFonts w:ascii="Century Gothic" w:hAnsi="Century Gothic"/>
                <w:spacing w:val="-1"/>
                <w:sz w:val="24"/>
                <w:szCs w:val="24"/>
              </w:rPr>
              <w:t>o</w:t>
            </w:r>
            <w:r w:rsidRPr="00CE2866">
              <w:rPr>
                <w:rFonts w:ascii="Century Gothic" w:hAnsi="Century Gothic"/>
                <w:sz w:val="24"/>
                <w:szCs w:val="24"/>
              </w:rPr>
              <w:t>rm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CE2866">
              <w:rPr>
                <w:rFonts w:ascii="Century Gothic" w:hAnsi="Century Gothic"/>
                <w:sz w:val="24"/>
                <w:szCs w:val="24"/>
              </w:rPr>
              <w:t xml:space="preserve">s de 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ex</w:t>
            </w:r>
            <w:r w:rsidRPr="00CE2866">
              <w:rPr>
                <w:rFonts w:ascii="Century Gothic" w:hAnsi="Century Gothic"/>
                <w:sz w:val="24"/>
                <w:szCs w:val="24"/>
              </w:rPr>
              <w:t>pr</w:t>
            </w:r>
            <w:r w:rsidRPr="00CE2866">
              <w:rPr>
                <w:rFonts w:ascii="Century Gothic" w:hAnsi="Century Gothic"/>
                <w:spacing w:val="-1"/>
                <w:sz w:val="24"/>
                <w:szCs w:val="24"/>
              </w:rPr>
              <w:t>e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s</w:t>
            </w:r>
            <w:r w:rsidRPr="00CE2866">
              <w:rPr>
                <w:rFonts w:ascii="Century Gothic" w:hAnsi="Century Gothic"/>
                <w:sz w:val="24"/>
                <w:szCs w:val="24"/>
              </w:rPr>
              <w:t xml:space="preserve">ión 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l</w:t>
            </w:r>
            <w:r w:rsidRPr="00CE2866">
              <w:rPr>
                <w:rFonts w:ascii="Century Gothic" w:hAnsi="Century Gothic"/>
                <w:sz w:val="24"/>
                <w:szCs w:val="24"/>
              </w:rPr>
              <w:t>ingü</w:t>
            </w:r>
            <w:r w:rsidRPr="00CE2866">
              <w:rPr>
                <w:rFonts w:ascii="Century Gothic" w:hAnsi="Century Gothic"/>
                <w:spacing w:val="-2"/>
                <w:sz w:val="24"/>
                <w:szCs w:val="24"/>
              </w:rPr>
              <w:t>í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s</w:t>
            </w:r>
            <w:r w:rsidRPr="00CE2866">
              <w:rPr>
                <w:rFonts w:ascii="Century Gothic" w:hAnsi="Century Gothic"/>
                <w:sz w:val="24"/>
                <w:szCs w:val="24"/>
              </w:rPr>
              <w:t>tica que f</w:t>
            </w:r>
            <w:r w:rsidRPr="00CE2866">
              <w:rPr>
                <w:rFonts w:ascii="Century Gothic" w:hAnsi="Century Gothic"/>
                <w:spacing w:val="-1"/>
                <w:sz w:val="24"/>
                <w:szCs w:val="24"/>
              </w:rPr>
              <w:t>o</w:t>
            </w:r>
            <w:r w:rsidRPr="00CE2866">
              <w:rPr>
                <w:rFonts w:ascii="Century Gothic" w:hAnsi="Century Gothic"/>
                <w:sz w:val="24"/>
                <w:szCs w:val="24"/>
              </w:rPr>
              <w:t>rm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CE2866">
              <w:rPr>
                <w:rFonts w:ascii="Century Gothic" w:hAnsi="Century Gothic"/>
                <w:sz w:val="24"/>
                <w:szCs w:val="24"/>
              </w:rPr>
              <w:t>n p</w:t>
            </w:r>
            <w:r w:rsidRPr="00CE2866">
              <w:rPr>
                <w:rFonts w:ascii="Century Gothic" w:hAnsi="Century Gothic"/>
                <w:spacing w:val="1"/>
                <w:sz w:val="24"/>
                <w:szCs w:val="24"/>
              </w:rPr>
              <w:t>a</w:t>
            </w:r>
            <w:r w:rsidRPr="00CE2866">
              <w:rPr>
                <w:rFonts w:ascii="Century Gothic" w:hAnsi="Century Gothic"/>
                <w:sz w:val="24"/>
                <w:szCs w:val="24"/>
              </w:rPr>
              <w:t>r</w:t>
            </w:r>
            <w:r w:rsidRPr="00CE2866">
              <w:rPr>
                <w:rFonts w:ascii="Century Gothic" w:hAnsi="Century Gothic"/>
                <w:spacing w:val="3"/>
                <w:sz w:val="24"/>
                <w:szCs w:val="24"/>
              </w:rPr>
              <w:t>t</w:t>
            </w:r>
            <w:r w:rsidRPr="00CE2866">
              <w:rPr>
                <w:rFonts w:ascii="Century Gothic" w:hAnsi="Century Gothic"/>
                <w:sz w:val="24"/>
                <w:szCs w:val="24"/>
              </w:rPr>
              <w:t xml:space="preserve">e la </w:t>
            </w:r>
            <w:r w:rsidRPr="00CE2866">
              <w:rPr>
                <w:rFonts w:ascii="Century Gothic" w:hAnsi="Century Gothic"/>
                <w:spacing w:val="-1"/>
                <w:sz w:val="24"/>
                <w:szCs w:val="24"/>
              </w:rPr>
              <w:t>c</w:t>
            </w:r>
            <w:r w:rsidRPr="00CE2866">
              <w:rPr>
                <w:rFonts w:ascii="Century Gothic" w:hAnsi="Century Gothic"/>
                <w:sz w:val="24"/>
                <w:szCs w:val="24"/>
              </w:rPr>
              <w:t>ultura.</w:t>
            </w:r>
          </w:p>
          <w:p w:rsidR="0041685B" w:rsidRDefault="008E1038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Los estudiantes formados en subgrupos de tres miembros, seleccionan una imagen y redactan una leyenda, cuento o poesía.</w:t>
            </w:r>
          </w:p>
          <w:p w:rsidR="00203686" w:rsidRDefault="00203686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  <w:p w:rsidR="00203686" w:rsidRDefault="00203686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La docente solicita a los estudiantes mencionar el concepto de los diferentes textos populares.</w:t>
            </w:r>
          </w:p>
          <w:p w:rsidR="00203686" w:rsidRDefault="00203686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  <w:p w:rsidR="00203686" w:rsidRDefault="00203686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 plenaria comentan los conceptos de textos populares que se ubican en las páginas 233 y 234 del libro de texto Didáctica 5°.</w:t>
            </w:r>
          </w:p>
          <w:p w:rsidR="00203686" w:rsidRDefault="00203686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  <w:p w:rsidR="00203686" w:rsidRDefault="00203686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Los estudiantes contrastan los conceptos expuestos por ellos con los presentados en el libro de texto.</w:t>
            </w:r>
          </w:p>
          <w:p w:rsidR="00203686" w:rsidRDefault="00203686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  <w:p w:rsidR="00203686" w:rsidRDefault="00203686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En subgrupos los estudiantes escriben un ejemplo de cada texto popular en sus cuadernos.</w:t>
            </w:r>
          </w:p>
          <w:p w:rsidR="0041685B" w:rsidRPr="004F1414" w:rsidRDefault="0041685B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4F1414">
              <w:rPr>
                <w:rFonts w:ascii="Century Gothic" w:hAnsi="Century Gothic"/>
                <w:b/>
                <w:spacing w:val="-5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b/>
                <w:spacing w:val="3"/>
                <w:sz w:val="24"/>
                <w:szCs w:val="24"/>
              </w:rPr>
              <w:t>c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t</w:t>
            </w:r>
            <w:r w:rsidRPr="004F1414">
              <w:rPr>
                <w:rFonts w:ascii="Century Gothic" w:hAnsi="Century Gothic"/>
                <w:b/>
                <w:spacing w:val="2"/>
                <w:sz w:val="24"/>
                <w:szCs w:val="24"/>
              </w:rPr>
              <w:t>i</w:t>
            </w:r>
            <w:r w:rsidRPr="004F1414">
              <w:rPr>
                <w:rFonts w:ascii="Century Gothic" w:hAnsi="Century Gothic"/>
                <w:b/>
                <w:spacing w:val="-4"/>
                <w:sz w:val="24"/>
                <w:szCs w:val="24"/>
              </w:rPr>
              <w:t>v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id</w:t>
            </w:r>
            <w:r w:rsidRPr="004F1414">
              <w:rPr>
                <w:rFonts w:ascii="Century Gothic" w:hAnsi="Century Gothic"/>
                <w:b/>
                <w:spacing w:val="1"/>
                <w:sz w:val="24"/>
                <w:szCs w:val="24"/>
              </w:rPr>
              <w:t>a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des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 xml:space="preserve">de </w:t>
            </w:r>
            <w:r w:rsidRPr="004F1414">
              <w:rPr>
                <w:rFonts w:ascii="Century Gothic" w:hAnsi="Century Gothic"/>
                <w:b/>
                <w:spacing w:val="1"/>
                <w:sz w:val="24"/>
                <w:szCs w:val="24"/>
              </w:rPr>
              <w:t>c</w:t>
            </w:r>
            <w:r w:rsidRPr="004F1414">
              <w:rPr>
                <w:rFonts w:ascii="Century Gothic" w:hAnsi="Century Gothic"/>
                <w:b/>
                <w:spacing w:val="-2"/>
                <w:sz w:val="24"/>
                <w:szCs w:val="24"/>
              </w:rPr>
              <w:t>i</w:t>
            </w:r>
            <w:r w:rsidRPr="004F1414">
              <w:rPr>
                <w:rFonts w:ascii="Century Gothic" w:hAnsi="Century Gothic"/>
                <w:b/>
                <w:spacing w:val="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r</w:t>
            </w:r>
            <w:r w:rsidRPr="004F1414">
              <w:rPr>
                <w:rFonts w:ascii="Century Gothic" w:hAnsi="Century Gothic"/>
                <w:b/>
                <w:spacing w:val="-2"/>
                <w:sz w:val="24"/>
                <w:szCs w:val="24"/>
              </w:rPr>
              <w:t>r</w:t>
            </w:r>
            <w:r w:rsidRPr="004F1414">
              <w:rPr>
                <w:rFonts w:ascii="Century Gothic" w:hAnsi="Century Gothic"/>
                <w:b/>
                <w:spacing w:val="1"/>
                <w:sz w:val="24"/>
                <w:szCs w:val="24"/>
              </w:rPr>
              <w:t>e</w:t>
            </w:r>
            <w:r w:rsidRPr="004F1414">
              <w:rPr>
                <w:rFonts w:ascii="Century Gothic" w:hAnsi="Century Gothic"/>
                <w:b/>
                <w:sz w:val="24"/>
                <w:szCs w:val="24"/>
              </w:rPr>
              <w:t>:</w:t>
            </w:r>
          </w:p>
          <w:p w:rsidR="0041685B" w:rsidRDefault="0041685B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  <w:p w:rsidR="0041685B" w:rsidRDefault="00203686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Los estudiantes leen los géneros literarios que realizaron a los demás compañeros.</w:t>
            </w:r>
          </w:p>
          <w:p w:rsidR="00203686" w:rsidRDefault="00203686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  <w:p w:rsidR="0041685B" w:rsidRPr="00241848" w:rsidRDefault="00203686" w:rsidP="0041685B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Los estudiantes leen a los demás compañeros los </w:t>
            </w:r>
            <w:r w:rsidR="00902AEF">
              <w:rPr>
                <w:rFonts w:ascii="Century Gothic" w:hAnsi="Century Gothic"/>
                <w:sz w:val="24"/>
                <w:szCs w:val="24"/>
              </w:rPr>
              <w:t>textos populares creados por ellos mismos.</w:t>
            </w:r>
          </w:p>
        </w:tc>
        <w:tc>
          <w:tcPr>
            <w:tcW w:w="2533" w:type="dxa"/>
            <w:gridSpan w:val="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685B" w:rsidRDefault="00203686" w:rsidP="004168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Utiliza estrategias de reconocimiento de los diversos géneros literarios (poesía, cuento, novela, drama, leyenda) y adivinanzas trabalenguas, bombas, refranes, frases célebres y dichos populares para la comprensión global de los textos</w:t>
            </w:r>
          </w:p>
        </w:tc>
      </w:tr>
      <w:tr w:rsidR="0041685B" w:rsidRPr="00334CAA" w:rsidTr="00EB367D">
        <w:trPr>
          <w:trHeight w:val="597"/>
        </w:trPr>
        <w:tc>
          <w:tcPr>
            <w:tcW w:w="2632" w:type="dxa"/>
            <w:gridSpan w:val="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3D41" w:rsidRPr="00023D41" w:rsidRDefault="00023D41" w:rsidP="00023D41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023D41">
              <w:rPr>
                <w:rFonts w:ascii="Century Gothic" w:hAnsi="Century Gothic"/>
                <w:sz w:val="24"/>
                <w:szCs w:val="24"/>
              </w:rPr>
              <w:lastRenderedPageBreak/>
              <w:t>Utilización      de      las</w:t>
            </w:r>
          </w:p>
          <w:p w:rsidR="00023D41" w:rsidRPr="00023D41" w:rsidRDefault="00023D41" w:rsidP="00023D41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023D41">
              <w:rPr>
                <w:rFonts w:ascii="Century Gothic" w:hAnsi="Century Gothic"/>
                <w:sz w:val="24"/>
                <w:szCs w:val="24"/>
              </w:rPr>
              <w:t>estructuras</w:t>
            </w:r>
          </w:p>
          <w:p w:rsidR="00023D41" w:rsidRPr="00023D41" w:rsidRDefault="00023D41" w:rsidP="00023D41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023D41">
              <w:rPr>
                <w:rFonts w:ascii="Century Gothic" w:hAnsi="Century Gothic"/>
                <w:sz w:val="24"/>
                <w:szCs w:val="24"/>
              </w:rPr>
              <w:t>gramaticales y las normas básicas ortográficas para el enriquecimiento   léxico y la competencia comunicativa. (13.1)</w:t>
            </w:r>
          </w:p>
          <w:p w:rsidR="00023D41" w:rsidRPr="00023D41" w:rsidRDefault="00023D41" w:rsidP="00023D41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  <w:p w:rsidR="00023D41" w:rsidRPr="00023D41" w:rsidRDefault="00023D41" w:rsidP="00023D41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023D41">
              <w:rPr>
                <w:rFonts w:ascii="Century Gothic" w:hAnsi="Century Gothic"/>
                <w:sz w:val="24"/>
                <w:szCs w:val="24"/>
              </w:rPr>
              <w:t>Conceptuales</w:t>
            </w:r>
          </w:p>
          <w:p w:rsidR="00023D41" w:rsidRPr="00023D41" w:rsidRDefault="00023D41" w:rsidP="00023D41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  <w:p w:rsidR="0041685B" w:rsidRPr="0001537D" w:rsidRDefault="00023D41" w:rsidP="00023D41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023D41">
              <w:rPr>
                <w:rFonts w:ascii="Century Gothic" w:hAnsi="Century Gothic"/>
                <w:sz w:val="24"/>
                <w:szCs w:val="24"/>
              </w:rPr>
              <w:t>Sustantivos comunes y propios.</w:t>
            </w:r>
          </w:p>
        </w:tc>
        <w:tc>
          <w:tcPr>
            <w:tcW w:w="936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23D41">
              <w:rPr>
                <w:rFonts w:ascii="Century Gothic" w:hAnsi="Century Gothic" w:cs="Arial"/>
                <w:b/>
                <w:sz w:val="24"/>
                <w:szCs w:val="24"/>
              </w:rPr>
              <w:t>Lectura diaria durante 20 minutos.</w:t>
            </w:r>
          </w:p>
          <w:p w:rsidR="00241848" w:rsidRDefault="00241848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23D41">
              <w:rPr>
                <w:rFonts w:ascii="Century Gothic" w:hAnsi="Century Gothic" w:cs="Arial"/>
                <w:b/>
                <w:sz w:val="24"/>
                <w:szCs w:val="24"/>
              </w:rPr>
              <w:t>Producciones textuales orales y escritas en las estructuras gramaticales.</w:t>
            </w:r>
          </w:p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23D41">
              <w:rPr>
                <w:rFonts w:ascii="Century Gothic" w:hAnsi="Century Gothic" w:cs="Arial"/>
                <w:b/>
                <w:sz w:val="24"/>
                <w:szCs w:val="24"/>
              </w:rPr>
              <w:t>Actividades de Inicio.</w:t>
            </w:r>
          </w:p>
          <w:p w:rsidR="00D646AA" w:rsidRDefault="00241848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La docente </w:t>
            </w:r>
            <w:r w:rsidR="00D646AA">
              <w:rPr>
                <w:rFonts w:ascii="Century Gothic" w:hAnsi="Century Gothic" w:cs="Arial"/>
                <w:b/>
                <w:sz w:val="24"/>
                <w:szCs w:val="24"/>
              </w:rPr>
              <w:t xml:space="preserve">solicita a los estudiantes leer el texto </w:t>
            </w:r>
          </w:p>
          <w:p w:rsidR="00D646AA" w:rsidRDefault="00D646AA" w:rsidP="00023D41">
            <w:r>
              <w:object w:dxaOrig="11175" w:dyaOrig="5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2.05pt;height:197.65pt" o:ole="">
                  <v:imagedata r:id="rId9" o:title=""/>
                </v:shape>
                <o:OLEObject Type="Embed" ProgID="PBrush" ShapeID="_x0000_i1025" DrawAspect="Content" ObjectID="_1582958015" r:id="rId10"/>
              </w:object>
            </w:r>
          </w:p>
          <w:p w:rsidR="00D646AA" w:rsidRDefault="00D646AA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 Y que subrayen las palabras que consideran son sustantivos.</w:t>
            </w:r>
          </w:p>
          <w:p w:rsidR="00D646AA" w:rsidRDefault="00D646AA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La docente escribe el fragmento en la pizarra y los estudiantes pasan a subrayar las palabras que subrayaron con anterioridad en el fragmento.</w:t>
            </w:r>
          </w:p>
          <w:p w:rsidR="00D646AA" w:rsidRDefault="00D646AA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</w:p>
          <w:p w:rsidR="00CB6E5C" w:rsidRDefault="00D646AA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La docente </w:t>
            </w:r>
            <w:r w:rsidR="00CB6E5C">
              <w:rPr>
                <w:rFonts w:ascii="Century Gothic" w:hAnsi="Century Gothic" w:cs="Arial"/>
                <w:sz w:val="24"/>
                <w:szCs w:val="24"/>
              </w:rPr>
              <w:t>realiza la pregunta: ¿Por qué subrayaron esas palabras?</w:t>
            </w:r>
          </w:p>
          <w:p w:rsidR="00CB6E5C" w:rsidRDefault="00CB6E5C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¿Qué los hace creer que son sustantivos?</w:t>
            </w:r>
          </w:p>
          <w:p w:rsidR="00023D41" w:rsidRDefault="00CB6E5C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¿Qué clases de sustantivos se encuentran en el fragmento?</w:t>
            </w:r>
          </w:p>
          <w:p w:rsidR="00023D41" w:rsidRPr="00241848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</w:p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23D41">
              <w:rPr>
                <w:rFonts w:ascii="Century Gothic" w:hAnsi="Century Gothic" w:cs="Arial"/>
                <w:b/>
                <w:sz w:val="24"/>
                <w:szCs w:val="24"/>
              </w:rPr>
              <w:t>Actividades de Desarrollo.</w:t>
            </w:r>
          </w:p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023D41" w:rsidRPr="00CB6E5C" w:rsidRDefault="00CB6E5C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CB6E5C">
              <w:rPr>
                <w:rFonts w:ascii="Century Gothic" w:hAnsi="Century Gothic" w:cs="Arial"/>
                <w:sz w:val="24"/>
                <w:szCs w:val="24"/>
              </w:rPr>
              <w:t xml:space="preserve">En la pizarra la docente coloca </w:t>
            </w:r>
            <w:r w:rsidR="00023D41" w:rsidRPr="00CB6E5C">
              <w:rPr>
                <w:rFonts w:ascii="Century Gothic" w:hAnsi="Century Gothic" w:cs="Arial"/>
                <w:sz w:val="24"/>
                <w:szCs w:val="24"/>
              </w:rPr>
              <w:t>carteles con las palabras:</w:t>
            </w: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CB6E5C">
              <w:rPr>
                <w:rFonts w:ascii="Century Gothic" w:hAnsi="Century Gothic" w:cs="Arial"/>
                <w:sz w:val="24"/>
                <w:szCs w:val="24"/>
              </w:rPr>
              <w:t>•   Objetos</w:t>
            </w: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CB6E5C">
              <w:rPr>
                <w:rFonts w:ascii="Century Gothic" w:hAnsi="Century Gothic" w:cs="Arial"/>
                <w:sz w:val="24"/>
                <w:szCs w:val="24"/>
              </w:rPr>
              <w:lastRenderedPageBreak/>
              <w:t>•   Animales</w:t>
            </w: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CB6E5C">
              <w:rPr>
                <w:rFonts w:ascii="Century Gothic" w:hAnsi="Century Gothic" w:cs="Arial"/>
                <w:sz w:val="24"/>
                <w:szCs w:val="24"/>
              </w:rPr>
              <w:t>•   Lugares</w:t>
            </w: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CB6E5C">
              <w:rPr>
                <w:rFonts w:ascii="Century Gothic" w:hAnsi="Century Gothic" w:cs="Arial"/>
                <w:sz w:val="24"/>
                <w:szCs w:val="24"/>
              </w:rPr>
              <w:t>•   Nombres</w:t>
            </w: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CB6E5C">
              <w:rPr>
                <w:rFonts w:ascii="Century Gothic" w:hAnsi="Century Gothic" w:cs="Arial"/>
                <w:sz w:val="24"/>
                <w:szCs w:val="24"/>
              </w:rPr>
              <w:t>Los estudiantes mencionan ejemplos de la lectura y se. trascriben en el espacio que corresponde.</w:t>
            </w: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CB6E5C">
              <w:rPr>
                <w:rFonts w:ascii="Century Gothic" w:hAnsi="Century Gothic" w:cs="Arial"/>
                <w:sz w:val="24"/>
                <w:szCs w:val="24"/>
              </w:rPr>
              <w:t>Los estudiantes expresan en forma oral,   diferencias entre las listas de palabras, mismas que se anotan en la pizarra para estructurar la información del tema.</w:t>
            </w: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CB6E5C">
              <w:rPr>
                <w:rFonts w:ascii="Century Gothic" w:hAnsi="Century Gothic" w:cs="Arial"/>
                <w:sz w:val="24"/>
                <w:szCs w:val="24"/>
              </w:rPr>
              <w:t>En conjunto se construye un esquema de sustantivos,</w:t>
            </w:r>
            <w:r w:rsidR="00CB6E5C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Pr="00CB6E5C">
              <w:rPr>
                <w:rFonts w:ascii="Century Gothic" w:hAnsi="Century Gothic" w:cs="Arial"/>
                <w:sz w:val="24"/>
                <w:szCs w:val="24"/>
              </w:rPr>
              <w:t>con definiciones y  ejemplos.</w:t>
            </w:r>
            <w:r w:rsidR="00CB6E5C">
              <w:rPr>
                <w:rFonts w:ascii="Century Gothic" w:hAnsi="Century Gothic" w:cs="Arial"/>
                <w:sz w:val="24"/>
                <w:szCs w:val="24"/>
              </w:rPr>
              <w:t xml:space="preserve"> (apoyados en el tema que se ubica en el libro de texto Didáctica 5°, en las páginas 147 y 148)</w:t>
            </w: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CB6E5C">
              <w:rPr>
                <w:rFonts w:ascii="Century Gothic" w:hAnsi="Century Gothic" w:cs="Arial"/>
                <w:sz w:val="24"/>
                <w:szCs w:val="24"/>
              </w:rPr>
              <w:t>Los estudiantes aportan revistas y periódicos, en subgrupos, recortan ejemplos y los clasifican, pegándolos en un cartel.</w:t>
            </w: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CB6E5C">
              <w:rPr>
                <w:rFonts w:ascii="Century Gothic" w:hAnsi="Century Gothic" w:cs="Arial"/>
                <w:sz w:val="24"/>
                <w:szCs w:val="24"/>
              </w:rPr>
              <w:t>La docente coloca en una caja sustantivos propios y en otra   los   sustantivos   comunes.   Entrega   a   cada estudiante dos de cada uno y le solicita que construya oraciones empleando uno propio y uno común en cada oración.</w:t>
            </w: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</w:p>
          <w:p w:rsidR="0041685B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CB6E5C">
              <w:rPr>
                <w:rFonts w:ascii="Century Gothic" w:hAnsi="Century Gothic" w:cs="Arial"/>
                <w:b/>
                <w:sz w:val="24"/>
                <w:szCs w:val="24"/>
              </w:rPr>
              <w:t>El   estudiante   valora del lenguaje como herramienta básica para el desarrollo de las competencias comunicativas y lingüísticas</w:t>
            </w:r>
            <w:r w:rsidRPr="00CB6E5C">
              <w:rPr>
                <w:rFonts w:ascii="Century Gothic" w:hAnsi="Century Gothic" w:cs="Arial"/>
                <w:sz w:val="24"/>
                <w:szCs w:val="24"/>
              </w:rPr>
              <w:t>.</w:t>
            </w:r>
          </w:p>
          <w:p w:rsidR="00CB6E5C" w:rsidRDefault="00CB6E5C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CB6E5C" w:rsidRDefault="00CB6E5C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23D41">
              <w:rPr>
                <w:rFonts w:ascii="Century Gothic" w:hAnsi="Century Gothic" w:cs="Arial"/>
                <w:b/>
                <w:sz w:val="24"/>
                <w:szCs w:val="24"/>
              </w:rPr>
              <w:t>Actividades de Cierre</w:t>
            </w:r>
          </w:p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023D41" w:rsidRPr="00CB6E5C" w:rsidRDefault="00023D41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CB6E5C">
              <w:rPr>
                <w:rFonts w:ascii="Century Gothic" w:hAnsi="Century Gothic" w:cs="Arial"/>
                <w:sz w:val="24"/>
                <w:szCs w:val="24"/>
              </w:rPr>
              <w:t>Por subgrupo, se presenta el material a los compañeros y se identifican aciertos o errores. Los estudiantes leen sus oraciones</w:t>
            </w:r>
          </w:p>
          <w:p w:rsidR="00CB6E5C" w:rsidRPr="00CB6E5C" w:rsidRDefault="00CB6E5C" w:rsidP="00023D41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CB6E5C">
              <w:rPr>
                <w:rFonts w:ascii="Century Gothic" w:hAnsi="Century Gothic" w:cs="Arial"/>
                <w:sz w:val="24"/>
                <w:szCs w:val="24"/>
              </w:rPr>
              <w:t>Los estudiantes resuelven actividad relacionada con el tema en el libro de texto Didáctica 5°</w:t>
            </w:r>
          </w:p>
          <w:p w:rsidR="00023D41" w:rsidRPr="00AB6F2B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2533" w:type="dxa"/>
            <w:gridSpan w:val="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685B" w:rsidRDefault="00BF426E" w:rsidP="004168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Utiliza sustantivos comunes y propios en sus textos para el enriquecimiento léxico.</w:t>
            </w:r>
          </w:p>
        </w:tc>
      </w:tr>
      <w:tr w:rsidR="00023D41" w:rsidRPr="00334CAA" w:rsidTr="00EB367D">
        <w:trPr>
          <w:trHeight w:val="597"/>
        </w:trPr>
        <w:tc>
          <w:tcPr>
            <w:tcW w:w="2632" w:type="dxa"/>
            <w:gridSpan w:val="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3D41" w:rsidRPr="00023D41" w:rsidRDefault="00023D41" w:rsidP="00023D41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023D41">
              <w:rPr>
                <w:rFonts w:ascii="Century Gothic" w:hAnsi="Century Gothic"/>
                <w:sz w:val="24"/>
                <w:szCs w:val="24"/>
              </w:rPr>
              <w:lastRenderedPageBreak/>
              <w:t>Utilización  de  las estructuras gramaticales  y  las normas básicas ortográficas para el enriquecimiento léxico        y  la competencia comunicativa.</w:t>
            </w:r>
          </w:p>
          <w:p w:rsidR="00023D41" w:rsidRPr="00023D41" w:rsidRDefault="00023D41" w:rsidP="00023D41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  <w:p w:rsidR="00023D41" w:rsidRDefault="00023D41" w:rsidP="00023D41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023D41">
              <w:rPr>
                <w:rFonts w:ascii="Century Gothic" w:hAnsi="Century Gothic"/>
                <w:sz w:val="24"/>
                <w:szCs w:val="24"/>
              </w:rPr>
              <w:t>Conceptuales:</w:t>
            </w:r>
          </w:p>
          <w:p w:rsidR="00023D41" w:rsidRDefault="00023D41" w:rsidP="00023D41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  <w:r w:rsidRPr="00023D41">
              <w:rPr>
                <w:rFonts w:ascii="Century Gothic" w:hAnsi="Century Gothic"/>
                <w:sz w:val="24"/>
                <w:szCs w:val="24"/>
              </w:rPr>
              <w:t>Adjetivos calificativos y determinantes.</w:t>
            </w:r>
          </w:p>
          <w:p w:rsidR="00023D41" w:rsidRPr="00023D41" w:rsidRDefault="00023D41" w:rsidP="00023D41">
            <w:pPr>
              <w:pStyle w:val="Sinespaciad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36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23D41">
              <w:rPr>
                <w:rFonts w:ascii="Century Gothic" w:hAnsi="Century Gothic" w:cs="Arial"/>
                <w:b/>
                <w:sz w:val="24"/>
                <w:szCs w:val="24"/>
              </w:rPr>
              <w:t>Lectura diaria durante 20 minutos.</w:t>
            </w:r>
          </w:p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23D41">
              <w:rPr>
                <w:rFonts w:ascii="Century Gothic" w:hAnsi="Century Gothic" w:cs="Arial"/>
                <w:b/>
                <w:sz w:val="24"/>
                <w:szCs w:val="24"/>
              </w:rPr>
              <w:t>Actividades de Inicio:</w:t>
            </w:r>
          </w:p>
          <w:p w:rsidR="00023D41" w:rsidRPr="00023D41" w:rsidRDefault="00CB6E5C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object w:dxaOrig="10245" w:dyaOrig="5775">
                <v:shape id="_x0000_i1026" type="#_x0000_t75" style="width:418.25pt;height:235.65pt" o:ole="">
                  <v:imagedata r:id="rId11" o:title=""/>
                </v:shape>
                <o:OLEObject Type="Embed" ProgID="PBrush" ShapeID="_x0000_i1026" DrawAspect="Content" ObjectID="_1582958016" r:id="rId12"/>
              </w:object>
            </w:r>
          </w:p>
          <w:p w:rsidR="00023D41" w:rsidRDefault="00394988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La docente solicita a los estudiantes subrayar los adjetivos calificativos que encuentra en el texto.</w:t>
            </w:r>
          </w:p>
          <w:p w:rsidR="00394988" w:rsidRPr="00394988" w:rsidRDefault="00394988" w:rsidP="00394988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b/>
                <w:sz w:val="24"/>
                <w:szCs w:val="24"/>
              </w:rPr>
              <w:t xml:space="preserve">La docente escribe el fragmento en la pizarra y los estudiantes pasan a </w:t>
            </w:r>
            <w:r w:rsidRPr="00394988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subrayar las palabras que subrayaron con anterioridad en el fragmento.</w:t>
            </w:r>
          </w:p>
          <w:p w:rsidR="00394988" w:rsidRPr="00394988" w:rsidRDefault="00394988" w:rsidP="00394988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394988" w:rsidRPr="00394988" w:rsidRDefault="00394988" w:rsidP="00394988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b/>
                <w:sz w:val="24"/>
                <w:szCs w:val="24"/>
              </w:rPr>
              <w:t>La docente realiza la pregunta: ¿Por qué subrayaron esas palabras?</w:t>
            </w:r>
          </w:p>
          <w:p w:rsidR="00394988" w:rsidRDefault="00394988" w:rsidP="00394988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b/>
                <w:sz w:val="24"/>
                <w:szCs w:val="24"/>
              </w:rPr>
              <w:t>¿Qué lo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s hace creer que son adjetivos calificativos</w:t>
            </w:r>
            <w:r w:rsidRPr="00394988">
              <w:rPr>
                <w:rFonts w:ascii="Century Gothic" w:hAnsi="Century Gothic" w:cs="Arial"/>
                <w:b/>
                <w:sz w:val="24"/>
                <w:szCs w:val="24"/>
              </w:rPr>
              <w:t>?</w:t>
            </w:r>
          </w:p>
          <w:p w:rsidR="00394988" w:rsidRPr="00394988" w:rsidRDefault="00394988" w:rsidP="00394988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23D41">
              <w:rPr>
                <w:rFonts w:ascii="Century Gothic" w:hAnsi="Century Gothic" w:cs="Arial"/>
                <w:b/>
                <w:sz w:val="24"/>
                <w:szCs w:val="24"/>
              </w:rPr>
              <w:t>Actividades de Desarrollo:</w:t>
            </w:r>
          </w:p>
          <w:p w:rsidR="00023D41" w:rsidRPr="00023D41" w:rsidRDefault="00023D41" w:rsidP="00023D41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241848" w:rsidRPr="00394988" w:rsidRDefault="00394988" w:rsidP="00241848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sz w:val="24"/>
                <w:szCs w:val="24"/>
              </w:rPr>
              <w:t xml:space="preserve">LA docente </w:t>
            </w:r>
            <w:r w:rsidR="00023D41" w:rsidRPr="00394988">
              <w:rPr>
                <w:rFonts w:ascii="Century Gothic" w:hAnsi="Century Gothic" w:cs="Arial"/>
                <w:sz w:val="24"/>
                <w:szCs w:val="24"/>
              </w:rPr>
              <w:t xml:space="preserve">construye fichas con sustantivos y otras con adjetivos calificativos, los entrega al azar. Los estudiantes cuentan con un minuto para encontrar a su complemento, incluir género y número variado para  </w:t>
            </w:r>
            <w:r w:rsidR="00241848" w:rsidRPr="00394988">
              <w:t xml:space="preserve"> </w:t>
            </w:r>
            <w:r w:rsidR="00241848" w:rsidRPr="00394988">
              <w:rPr>
                <w:rFonts w:ascii="Century Gothic" w:hAnsi="Century Gothic" w:cs="Arial"/>
                <w:sz w:val="24"/>
                <w:szCs w:val="24"/>
              </w:rPr>
              <w:t>hacer más divertida la dinámica. Esta se repite varias veces para que sea más enriquecedora.</w:t>
            </w:r>
          </w:p>
          <w:p w:rsidR="00241848" w:rsidRPr="00394988" w:rsidRDefault="00241848" w:rsidP="00241848">
            <w:pPr>
              <w:rPr>
                <w:rFonts w:ascii="Century Gothic" w:hAnsi="Century Gothic" w:cs="Arial"/>
                <w:sz w:val="24"/>
                <w:szCs w:val="24"/>
              </w:rPr>
            </w:pPr>
          </w:p>
          <w:p w:rsidR="00241848" w:rsidRPr="00394988" w:rsidRDefault="00241848" w:rsidP="00241848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sz w:val="24"/>
                <w:szCs w:val="24"/>
              </w:rPr>
              <w:t xml:space="preserve">En un conversatorio, se comenta la relación entre los sustantivos y sus características. </w:t>
            </w:r>
          </w:p>
          <w:p w:rsidR="00241848" w:rsidRPr="00394988" w:rsidRDefault="00241848" w:rsidP="00241848">
            <w:pPr>
              <w:rPr>
                <w:rFonts w:ascii="Century Gothic" w:hAnsi="Century Gothic" w:cs="Arial"/>
                <w:sz w:val="24"/>
                <w:szCs w:val="24"/>
              </w:rPr>
            </w:pPr>
          </w:p>
          <w:p w:rsidR="00394988" w:rsidRPr="00394988" w:rsidRDefault="00394988" w:rsidP="00241848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sz w:val="24"/>
                <w:szCs w:val="24"/>
              </w:rPr>
              <w:t xml:space="preserve">La </w:t>
            </w:r>
            <w:r w:rsidR="00241848" w:rsidRPr="00394988">
              <w:rPr>
                <w:rFonts w:ascii="Century Gothic" w:hAnsi="Century Gothic" w:cs="Arial"/>
                <w:sz w:val="24"/>
                <w:szCs w:val="24"/>
              </w:rPr>
              <w:t xml:space="preserve"> docente </w:t>
            </w:r>
            <w:r w:rsidR="00BF426E">
              <w:rPr>
                <w:rFonts w:ascii="Century Gothic" w:hAnsi="Century Gothic" w:cs="Arial"/>
                <w:sz w:val="24"/>
                <w:szCs w:val="24"/>
              </w:rPr>
              <w:t xml:space="preserve">en conjunto con los estudiantes, </w:t>
            </w:r>
            <w:r w:rsidR="00241848" w:rsidRPr="00394988">
              <w:rPr>
                <w:rFonts w:ascii="Century Gothic" w:hAnsi="Century Gothic" w:cs="Arial"/>
                <w:sz w:val="24"/>
                <w:szCs w:val="24"/>
              </w:rPr>
              <w:t>explica</w:t>
            </w:r>
            <w:r w:rsidR="00BF426E">
              <w:rPr>
                <w:rFonts w:ascii="Century Gothic" w:hAnsi="Century Gothic" w:cs="Arial"/>
                <w:sz w:val="24"/>
                <w:szCs w:val="24"/>
              </w:rPr>
              <w:t xml:space="preserve">n </w:t>
            </w:r>
            <w:r w:rsidR="00241848" w:rsidRPr="00394988">
              <w:rPr>
                <w:rFonts w:ascii="Century Gothic" w:hAnsi="Century Gothic" w:cs="Arial"/>
                <w:sz w:val="24"/>
                <w:szCs w:val="24"/>
              </w:rPr>
              <w:t xml:space="preserve"> el término adjetivo y los tipos en</w:t>
            </w:r>
            <w:r w:rsidRPr="00394988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241848" w:rsidRPr="00394988">
              <w:rPr>
                <w:rFonts w:ascii="Century Gothic" w:hAnsi="Century Gothic" w:cs="Arial"/>
                <w:sz w:val="24"/>
                <w:szCs w:val="24"/>
              </w:rPr>
              <w:t xml:space="preserve">estudio, </w:t>
            </w:r>
          </w:p>
          <w:p w:rsidR="00394988" w:rsidRPr="00394988" w:rsidRDefault="00394988" w:rsidP="00394988">
            <w:pPr>
              <w:pStyle w:val="Prrafodelista"/>
              <w:numPr>
                <w:ilvl w:val="0"/>
                <w:numId w:val="38"/>
              </w:numPr>
              <w:rPr>
                <w:rFonts w:ascii="Century Gothic" w:hAnsi="Century Gothic" w:cs="Arial"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sz w:val="24"/>
                <w:szCs w:val="24"/>
              </w:rPr>
              <w:t>Calificativos</w:t>
            </w:r>
          </w:p>
          <w:p w:rsidR="00394988" w:rsidRPr="00394988" w:rsidRDefault="00394988" w:rsidP="00394988">
            <w:pPr>
              <w:pStyle w:val="Prrafodelista"/>
              <w:numPr>
                <w:ilvl w:val="0"/>
                <w:numId w:val="38"/>
              </w:numPr>
              <w:rPr>
                <w:rFonts w:ascii="Century Gothic" w:hAnsi="Century Gothic" w:cs="Arial"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sz w:val="24"/>
                <w:szCs w:val="24"/>
              </w:rPr>
              <w:t>Determinativos</w:t>
            </w:r>
          </w:p>
          <w:p w:rsidR="00394988" w:rsidRPr="00394988" w:rsidRDefault="00394988" w:rsidP="00394988">
            <w:pPr>
              <w:pStyle w:val="Prrafodelista"/>
              <w:rPr>
                <w:rFonts w:ascii="Century Gothic" w:hAnsi="Century Gothic" w:cs="Arial"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sz w:val="24"/>
                <w:szCs w:val="24"/>
              </w:rPr>
              <w:t>* Demostrativos</w:t>
            </w:r>
          </w:p>
          <w:p w:rsidR="00394988" w:rsidRPr="00394988" w:rsidRDefault="00394988" w:rsidP="00394988">
            <w:pPr>
              <w:pStyle w:val="Prrafodelista"/>
              <w:rPr>
                <w:rFonts w:ascii="Century Gothic" w:hAnsi="Century Gothic" w:cs="Arial"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sz w:val="24"/>
                <w:szCs w:val="24"/>
              </w:rPr>
              <w:t>* Cardinales</w:t>
            </w:r>
          </w:p>
          <w:p w:rsidR="00394988" w:rsidRPr="00394988" w:rsidRDefault="00394988" w:rsidP="00394988">
            <w:pPr>
              <w:pStyle w:val="Prrafodelista"/>
              <w:rPr>
                <w:rFonts w:ascii="Century Gothic" w:hAnsi="Century Gothic" w:cs="Arial"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sz w:val="24"/>
                <w:szCs w:val="24"/>
              </w:rPr>
              <w:t>* Múltiplos</w:t>
            </w:r>
          </w:p>
          <w:p w:rsidR="00394988" w:rsidRPr="00394988" w:rsidRDefault="00394988" w:rsidP="00394988">
            <w:pPr>
              <w:pStyle w:val="Prrafodelista"/>
              <w:rPr>
                <w:rFonts w:ascii="Century Gothic" w:hAnsi="Century Gothic" w:cs="Arial"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sz w:val="24"/>
                <w:szCs w:val="24"/>
              </w:rPr>
              <w:t>* Posesivos</w:t>
            </w:r>
          </w:p>
          <w:p w:rsidR="00394988" w:rsidRPr="00394988" w:rsidRDefault="00394988" w:rsidP="00394988">
            <w:pPr>
              <w:pStyle w:val="Prrafodelista"/>
              <w:rPr>
                <w:rFonts w:ascii="Century Gothic" w:hAnsi="Century Gothic" w:cs="Arial"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sz w:val="24"/>
                <w:szCs w:val="24"/>
              </w:rPr>
              <w:t>* Ordinales</w:t>
            </w:r>
          </w:p>
          <w:p w:rsidR="00394988" w:rsidRPr="00394988" w:rsidRDefault="00394988" w:rsidP="00394988">
            <w:pPr>
              <w:pStyle w:val="Prrafodelista"/>
              <w:rPr>
                <w:rFonts w:ascii="Century Gothic" w:hAnsi="Century Gothic" w:cs="Arial"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sz w:val="24"/>
                <w:szCs w:val="24"/>
              </w:rPr>
              <w:t>* Partitivos</w:t>
            </w:r>
          </w:p>
          <w:p w:rsidR="00241848" w:rsidRPr="00394988" w:rsidRDefault="00241848" w:rsidP="00394988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394988">
              <w:rPr>
                <w:rFonts w:ascii="Century Gothic" w:hAnsi="Century Gothic" w:cs="Arial"/>
                <w:sz w:val="24"/>
                <w:szCs w:val="24"/>
              </w:rPr>
              <w:lastRenderedPageBreak/>
              <w:t>solicitando a los estudiantes que aporten ejemplos.</w:t>
            </w:r>
          </w:p>
          <w:p w:rsidR="00241848" w:rsidRPr="00241848" w:rsidRDefault="00241848" w:rsidP="00241848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BF426E">
              <w:rPr>
                <w:rFonts w:ascii="Century Gothic" w:hAnsi="Century Gothic" w:cs="Arial"/>
                <w:sz w:val="24"/>
                <w:szCs w:val="24"/>
              </w:rPr>
              <w:t>- Los estudiante</w:t>
            </w:r>
            <w:r w:rsidR="00BF426E">
              <w:rPr>
                <w:rFonts w:ascii="Century Gothic" w:hAnsi="Century Gothic" w:cs="Arial"/>
                <w:sz w:val="24"/>
                <w:szCs w:val="24"/>
              </w:rPr>
              <w:t>s realizan las actividades de la página 156 del libro de texto Didáctica 5°</w:t>
            </w:r>
          </w:p>
          <w:p w:rsidR="00023D41" w:rsidRDefault="00241848" w:rsidP="00241848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41848">
              <w:rPr>
                <w:rFonts w:ascii="Century Gothic" w:hAnsi="Century Gothic" w:cs="Arial"/>
                <w:b/>
                <w:sz w:val="24"/>
                <w:szCs w:val="24"/>
              </w:rPr>
              <w:t>Actividades de Cierre:</w:t>
            </w:r>
          </w:p>
          <w:p w:rsidR="00241848" w:rsidRPr="00BF426E" w:rsidRDefault="00241848" w:rsidP="00241848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BF426E">
              <w:rPr>
                <w:rFonts w:ascii="Century Gothic" w:hAnsi="Century Gothic" w:cs="Arial"/>
                <w:sz w:val="24"/>
                <w:szCs w:val="24"/>
              </w:rPr>
              <w:t xml:space="preserve">En subgrupos construyen un afiche promocional, donde tratan de vender un    producto, anotando adjetivos. </w:t>
            </w:r>
          </w:p>
          <w:p w:rsidR="00241848" w:rsidRPr="00241848" w:rsidRDefault="00241848" w:rsidP="00241848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241848" w:rsidRPr="00023D41" w:rsidRDefault="00241848" w:rsidP="00241848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41848">
              <w:rPr>
                <w:rFonts w:ascii="Century Gothic" w:hAnsi="Century Gothic" w:cs="Arial"/>
                <w:b/>
                <w:sz w:val="24"/>
                <w:szCs w:val="24"/>
              </w:rPr>
              <w:t>El estudiante muestra respeto por la diversidad de opiniones de sus compañeros.</w:t>
            </w:r>
          </w:p>
        </w:tc>
        <w:tc>
          <w:tcPr>
            <w:tcW w:w="2533" w:type="dxa"/>
            <w:gridSpan w:val="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3D41" w:rsidRDefault="00BF426E" w:rsidP="004168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Utiliza adjetivos calificativos y determinantes en sus textos, para el enriquecimientos léxico.</w:t>
            </w:r>
          </w:p>
        </w:tc>
      </w:tr>
      <w:tr w:rsidR="00BF426E" w:rsidRPr="00334CAA" w:rsidTr="008477F2">
        <w:trPr>
          <w:trHeight w:val="597"/>
        </w:trPr>
        <w:tc>
          <w:tcPr>
            <w:tcW w:w="14529" w:type="dxa"/>
            <w:gridSpan w:val="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26E" w:rsidRDefault="00BF426E" w:rsidP="004168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Crónica:</w:t>
            </w:r>
          </w:p>
          <w:p w:rsidR="00BF426E" w:rsidRDefault="00BF426E" w:rsidP="0041685B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26E" w:rsidRDefault="00BF426E" w:rsidP="0041685B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26E" w:rsidRDefault="00BF426E" w:rsidP="0041685B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26E" w:rsidRDefault="00BF426E" w:rsidP="0041685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426E" w:rsidRPr="00334CAA" w:rsidTr="008477F2">
        <w:trPr>
          <w:trHeight w:val="597"/>
        </w:trPr>
        <w:tc>
          <w:tcPr>
            <w:tcW w:w="14529" w:type="dxa"/>
            <w:gridSpan w:val="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26E" w:rsidRDefault="00BF426E" w:rsidP="004168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Bibliografía:  </w:t>
            </w:r>
          </w:p>
          <w:p w:rsidR="00BF426E" w:rsidRDefault="00BF426E" w:rsidP="00BF42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8445" w:dyaOrig="4395">
                <v:shape id="_x0000_i1027" type="#_x0000_t75" style="width:271.65pt;height:141.4pt" o:ole="">
                  <v:imagedata r:id="rId13" o:title=""/>
                </v:shape>
                <o:OLEObject Type="Embed" ProgID="PBrush" ShapeID="_x0000_i1027" DrawAspect="Content" ObjectID="_1582958017" r:id="rId14"/>
              </w:object>
            </w:r>
          </w:p>
        </w:tc>
      </w:tr>
    </w:tbl>
    <w:p w:rsidR="00D625BE" w:rsidRDefault="00D625BE"/>
    <w:sectPr w:rsidR="00D625BE" w:rsidSect="00334CA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62898"/>
    <w:multiLevelType w:val="hybridMultilevel"/>
    <w:tmpl w:val="02BC3FA6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55A61"/>
    <w:multiLevelType w:val="hybridMultilevel"/>
    <w:tmpl w:val="5BD46F36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C7868"/>
    <w:multiLevelType w:val="hybridMultilevel"/>
    <w:tmpl w:val="439AB712"/>
    <w:lvl w:ilvl="0" w:tplc="C6AEA5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688A"/>
    <w:multiLevelType w:val="hybridMultilevel"/>
    <w:tmpl w:val="BCDE27C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5640A4"/>
    <w:multiLevelType w:val="hybridMultilevel"/>
    <w:tmpl w:val="A14A405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B2420E"/>
    <w:multiLevelType w:val="hybridMultilevel"/>
    <w:tmpl w:val="CB0AD44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0C0E4C"/>
    <w:multiLevelType w:val="hybridMultilevel"/>
    <w:tmpl w:val="66204D3A"/>
    <w:lvl w:ilvl="0" w:tplc="CD2208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AF1328"/>
    <w:multiLevelType w:val="hybridMultilevel"/>
    <w:tmpl w:val="E998E98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25000"/>
    <w:multiLevelType w:val="hybridMultilevel"/>
    <w:tmpl w:val="58DA0752"/>
    <w:lvl w:ilvl="0" w:tplc="6AF4A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0F0B64"/>
    <w:multiLevelType w:val="hybridMultilevel"/>
    <w:tmpl w:val="436A962E"/>
    <w:lvl w:ilvl="0" w:tplc="1E2E42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7770E0"/>
    <w:multiLevelType w:val="hybridMultilevel"/>
    <w:tmpl w:val="12A8FAB4"/>
    <w:lvl w:ilvl="0" w:tplc="7BEA4A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04D54"/>
    <w:multiLevelType w:val="hybridMultilevel"/>
    <w:tmpl w:val="7F78941C"/>
    <w:lvl w:ilvl="0" w:tplc="AD44A788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487D74"/>
    <w:multiLevelType w:val="hybridMultilevel"/>
    <w:tmpl w:val="DB0AC2A6"/>
    <w:lvl w:ilvl="0" w:tplc="2EE0D26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CE5B2B"/>
    <w:multiLevelType w:val="hybridMultilevel"/>
    <w:tmpl w:val="6700DBCC"/>
    <w:lvl w:ilvl="0" w:tplc="6F2EA1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0A5197"/>
    <w:multiLevelType w:val="hybridMultilevel"/>
    <w:tmpl w:val="E6E6881E"/>
    <w:lvl w:ilvl="0" w:tplc="9F3652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B1603A"/>
    <w:multiLevelType w:val="hybridMultilevel"/>
    <w:tmpl w:val="CB90FE02"/>
    <w:lvl w:ilvl="0" w:tplc="6E9A95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53769B"/>
    <w:multiLevelType w:val="hybridMultilevel"/>
    <w:tmpl w:val="BBD674EE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F65BE4"/>
    <w:multiLevelType w:val="hybridMultilevel"/>
    <w:tmpl w:val="F6C456F2"/>
    <w:lvl w:ilvl="0" w:tplc="ABECE6C0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0D1F72"/>
    <w:multiLevelType w:val="hybridMultilevel"/>
    <w:tmpl w:val="BD2E181C"/>
    <w:lvl w:ilvl="0" w:tplc="140A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55124C4D"/>
    <w:multiLevelType w:val="hybridMultilevel"/>
    <w:tmpl w:val="1AA47FC8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DD3628"/>
    <w:multiLevelType w:val="hybridMultilevel"/>
    <w:tmpl w:val="3DCE568C"/>
    <w:lvl w:ilvl="0" w:tplc="F0824D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494108"/>
    <w:multiLevelType w:val="hybridMultilevel"/>
    <w:tmpl w:val="5700FF22"/>
    <w:lvl w:ilvl="0" w:tplc="704484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28065B"/>
    <w:multiLevelType w:val="hybridMultilevel"/>
    <w:tmpl w:val="75C0AB0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B94011"/>
    <w:multiLevelType w:val="hybridMultilevel"/>
    <w:tmpl w:val="CB8678C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036747"/>
    <w:multiLevelType w:val="hybridMultilevel"/>
    <w:tmpl w:val="2E7CA6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DB1B75"/>
    <w:multiLevelType w:val="hybridMultilevel"/>
    <w:tmpl w:val="179AE3C6"/>
    <w:lvl w:ilvl="0" w:tplc="0EC4FB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F02D07"/>
    <w:multiLevelType w:val="hybridMultilevel"/>
    <w:tmpl w:val="C8808EA0"/>
    <w:lvl w:ilvl="0" w:tplc="72C0BC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693461"/>
    <w:multiLevelType w:val="hybridMultilevel"/>
    <w:tmpl w:val="77B84F7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7B653B"/>
    <w:multiLevelType w:val="hybridMultilevel"/>
    <w:tmpl w:val="29DC3B64"/>
    <w:lvl w:ilvl="0" w:tplc="43CA02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5F079D"/>
    <w:multiLevelType w:val="hybridMultilevel"/>
    <w:tmpl w:val="38D6C97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4A7EFD"/>
    <w:multiLevelType w:val="hybridMultilevel"/>
    <w:tmpl w:val="7FC4EEF4"/>
    <w:lvl w:ilvl="0" w:tplc="F3F8363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081DCB"/>
    <w:multiLevelType w:val="hybridMultilevel"/>
    <w:tmpl w:val="0C265F3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880BBD"/>
    <w:multiLevelType w:val="hybridMultilevel"/>
    <w:tmpl w:val="18A838C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4"/>
  </w:num>
  <w:num w:numId="5">
    <w:abstractNumId w:val="21"/>
  </w:num>
  <w:num w:numId="6">
    <w:abstractNumId w:val="10"/>
  </w:num>
  <w:num w:numId="7">
    <w:abstractNumId w:val="15"/>
  </w:num>
  <w:num w:numId="8">
    <w:abstractNumId w:val="36"/>
  </w:num>
  <w:num w:numId="9">
    <w:abstractNumId w:val="7"/>
  </w:num>
  <w:num w:numId="10">
    <w:abstractNumId w:val="23"/>
  </w:num>
  <w:num w:numId="11">
    <w:abstractNumId w:val="22"/>
  </w:num>
  <w:num w:numId="12">
    <w:abstractNumId w:val="1"/>
  </w:num>
  <w:num w:numId="13">
    <w:abstractNumId w:val="35"/>
  </w:num>
  <w:num w:numId="14">
    <w:abstractNumId w:val="37"/>
  </w:num>
  <w:num w:numId="15">
    <w:abstractNumId w:val="34"/>
  </w:num>
  <w:num w:numId="16">
    <w:abstractNumId w:val="6"/>
  </w:num>
  <w:num w:numId="17">
    <w:abstractNumId w:val="20"/>
  </w:num>
  <w:num w:numId="18">
    <w:abstractNumId w:val="28"/>
  </w:num>
  <w:num w:numId="19">
    <w:abstractNumId w:val="8"/>
  </w:num>
  <w:num w:numId="20">
    <w:abstractNumId w:val="32"/>
  </w:num>
  <w:num w:numId="21">
    <w:abstractNumId w:val="27"/>
  </w:num>
  <w:num w:numId="22">
    <w:abstractNumId w:val="29"/>
  </w:num>
  <w:num w:numId="23">
    <w:abstractNumId w:val="12"/>
  </w:num>
  <w:num w:numId="24">
    <w:abstractNumId w:val="11"/>
  </w:num>
  <w:num w:numId="25">
    <w:abstractNumId w:val="19"/>
  </w:num>
  <w:num w:numId="26">
    <w:abstractNumId w:val="31"/>
  </w:num>
  <w:num w:numId="27">
    <w:abstractNumId w:val="26"/>
  </w:num>
  <w:num w:numId="28">
    <w:abstractNumId w:val="9"/>
  </w:num>
  <w:num w:numId="29">
    <w:abstractNumId w:val="5"/>
  </w:num>
  <w:num w:numId="30">
    <w:abstractNumId w:val="30"/>
  </w:num>
  <w:num w:numId="31">
    <w:abstractNumId w:val="18"/>
  </w:num>
  <w:num w:numId="32">
    <w:abstractNumId w:val="13"/>
  </w:num>
  <w:num w:numId="33">
    <w:abstractNumId w:val="25"/>
  </w:num>
  <w:num w:numId="34">
    <w:abstractNumId w:val="33"/>
  </w:num>
  <w:num w:numId="35">
    <w:abstractNumId w:val="17"/>
  </w:num>
  <w:num w:numId="36">
    <w:abstractNumId w:val="16"/>
  </w:num>
  <w:num w:numId="37">
    <w:abstractNumId w:val="24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CAA"/>
    <w:rsid w:val="00023D41"/>
    <w:rsid w:val="001B03A9"/>
    <w:rsid w:val="00203686"/>
    <w:rsid w:val="00241848"/>
    <w:rsid w:val="00334CAA"/>
    <w:rsid w:val="00394988"/>
    <w:rsid w:val="0041685B"/>
    <w:rsid w:val="006E038F"/>
    <w:rsid w:val="008E1038"/>
    <w:rsid w:val="00902AEF"/>
    <w:rsid w:val="00BF426E"/>
    <w:rsid w:val="00CB6E5C"/>
    <w:rsid w:val="00D625BE"/>
    <w:rsid w:val="00D646AA"/>
    <w:rsid w:val="00EB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next w:val="Prrafodelista"/>
    <w:uiPriority w:val="34"/>
    <w:qFormat/>
    <w:rsid w:val="00334CAA"/>
    <w:pPr>
      <w:ind w:left="720"/>
      <w:contextualSpacing/>
    </w:pPr>
  </w:style>
  <w:style w:type="paragraph" w:styleId="Prrafodelista">
    <w:name w:val="List Paragraph"/>
    <w:basedOn w:val="Normal"/>
    <w:uiPriority w:val="34"/>
    <w:qFormat/>
    <w:rsid w:val="00334CAA"/>
    <w:pPr>
      <w:ind w:left="720"/>
      <w:contextualSpacing/>
    </w:pPr>
  </w:style>
  <w:style w:type="paragraph" w:customStyle="1" w:styleId="Encabezado1">
    <w:name w:val="Encabezado1"/>
    <w:basedOn w:val="Normal"/>
    <w:next w:val="Encabezado"/>
    <w:link w:val="EncabezadoCar"/>
    <w:uiPriority w:val="99"/>
    <w:unhideWhenUsed/>
    <w:rsid w:val="00334CAA"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1"/>
    <w:uiPriority w:val="99"/>
    <w:unhideWhenUsed/>
    <w:rsid w:val="00334C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334CAA"/>
  </w:style>
  <w:style w:type="character" w:customStyle="1" w:styleId="EncabezadoCar">
    <w:name w:val="Encabezado Car"/>
    <w:basedOn w:val="Fuentedeprrafopredeter"/>
    <w:link w:val="Encabezado1"/>
    <w:uiPriority w:val="99"/>
    <w:rsid w:val="00334CAA"/>
  </w:style>
  <w:style w:type="paragraph" w:customStyle="1" w:styleId="Piedepgina1">
    <w:name w:val="Pie de página1"/>
    <w:basedOn w:val="Normal"/>
    <w:next w:val="Piedepgina"/>
    <w:link w:val="PiedepginaCar"/>
    <w:uiPriority w:val="99"/>
    <w:unhideWhenUsed/>
    <w:rsid w:val="00334CAA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1"/>
    <w:uiPriority w:val="99"/>
    <w:unhideWhenUsed/>
    <w:rsid w:val="00334C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rsid w:val="00334CAA"/>
  </w:style>
  <w:style w:type="character" w:customStyle="1" w:styleId="PiedepginaCar">
    <w:name w:val="Pie de página Car"/>
    <w:basedOn w:val="Fuentedeprrafopredeter"/>
    <w:link w:val="Piedepgina1"/>
    <w:uiPriority w:val="99"/>
    <w:rsid w:val="00334CAA"/>
  </w:style>
  <w:style w:type="paragraph" w:customStyle="1" w:styleId="Default">
    <w:name w:val="Default"/>
    <w:rsid w:val="00334C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deglobo1">
    <w:name w:val="Texto de globo1"/>
    <w:basedOn w:val="Normal"/>
    <w:next w:val="Textodeglobo"/>
    <w:link w:val="TextodegloboCar"/>
    <w:uiPriority w:val="99"/>
    <w:semiHidden/>
    <w:unhideWhenUsed/>
    <w:rsid w:val="00334CA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1"/>
    <w:uiPriority w:val="99"/>
    <w:semiHidden/>
    <w:unhideWhenUsed/>
    <w:rsid w:val="00334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334CA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1"/>
    <w:uiPriority w:val="99"/>
    <w:semiHidden/>
    <w:rsid w:val="00334CAA"/>
    <w:rPr>
      <w:rFonts w:ascii="Tahoma" w:hAnsi="Tahoma" w:cs="Tahoma"/>
      <w:sz w:val="16"/>
      <w:szCs w:val="16"/>
    </w:rPr>
  </w:style>
  <w:style w:type="paragraph" w:customStyle="1" w:styleId="Sinespaciado1">
    <w:name w:val="Sin espaciado1"/>
    <w:next w:val="Sinespaciado"/>
    <w:uiPriority w:val="1"/>
    <w:qFormat/>
    <w:rsid w:val="00334CAA"/>
    <w:pPr>
      <w:spacing w:after="0" w:line="240" w:lineRule="auto"/>
    </w:pPr>
  </w:style>
  <w:style w:type="paragraph" w:styleId="Sinespaciado">
    <w:name w:val="No Spacing"/>
    <w:uiPriority w:val="1"/>
    <w:qFormat/>
    <w:rsid w:val="00334CA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34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23D4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next w:val="Prrafodelista"/>
    <w:uiPriority w:val="34"/>
    <w:qFormat/>
    <w:rsid w:val="00334CAA"/>
    <w:pPr>
      <w:ind w:left="720"/>
      <w:contextualSpacing/>
    </w:pPr>
  </w:style>
  <w:style w:type="paragraph" w:styleId="Prrafodelista">
    <w:name w:val="List Paragraph"/>
    <w:basedOn w:val="Normal"/>
    <w:uiPriority w:val="34"/>
    <w:qFormat/>
    <w:rsid w:val="00334CAA"/>
    <w:pPr>
      <w:ind w:left="720"/>
      <w:contextualSpacing/>
    </w:pPr>
  </w:style>
  <w:style w:type="paragraph" w:customStyle="1" w:styleId="Encabezado1">
    <w:name w:val="Encabezado1"/>
    <w:basedOn w:val="Normal"/>
    <w:next w:val="Encabezado"/>
    <w:link w:val="EncabezadoCar"/>
    <w:uiPriority w:val="99"/>
    <w:unhideWhenUsed/>
    <w:rsid w:val="00334CAA"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1"/>
    <w:uiPriority w:val="99"/>
    <w:unhideWhenUsed/>
    <w:rsid w:val="00334C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334CAA"/>
  </w:style>
  <w:style w:type="character" w:customStyle="1" w:styleId="EncabezadoCar">
    <w:name w:val="Encabezado Car"/>
    <w:basedOn w:val="Fuentedeprrafopredeter"/>
    <w:link w:val="Encabezado1"/>
    <w:uiPriority w:val="99"/>
    <w:rsid w:val="00334CAA"/>
  </w:style>
  <w:style w:type="paragraph" w:customStyle="1" w:styleId="Piedepgina1">
    <w:name w:val="Pie de página1"/>
    <w:basedOn w:val="Normal"/>
    <w:next w:val="Piedepgina"/>
    <w:link w:val="PiedepginaCar"/>
    <w:uiPriority w:val="99"/>
    <w:unhideWhenUsed/>
    <w:rsid w:val="00334CAA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1"/>
    <w:uiPriority w:val="99"/>
    <w:unhideWhenUsed/>
    <w:rsid w:val="00334C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rsid w:val="00334CAA"/>
  </w:style>
  <w:style w:type="character" w:customStyle="1" w:styleId="PiedepginaCar">
    <w:name w:val="Pie de página Car"/>
    <w:basedOn w:val="Fuentedeprrafopredeter"/>
    <w:link w:val="Piedepgina1"/>
    <w:uiPriority w:val="99"/>
    <w:rsid w:val="00334CAA"/>
  </w:style>
  <w:style w:type="paragraph" w:customStyle="1" w:styleId="Default">
    <w:name w:val="Default"/>
    <w:rsid w:val="00334C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deglobo1">
    <w:name w:val="Texto de globo1"/>
    <w:basedOn w:val="Normal"/>
    <w:next w:val="Textodeglobo"/>
    <w:link w:val="TextodegloboCar"/>
    <w:uiPriority w:val="99"/>
    <w:semiHidden/>
    <w:unhideWhenUsed/>
    <w:rsid w:val="00334CA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1"/>
    <w:uiPriority w:val="99"/>
    <w:semiHidden/>
    <w:unhideWhenUsed/>
    <w:rsid w:val="00334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334CA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1"/>
    <w:uiPriority w:val="99"/>
    <w:semiHidden/>
    <w:rsid w:val="00334CAA"/>
    <w:rPr>
      <w:rFonts w:ascii="Tahoma" w:hAnsi="Tahoma" w:cs="Tahoma"/>
      <w:sz w:val="16"/>
      <w:szCs w:val="16"/>
    </w:rPr>
  </w:style>
  <w:style w:type="paragraph" w:customStyle="1" w:styleId="Sinespaciado1">
    <w:name w:val="Sin espaciado1"/>
    <w:next w:val="Sinespaciado"/>
    <w:uiPriority w:val="1"/>
    <w:qFormat/>
    <w:rsid w:val="00334CAA"/>
    <w:pPr>
      <w:spacing w:after="0" w:line="240" w:lineRule="auto"/>
    </w:pPr>
  </w:style>
  <w:style w:type="paragraph" w:styleId="Sinespaciado">
    <w:name w:val="No Spacing"/>
    <w:uiPriority w:val="1"/>
    <w:qFormat/>
    <w:rsid w:val="00334CA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34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23D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9bh83Oc1lY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1156</Words>
  <Characters>6360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WEMA</cp:lastModifiedBy>
  <cp:revision>2</cp:revision>
  <dcterms:created xsi:type="dcterms:W3CDTF">2018-03-19T08:47:00Z</dcterms:created>
  <dcterms:modified xsi:type="dcterms:W3CDTF">2018-03-19T08:47:00Z</dcterms:modified>
</cp:coreProperties>
</file>