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02"/>
        <w:tblW w:w="145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8"/>
        <w:gridCol w:w="451"/>
        <w:gridCol w:w="9229"/>
        <w:gridCol w:w="2601"/>
      </w:tblGrid>
      <w:tr w:rsidR="009B6DC0" w:rsidRPr="00B13E99" w:rsidTr="00971B44">
        <w:trPr>
          <w:trHeight w:val="597"/>
        </w:trPr>
        <w:tc>
          <w:tcPr>
            <w:tcW w:w="2248" w:type="dxa"/>
            <w:shd w:val="clear" w:color="auto" w:fill="BF8F00" w:themeFill="accent4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2387B149" wp14:editId="27A9120A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0" w:type="dxa"/>
            <w:gridSpan w:val="2"/>
            <w:shd w:val="clear" w:color="auto" w:fill="BF8F00" w:themeFill="accent4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331293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color w:val="92D05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San José Central </w:t>
            </w:r>
            <w:r w:rsidRPr="00331293">
              <w:rPr>
                <w:rFonts w:ascii="Calibri" w:eastAsia="Times New Roman" w:hAnsi="Calibri" w:cs="Arial"/>
                <w:color w:val="92D050"/>
                <w:kern w:val="24"/>
                <w:lang w:eastAsia="es-CR"/>
              </w:rPr>
              <w:t xml:space="preserve"> </w:t>
            </w:r>
            <w:r w:rsidR="00331293" w:rsidRPr="00331293">
              <w:rPr>
                <w:rFonts w:ascii="Calibri" w:eastAsia="Times New Roman" w:hAnsi="Calibri" w:cs="Arial"/>
                <w:color w:val="92D050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Granadilla Norte de Curridabat</w:t>
            </w:r>
          </w:p>
          <w:p w:rsidR="00B13E99" w:rsidRPr="00331293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2D05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971B44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________________________________</w:t>
            </w:r>
            <w:bookmarkStart w:id="0" w:name="_GoBack"/>
            <w:bookmarkEnd w:id="0"/>
            <w:r w:rsidRPr="00331293">
              <w:rPr>
                <w:rFonts w:ascii="Apple Chancery" w:eastAsia="Times New Roman" w:hAnsi="Apple Chancery" w:cs="Arial"/>
                <w:color w:val="92D050"/>
                <w:kern w:val="24"/>
                <w:lang w:eastAsia="es-CR"/>
              </w:rPr>
              <w:t xml:space="preserve"> </w:t>
            </w:r>
            <w:r w:rsidR="00FA1B23" w:rsidRPr="00331293">
              <w:rPr>
                <w:rFonts w:ascii="Apple Chancery" w:eastAsia="Times New Roman" w:hAnsi="Apple Chancery" w:cs="Arial"/>
                <w:color w:val="92D050"/>
                <w:kern w:val="24"/>
                <w:lang w:eastAsia="es-CR"/>
              </w:rPr>
              <w:t xml:space="preserve"> </w:t>
            </w:r>
            <w:r w:rsidRPr="00331293">
              <w:rPr>
                <w:rFonts w:ascii="Apple Chancery" w:eastAsia="Times New Roman" w:hAnsi="Apple Chancery" w:cs="Arial"/>
                <w:color w:val="92D050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="00FA1B2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AC2154" w:rsidRPr="00331293">
              <w:rPr>
                <w:rFonts w:ascii="Calibri" w:eastAsia="Times New Roman" w:hAnsi="Calibri" w:cs="Arial"/>
                <w:b/>
                <w:color w:val="92D050"/>
                <w:kern w:val="24"/>
                <w:u w:val="single"/>
                <w:lang w:eastAsia="es-CR"/>
              </w:rPr>
              <w:t>ESPAÑOL</w:t>
            </w:r>
          </w:p>
          <w:p w:rsidR="00B13E99" w:rsidRDefault="00B13E99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="004B4FC4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Quinto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 Grado</w:t>
            </w:r>
            <w:r w:rsidRPr="00331293">
              <w:rPr>
                <w:rFonts w:ascii="Calibri" w:eastAsia="Times New Roman" w:hAnsi="Calibri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 </w:t>
            </w:r>
            <w:r w:rsidRPr="00FA1B23">
              <w:rPr>
                <w:rFonts w:ascii="Calibri" w:eastAsia="Times New Roman" w:hAnsi="Calibri" w:cs="Arial"/>
                <w:color w:val="FFC000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             </w:t>
            </w:r>
            <w:r w:rsidR="00FA1B2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331293">
              <w:rPr>
                <w:rFonts w:ascii="Calibri" w:eastAsia="Times New Roman" w:hAnsi="Calibri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: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Primer</w:t>
            </w:r>
            <w:r w:rsidR="00F709B2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o--2018</w:t>
            </w:r>
            <w:r w:rsidRPr="00331293">
              <w:rPr>
                <w:rFonts w:ascii="Calibri" w:eastAsia="Times New Roman" w:hAnsi="Calibri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B80B5A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JUL</w:t>
            </w:r>
            <w:r w:rsidR="007A231A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IO</w:t>
            </w:r>
          </w:p>
          <w:p w:rsidR="00B67A97" w:rsidRPr="00331293" w:rsidRDefault="00B67A97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</w:pPr>
          </w:p>
          <w:p w:rsidR="00D975FF" w:rsidRPr="00B13E99" w:rsidRDefault="00D975FF" w:rsidP="0014219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</w:p>
        </w:tc>
        <w:tc>
          <w:tcPr>
            <w:tcW w:w="2601" w:type="dxa"/>
            <w:shd w:val="clear" w:color="auto" w:fill="BF8F00" w:themeFill="accent4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1C25DF47" wp14:editId="73F371DE">
                  <wp:extent cx="874643" cy="938119"/>
                  <wp:effectExtent l="0" t="0" r="1905" b="0"/>
                  <wp:docPr id="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64" cy="97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DC0" w:rsidRPr="00B13E99" w:rsidTr="00971B44">
        <w:trPr>
          <w:trHeight w:val="597"/>
        </w:trPr>
        <w:tc>
          <w:tcPr>
            <w:tcW w:w="2699" w:type="dxa"/>
            <w:gridSpan w:val="2"/>
            <w:shd w:val="clear" w:color="auto" w:fill="BF8F00" w:themeFill="accent4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229" w:type="dxa"/>
            <w:shd w:val="clear" w:color="auto" w:fill="BF8F00" w:themeFill="accent4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601" w:type="dxa"/>
            <w:shd w:val="clear" w:color="auto" w:fill="BF8F00" w:themeFill="accent4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3575FE" w:rsidRPr="00B13E99" w:rsidTr="00282127">
        <w:trPr>
          <w:trHeight w:val="597"/>
        </w:trPr>
        <w:tc>
          <w:tcPr>
            <w:tcW w:w="2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B5A" w:rsidRPr="00B80B5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9.1. Aplicación de estrategias de interpretación de los mensajes generados en los medios              de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B80B5A">
              <w:rPr>
                <w:rFonts w:ascii="Arial" w:eastAsia="Arial" w:hAnsi="Arial" w:cs="Arial"/>
                <w:sz w:val="24"/>
                <w:szCs w:val="24"/>
              </w:rPr>
              <w:t>comunicación para</w:t>
            </w:r>
            <w:r w:rsidR="00971B4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80B5A">
              <w:rPr>
                <w:rFonts w:ascii="Arial" w:eastAsia="Arial" w:hAnsi="Arial" w:cs="Arial"/>
                <w:sz w:val="24"/>
                <w:szCs w:val="24"/>
              </w:rPr>
              <w:t>comprender el sentido global de los textos no literarios.</w:t>
            </w:r>
          </w:p>
          <w:p w:rsidR="00B80B5A" w:rsidRPr="00B80B5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</w:p>
          <w:p w:rsidR="00B80B5A" w:rsidRPr="00B80B5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Conceptuales</w:t>
            </w:r>
          </w:p>
          <w:p w:rsidR="00B80B5A" w:rsidRPr="00B80B5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</w:p>
          <w:p w:rsidR="00B80B5A" w:rsidRPr="00B80B5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Producciones textuales:</w:t>
            </w:r>
          </w:p>
          <w:p w:rsidR="00B80B5A" w:rsidRPr="00B80B5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</w:p>
          <w:p w:rsidR="007A231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Intención, tono   y propósito comunicativo</w:t>
            </w:r>
          </w:p>
          <w:p w:rsidR="00B80B5A" w:rsidRPr="00B80B5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lastRenderedPageBreak/>
              <w:t>Funciones del lenguaje.</w:t>
            </w:r>
          </w:p>
          <w:p w:rsidR="00B80B5A" w:rsidRPr="00B80B5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</w:p>
          <w:p w:rsidR="00B80B5A" w:rsidRPr="00B80B5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Ideas relevantes del discurso.</w:t>
            </w:r>
          </w:p>
          <w:p w:rsidR="00B80B5A" w:rsidRPr="00B80B5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</w:p>
          <w:p w:rsidR="00B80B5A" w:rsidRPr="00B80B5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Estructura y organización del discurso: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B80B5A">
              <w:rPr>
                <w:rFonts w:ascii="Arial" w:eastAsia="Arial" w:hAnsi="Arial" w:cs="Arial"/>
                <w:sz w:val="24"/>
                <w:szCs w:val="24"/>
              </w:rPr>
              <w:t>coherencia          y</w:t>
            </w:r>
          </w:p>
          <w:p w:rsidR="00B80B5A" w:rsidRPr="00B80B5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cohesión.</w:t>
            </w:r>
          </w:p>
          <w:p w:rsidR="00B80B5A" w:rsidRPr="00B80B5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</w:p>
          <w:p w:rsidR="00B80B5A" w:rsidRDefault="00B80B5A" w:rsidP="00B80B5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Captación  de  los códigos             no verbales:   mirada, gesticulación, movimientos, etc.</w:t>
            </w:r>
          </w:p>
        </w:tc>
        <w:tc>
          <w:tcPr>
            <w:tcW w:w="9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0B5A" w:rsidRPr="00971B44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71B44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Lectura diaria durante 20 minutos.</w:t>
            </w:r>
          </w:p>
          <w:p w:rsidR="00B80B5A" w:rsidRPr="00971B44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80B5A" w:rsidRPr="00971B44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71B44">
              <w:rPr>
                <w:rFonts w:ascii="Arial" w:eastAsia="Arial" w:hAnsi="Arial" w:cs="Arial"/>
                <w:b/>
                <w:sz w:val="24"/>
                <w:szCs w:val="24"/>
              </w:rPr>
              <w:t>Actividades de inicio.</w:t>
            </w:r>
          </w:p>
          <w:p w:rsidR="00B80B5A" w:rsidRPr="00971B44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80B5A" w:rsidRPr="00B80B5A" w:rsidRDefault="00971B44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   entregan   por</w:t>
            </w:r>
            <w:r w:rsidR="00B80B5A" w:rsidRPr="00B80B5A">
              <w:rPr>
                <w:rFonts w:ascii="Arial" w:eastAsia="Arial" w:hAnsi="Arial" w:cs="Arial"/>
                <w:sz w:val="24"/>
                <w:szCs w:val="24"/>
              </w:rPr>
              <w:t xml:space="preserve">   subgrupos   títulos   para noticias.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Elaboran una noticia y la presentan al grupo, en forma de noticiero.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80B5A" w:rsidRPr="00971B44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71B44">
              <w:rPr>
                <w:rFonts w:ascii="Arial" w:eastAsia="Arial" w:hAnsi="Arial" w:cs="Arial"/>
                <w:b/>
                <w:sz w:val="24"/>
                <w:szCs w:val="24"/>
              </w:rPr>
              <w:t>Actividades de desarrollo.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Observa un noticiero nacional.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En   plenaria   se   comentan   los   resultados obtenidos.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Observa algún video sobre discursos:</w:t>
            </w:r>
          </w:p>
          <w:p w:rsidR="00B80B5A" w:rsidRPr="00B80B5A" w:rsidRDefault="00971B44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hyperlink r:id="rId10" w:history="1">
              <w:r w:rsidRPr="00947EB2">
                <w:rPr>
                  <w:rStyle w:val="Hipervnculo"/>
                  <w:rFonts w:ascii="Arial" w:eastAsia="Arial" w:hAnsi="Arial" w:cs="Arial"/>
                  <w:sz w:val="24"/>
                  <w:szCs w:val="24"/>
                </w:rPr>
                <w:t>https://www.youtube.com/watch?v=3-Hz4EtCLRs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 xml:space="preserve"> Cierre de Campaña, Carlos Alvarado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Identifica en la presentación: mirada, gesticulación, ademanes, etc.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lastRenderedPageBreak/>
              <w:t>Se presentan los siguientes temas (u otros que la docente desee)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•         La importancia del deporte.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•         No más bullying.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•         Alto a la contaminación.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Con una lista de registro se le solicita a los y las estudiantes, que hagan una breve redacci</w:t>
            </w:r>
            <w:r w:rsidR="00971B44">
              <w:rPr>
                <w:rFonts w:ascii="Arial" w:eastAsia="Arial" w:hAnsi="Arial" w:cs="Arial"/>
                <w:sz w:val="24"/>
                <w:szCs w:val="24"/>
              </w:rPr>
              <w:t xml:space="preserve">ón del tema elegido. </w:t>
            </w:r>
          </w:p>
          <w:p w:rsid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Esta redacción debe presentarse en forma oral (sin leer). Hacerlo en grupos pequeños, para mantener el interés y evitar el cansancio)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El estudiante presenta respeto por las normas</w:t>
            </w:r>
            <w:r w:rsidR="00971B4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80B5A">
              <w:rPr>
                <w:rFonts w:ascii="Arial" w:eastAsia="Arial" w:hAnsi="Arial" w:cs="Arial"/>
                <w:sz w:val="24"/>
                <w:szCs w:val="24"/>
              </w:rPr>
              <w:t>básicas de interacción verbal en cualquier situación comunicativa formal.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80B5A" w:rsidRPr="00971B44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71B44">
              <w:rPr>
                <w:rFonts w:ascii="Arial" w:eastAsia="Arial" w:hAnsi="Arial" w:cs="Arial"/>
                <w:b/>
                <w:sz w:val="24"/>
                <w:szCs w:val="24"/>
              </w:rPr>
              <w:t>Actividades de cierre.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El docente recuerda las pautas de expresión oral.</w:t>
            </w:r>
          </w:p>
          <w:p w:rsidR="00B80B5A" w:rsidRP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80B5A">
              <w:rPr>
                <w:rFonts w:ascii="Arial" w:eastAsia="Arial" w:hAnsi="Arial" w:cs="Arial"/>
                <w:sz w:val="24"/>
                <w:szCs w:val="24"/>
              </w:rPr>
              <w:t>Se realizará una autoevaluación para que cada uno (a) de los (as) estudiantes identifica sus habilidades y debilidades orales. Enlistando en su cuaderno lo que debe mejorar.</w:t>
            </w:r>
          </w:p>
          <w:p w:rsidR="00B80B5A" w:rsidRDefault="00B80B5A" w:rsidP="00B80B5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75FE" w:rsidRPr="00971B44" w:rsidRDefault="00971B44" w:rsidP="00971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s-CR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s-CR"/>
              </w:rPr>
              <w:lastRenderedPageBreak/>
              <w:t>Aplica</w:t>
            </w:r>
            <w:r w:rsidRPr="00971B44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s-CR"/>
              </w:rPr>
              <w:t xml:space="preserve"> estrategias de interpretación de los mensajes generados en los medios              de  comunicación para comprender el sentido global de los textos no literarios.</w:t>
            </w:r>
          </w:p>
        </w:tc>
      </w:tr>
      <w:tr w:rsidR="003575FE" w:rsidRPr="00B13E99" w:rsidTr="00E650B8">
        <w:trPr>
          <w:trHeight w:val="597"/>
        </w:trPr>
        <w:tc>
          <w:tcPr>
            <w:tcW w:w="269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0B6" w:rsidRPr="00425724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9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0B6" w:rsidRPr="00425724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01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75FE" w:rsidRPr="00B13E99" w:rsidRDefault="003575FE" w:rsidP="003575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6270B6" w:rsidRPr="00B13E99" w:rsidTr="00801DBD">
        <w:trPr>
          <w:trHeight w:val="597"/>
        </w:trPr>
        <w:tc>
          <w:tcPr>
            <w:tcW w:w="14529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0B6" w:rsidRPr="00B13E99" w:rsidRDefault="006270B6" w:rsidP="006270B6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Observaciones: </w:t>
            </w:r>
          </w:p>
        </w:tc>
      </w:tr>
      <w:tr w:rsidR="006270B6" w:rsidRPr="00B13E99" w:rsidTr="004C123F">
        <w:trPr>
          <w:trHeight w:val="597"/>
        </w:trPr>
        <w:tc>
          <w:tcPr>
            <w:tcW w:w="14529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0B6" w:rsidRDefault="006270B6" w:rsidP="006270B6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lastRenderedPageBreak/>
              <w:t xml:space="preserve">Bibliografía: </w:t>
            </w:r>
          </w:p>
          <w:p w:rsidR="006270B6" w:rsidRDefault="006270B6" w:rsidP="006270B6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  <w:p w:rsidR="006270B6" w:rsidRPr="00B13E99" w:rsidRDefault="00833BCC" w:rsidP="00833B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>
              <w:object w:dxaOrig="5490" w:dyaOrig="2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4.55pt;height:142pt" o:ole="">
                  <v:imagedata r:id="rId11" o:title=""/>
                </v:shape>
                <o:OLEObject Type="Embed" ProgID="PBrush" ShapeID="_x0000_i1025" DrawAspect="Content" ObjectID="_1584033316" r:id="rId12"/>
              </w:object>
            </w:r>
          </w:p>
        </w:tc>
      </w:tr>
    </w:tbl>
    <w:p w:rsidR="00606908" w:rsidRDefault="00606908">
      <w:pPr>
        <w:rPr>
          <w:rFonts w:ascii="Century Gothic" w:hAnsi="Century Gothic"/>
          <w:sz w:val="24"/>
          <w:szCs w:val="24"/>
        </w:rPr>
      </w:pPr>
    </w:p>
    <w:p w:rsidR="00051217" w:rsidRDefault="00051217">
      <w:pPr>
        <w:rPr>
          <w:rFonts w:ascii="Century Gothic" w:hAnsi="Century Gothic"/>
          <w:sz w:val="24"/>
          <w:szCs w:val="24"/>
        </w:rPr>
      </w:pPr>
    </w:p>
    <w:p w:rsidR="00845203" w:rsidRDefault="00845203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425724" w:rsidRDefault="00425724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43" w:rsidRDefault="00775743" w:rsidP="006270B6">
      <w:pPr>
        <w:spacing w:after="0" w:line="240" w:lineRule="auto"/>
      </w:pPr>
      <w:r>
        <w:separator/>
      </w:r>
    </w:p>
  </w:endnote>
  <w:endnote w:type="continuationSeparator" w:id="0">
    <w:p w:rsidR="00775743" w:rsidRDefault="00775743" w:rsidP="0062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43" w:rsidRDefault="00775743" w:rsidP="006270B6">
      <w:pPr>
        <w:spacing w:after="0" w:line="240" w:lineRule="auto"/>
      </w:pPr>
      <w:r>
        <w:separator/>
      </w:r>
    </w:p>
  </w:footnote>
  <w:footnote w:type="continuationSeparator" w:id="0">
    <w:p w:rsidR="00775743" w:rsidRDefault="00775743" w:rsidP="0062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2898"/>
    <w:multiLevelType w:val="hybridMultilevel"/>
    <w:tmpl w:val="02BC3FA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F688A"/>
    <w:multiLevelType w:val="hybridMultilevel"/>
    <w:tmpl w:val="BCDE27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640A4"/>
    <w:multiLevelType w:val="hybridMultilevel"/>
    <w:tmpl w:val="A14A40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2420E"/>
    <w:multiLevelType w:val="hybridMultilevel"/>
    <w:tmpl w:val="CB0AD44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328"/>
    <w:multiLevelType w:val="hybridMultilevel"/>
    <w:tmpl w:val="E998E98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04D54"/>
    <w:multiLevelType w:val="hybridMultilevel"/>
    <w:tmpl w:val="7F78941C"/>
    <w:lvl w:ilvl="0" w:tplc="AD44A78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3769B"/>
    <w:multiLevelType w:val="hybridMultilevel"/>
    <w:tmpl w:val="BBD674E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65BE4"/>
    <w:multiLevelType w:val="hybridMultilevel"/>
    <w:tmpl w:val="F6C456F2"/>
    <w:lvl w:ilvl="0" w:tplc="ABECE6C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D1F72"/>
    <w:multiLevelType w:val="hybridMultilevel"/>
    <w:tmpl w:val="BD2E181C"/>
    <w:lvl w:ilvl="0" w:tplc="14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1B94011"/>
    <w:multiLevelType w:val="hybridMultilevel"/>
    <w:tmpl w:val="CB8678C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93461"/>
    <w:multiLevelType w:val="hybridMultilevel"/>
    <w:tmpl w:val="77B84F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F079D"/>
    <w:multiLevelType w:val="hybridMultilevel"/>
    <w:tmpl w:val="38D6C97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A7EFD"/>
    <w:multiLevelType w:val="hybridMultilevel"/>
    <w:tmpl w:val="7FC4EEF4"/>
    <w:lvl w:ilvl="0" w:tplc="F3F8363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81DCB"/>
    <w:multiLevelType w:val="hybridMultilevel"/>
    <w:tmpl w:val="0C265F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80BBD"/>
    <w:multiLevelType w:val="hybridMultilevel"/>
    <w:tmpl w:val="18A838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18"/>
  </w:num>
  <w:num w:numId="9">
    <w:abstractNumId w:val="5"/>
  </w:num>
  <w:num w:numId="10">
    <w:abstractNumId w:val="13"/>
  </w:num>
  <w:num w:numId="11">
    <w:abstractNumId w:val="12"/>
  </w:num>
  <w:num w:numId="12">
    <w:abstractNumId w:val="1"/>
  </w:num>
  <w:num w:numId="13">
    <w:abstractNumId w:val="17"/>
  </w:num>
  <w:num w:numId="14">
    <w:abstractNumId w:val="19"/>
  </w:num>
  <w:num w:numId="15">
    <w:abstractNumId w:val="16"/>
  </w:num>
  <w:num w:numId="16">
    <w:abstractNumId w:val="4"/>
  </w:num>
  <w:num w:numId="17">
    <w:abstractNumId w:val="10"/>
  </w:num>
  <w:num w:numId="18">
    <w:abstractNumId w:val="1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9"/>
    <w:rsid w:val="000311CE"/>
    <w:rsid w:val="00034A5A"/>
    <w:rsid w:val="00044456"/>
    <w:rsid w:val="00051217"/>
    <w:rsid w:val="0009306E"/>
    <w:rsid w:val="0010185E"/>
    <w:rsid w:val="0014219F"/>
    <w:rsid w:val="0014433B"/>
    <w:rsid w:val="00147298"/>
    <w:rsid w:val="00160EF7"/>
    <w:rsid w:val="0017294A"/>
    <w:rsid w:val="00190BA6"/>
    <w:rsid w:val="001A6CE5"/>
    <w:rsid w:val="001C5BD9"/>
    <w:rsid w:val="001D365C"/>
    <w:rsid w:val="00204566"/>
    <w:rsid w:val="00231DD9"/>
    <w:rsid w:val="00234E18"/>
    <w:rsid w:val="00275C0E"/>
    <w:rsid w:val="0028309F"/>
    <w:rsid w:val="002A4098"/>
    <w:rsid w:val="002B19F5"/>
    <w:rsid w:val="002D09C2"/>
    <w:rsid w:val="002F088C"/>
    <w:rsid w:val="00310561"/>
    <w:rsid w:val="0032128A"/>
    <w:rsid w:val="003222A8"/>
    <w:rsid w:val="00331293"/>
    <w:rsid w:val="00342CD5"/>
    <w:rsid w:val="003575FE"/>
    <w:rsid w:val="00374D4B"/>
    <w:rsid w:val="003750DD"/>
    <w:rsid w:val="00381478"/>
    <w:rsid w:val="003870FE"/>
    <w:rsid w:val="003C0271"/>
    <w:rsid w:val="003C2DE8"/>
    <w:rsid w:val="003D04FD"/>
    <w:rsid w:val="003F54B4"/>
    <w:rsid w:val="00421F05"/>
    <w:rsid w:val="00425724"/>
    <w:rsid w:val="00452D19"/>
    <w:rsid w:val="004667CC"/>
    <w:rsid w:val="0047052C"/>
    <w:rsid w:val="004B4FC4"/>
    <w:rsid w:val="004F0E2A"/>
    <w:rsid w:val="00534924"/>
    <w:rsid w:val="005721D0"/>
    <w:rsid w:val="00585244"/>
    <w:rsid w:val="00593835"/>
    <w:rsid w:val="005A1412"/>
    <w:rsid w:val="005E1C09"/>
    <w:rsid w:val="005E52E7"/>
    <w:rsid w:val="005F1562"/>
    <w:rsid w:val="0060586C"/>
    <w:rsid w:val="00606908"/>
    <w:rsid w:val="00607EF4"/>
    <w:rsid w:val="00621DA9"/>
    <w:rsid w:val="006270B6"/>
    <w:rsid w:val="006A6A9A"/>
    <w:rsid w:val="006B72E3"/>
    <w:rsid w:val="007052EC"/>
    <w:rsid w:val="007241C2"/>
    <w:rsid w:val="0077023E"/>
    <w:rsid w:val="00775743"/>
    <w:rsid w:val="00776064"/>
    <w:rsid w:val="007A231A"/>
    <w:rsid w:val="007D5961"/>
    <w:rsid w:val="007F4280"/>
    <w:rsid w:val="008137D0"/>
    <w:rsid w:val="00815227"/>
    <w:rsid w:val="00833BCC"/>
    <w:rsid w:val="00845203"/>
    <w:rsid w:val="0084545F"/>
    <w:rsid w:val="008523B4"/>
    <w:rsid w:val="00940110"/>
    <w:rsid w:val="00971B44"/>
    <w:rsid w:val="00981377"/>
    <w:rsid w:val="00981D28"/>
    <w:rsid w:val="009A24C4"/>
    <w:rsid w:val="009B44E6"/>
    <w:rsid w:val="009B6DC0"/>
    <w:rsid w:val="009C25BA"/>
    <w:rsid w:val="00A02452"/>
    <w:rsid w:val="00A33C92"/>
    <w:rsid w:val="00A3453B"/>
    <w:rsid w:val="00A9086D"/>
    <w:rsid w:val="00A90B26"/>
    <w:rsid w:val="00AB0F7D"/>
    <w:rsid w:val="00AC2154"/>
    <w:rsid w:val="00AC5422"/>
    <w:rsid w:val="00AE15DF"/>
    <w:rsid w:val="00B13E99"/>
    <w:rsid w:val="00B62873"/>
    <w:rsid w:val="00B658D2"/>
    <w:rsid w:val="00B67A97"/>
    <w:rsid w:val="00B80B5A"/>
    <w:rsid w:val="00B97FB5"/>
    <w:rsid w:val="00BB6248"/>
    <w:rsid w:val="00BD6AE8"/>
    <w:rsid w:val="00C32B0F"/>
    <w:rsid w:val="00C61D29"/>
    <w:rsid w:val="00CA1885"/>
    <w:rsid w:val="00CC4607"/>
    <w:rsid w:val="00CD35E0"/>
    <w:rsid w:val="00CE36B6"/>
    <w:rsid w:val="00CE465F"/>
    <w:rsid w:val="00D02A5A"/>
    <w:rsid w:val="00D07C6A"/>
    <w:rsid w:val="00D31BA0"/>
    <w:rsid w:val="00D37013"/>
    <w:rsid w:val="00D40311"/>
    <w:rsid w:val="00D5796B"/>
    <w:rsid w:val="00D605A9"/>
    <w:rsid w:val="00D62CAD"/>
    <w:rsid w:val="00D93453"/>
    <w:rsid w:val="00D975FF"/>
    <w:rsid w:val="00DB4F64"/>
    <w:rsid w:val="00DD73AE"/>
    <w:rsid w:val="00E04DFF"/>
    <w:rsid w:val="00E122A9"/>
    <w:rsid w:val="00E36D03"/>
    <w:rsid w:val="00E522AE"/>
    <w:rsid w:val="00E5779E"/>
    <w:rsid w:val="00E81F18"/>
    <w:rsid w:val="00EC7C13"/>
    <w:rsid w:val="00ED5421"/>
    <w:rsid w:val="00F0575A"/>
    <w:rsid w:val="00F23B92"/>
    <w:rsid w:val="00F3544D"/>
    <w:rsid w:val="00F52799"/>
    <w:rsid w:val="00F55D8F"/>
    <w:rsid w:val="00F709B2"/>
    <w:rsid w:val="00F834A2"/>
    <w:rsid w:val="00FA1B23"/>
    <w:rsid w:val="00FB535A"/>
    <w:rsid w:val="00FE226B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FF98"/>
  <w15:chartTrackingRefBased/>
  <w15:docId w15:val="{3F882481-DD2E-4E47-9E21-E3F9CFB2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70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0B6"/>
  </w:style>
  <w:style w:type="paragraph" w:styleId="Piedepgina">
    <w:name w:val="footer"/>
    <w:basedOn w:val="Normal"/>
    <w:link w:val="PiedepginaCar"/>
    <w:uiPriority w:val="99"/>
    <w:unhideWhenUsed/>
    <w:rsid w:val="006270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0B6"/>
  </w:style>
  <w:style w:type="character" w:styleId="Hipervnculo">
    <w:name w:val="Hyperlink"/>
    <w:basedOn w:val="Fuentedeprrafopredeter"/>
    <w:uiPriority w:val="99"/>
    <w:unhideWhenUsed/>
    <w:rsid w:val="00971B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3-Hz4EtCL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CACA-1CC7-42DC-9DC0-DAC07357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Girlanis Beita Granados</dc:creator>
  <cp:keywords/>
  <dc:description/>
  <cp:lastModifiedBy>Girlanis Beita Granados</cp:lastModifiedBy>
  <cp:revision>3</cp:revision>
  <dcterms:created xsi:type="dcterms:W3CDTF">2018-03-31T19:00:00Z</dcterms:created>
  <dcterms:modified xsi:type="dcterms:W3CDTF">2018-04-01T02:28:00Z</dcterms:modified>
</cp:coreProperties>
</file>