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A8" w:rsidRDefault="00D748A8">
      <w:pPr>
        <w:rPr>
          <w:rFonts w:ascii="Arial" w:hAnsi="Arial" w:cs="Arial"/>
        </w:rPr>
      </w:pPr>
    </w:p>
    <w:p w:rsidR="00E070CC" w:rsidRDefault="00E070CC" w:rsidP="00E070CC">
      <w:pPr>
        <w:pStyle w:val="ListParagraph"/>
        <w:ind w:left="360"/>
        <w:jc w:val="center"/>
        <w:rPr>
          <w:rFonts w:ascii="Arial" w:hAnsi="Arial" w:cs="Arial"/>
          <w:lang w:val="es-CR"/>
        </w:rPr>
      </w:pPr>
      <w:r>
        <w:rPr>
          <w:rFonts w:ascii="Arial" w:hAnsi="Arial" w:cs="Arial"/>
          <w:noProof/>
        </w:rPr>
        <mc:AlternateContent>
          <mc:Choice Requires="wps">
            <w:drawing>
              <wp:anchor distT="0" distB="0" distL="114300" distR="114300" simplePos="0" relativeHeight="251659264" behindDoc="0" locked="0" layoutInCell="1" allowOverlap="1" wp14:anchorId="25635DDE" wp14:editId="7014E3F7">
                <wp:simplePos x="0" y="0"/>
                <wp:positionH relativeFrom="column">
                  <wp:posOffset>152400</wp:posOffset>
                </wp:positionH>
                <wp:positionV relativeFrom="paragraph">
                  <wp:posOffset>156845</wp:posOffset>
                </wp:positionV>
                <wp:extent cx="5619750" cy="866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619750"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694" w:rsidRDefault="009C6694" w:rsidP="000628E5">
                            <w:pPr>
                              <w:jc w:val="right"/>
                              <w:rPr>
                                <w:rFonts w:ascii="Arial" w:hAnsi="Arial" w:cs="Arial"/>
                              </w:rPr>
                            </w:pPr>
                            <w:r>
                              <w:rPr>
                                <w:noProof/>
                              </w:rPr>
                              <w:drawing>
                                <wp:inline distT="0" distB="0" distL="0" distR="0" wp14:anchorId="60019D26" wp14:editId="38F69DF0">
                                  <wp:extent cx="1847850" cy="838248"/>
                                  <wp:effectExtent l="0" t="0" r="0" b="0"/>
                                  <wp:docPr id="2" name="Picture 2" descr="Resultado de imagen de ciencia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iencias natur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838248"/>
                                          </a:xfrm>
                                          <a:prstGeom prst="rect">
                                            <a:avLst/>
                                          </a:prstGeom>
                                          <a:noFill/>
                                          <a:ln>
                                            <a:noFill/>
                                          </a:ln>
                                        </pic:spPr>
                                      </pic:pic>
                                    </a:graphicData>
                                  </a:graphic>
                                </wp:inline>
                              </w:drawing>
                            </w:r>
                            <w:r>
                              <w:rPr>
                                <w:rFonts w:ascii="Arial" w:hAnsi="Arial" w:cs="Arial"/>
                              </w:rPr>
                              <w:tab/>
                            </w:r>
                          </w:p>
                          <w:p w:rsidR="009C6694" w:rsidRPr="00E070CC" w:rsidRDefault="009C66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pt;margin-top:12.35pt;width:442.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" fillcolor="white [3201]" strokeweight=".5pt">
                <v:textbox>
                  <w:txbxContent>
                    <w:p w:rsidR="009C6694" w:rsidRDefault="009C6694" w:rsidP="000628E5">
                      <w:pPr>
                        <w:jc w:val="right"/>
                        <w:rPr>
                          <w:rFonts w:ascii="Arial" w:hAnsi="Arial" w:cs="Arial"/>
                        </w:rPr>
                      </w:pPr>
                      <w:r>
                        <w:rPr>
                          <w:noProof/>
                        </w:rPr>
                        <w:drawing>
                          <wp:inline distT="0" distB="0" distL="0" distR="0" wp14:anchorId="60019D26" wp14:editId="38F69DF0">
                            <wp:extent cx="1847850" cy="838248"/>
                            <wp:effectExtent l="0" t="0" r="0" b="0"/>
                            <wp:docPr id="2" name="Picture 2" descr="Resultado de imagen de ciencias nat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iencias natur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838248"/>
                                    </a:xfrm>
                                    <a:prstGeom prst="rect">
                                      <a:avLst/>
                                    </a:prstGeom>
                                    <a:noFill/>
                                    <a:ln>
                                      <a:noFill/>
                                    </a:ln>
                                  </pic:spPr>
                                </pic:pic>
                              </a:graphicData>
                            </a:graphic>
                          </wp:inline>
                        </w:drawing>
                      </w:r>
                      <w:r>
                        <w:rPr>
                          <w:rFonts w:ascii="Arial" w:hAnsi="Arial" w:cs="Arial"/>
                        </w:rPr>
                        <w:tab/>
                      </w:r>
                    </w:p>
                    <w:p w:rsidR="009C6694" w:rsidRPr="00E070CC" w:rsidRDefault="009C6694">
                      <w:pPr>
                        <w:rPr>
                          <w:rFonts w:ascii="Arial" w:hAnsi="Arial" w:cs="Arial"/>
                        </w:rPr>
                      </w:pPr>
                    </w:p>
                  </w:txbxContent>
                </v:textbox>
              </v:shape>
            </w:pict>
          </mc:Fallback>
        </mc:AlternateContent>
      </w:r>
    </w:p>
    <w:p w:rsidR="00E070CC" w:rsidRDefault="000628E5" w:rsidP="00E070CC">
      <w:pPr>
        <w:pStyle w:val="ListParagraph"/>
        <w:ind w:left="360"/>
        <w:jc w:val="center"/>
        <w:rPr>
          <w:rFonts w:ascii="Arial" w:hAnsi="Arial" w:cs="Arial"/>
          <w:lang w:val="es-CR"/>
        </w:rPr>
      </w:pPr>
      <w:r>
        <w:rPr>
          <w:rFonts w:ascii="Arial" w:hAnsi="Arial" w:cs="Arial"/>
          <w:noProof/>
        </w:rPr>
        <mc:AlternateContent>
          <mc:Choice Requires="wps">
            <w:drawing>
              <wp:anchor distT="0" distB="0" distL="114300" distR="114300" simplePos="0" relativeHeight="251660288" behindDoc="0" locked="0" layoutInCell="1" allowOverlap="1" wp14:anchorId="5E1F39A5" wp14:editId="6EF365DA">
                <wp:simplePos x="0" y="0"/>
                <wp:positionH relativeFrom="column">
                  <wp:posOffset>238125</wp:posOffset>
                </wp:positionH>
                <wp:positionV relativeFrom="paragraph">
                  <wp:posOffset>76835</wp:posOffset>
                </wp:positionV>
                <wp:extent cx="3076575" cy="6858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07657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6694" w:rsidRPr="000628E5" w:rsidRDefault="009C6694" w:rsidP="000628E5">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rsidR="009C6694" w:rsidRPr="000628E5" w:rsidRDefault="009C6694" w:rsidP="000628E5">
                            <w:pPr>
                              <w:spacing w:after="0" w:line="240" w:lineRule="auto"/>
                              <w:rPr>
                                <w:rFonts w:ascii="Arial" w:hAnsi="Arial" w:cs="Arial"/>
                                <w:b/>
                                <w:color w:val="FF0000"/>
                                <w:lang w:val="es-CR"/>
                              </w:rPr>
                            </w:pPr>
                            <w:r w:rsidRPr="000628E5">
                              <w:rPr>
                                <w:rFonts w:ascii="Arial" w:hAnsi="Arial" w:cs="Arial"/>
                                <w:b/>
                                <w:color w:val="FF0000"/>
                                <w:lang w:val="es-CR"/>
                              </w:rPr>
                              <w:t>Ciencias Sétimo</w:t>
                            </w:r>
                          </w:p>
                          <w:p w:rsidR="009C6694" w:rsidRPr="000628E5" w:rsidRDefault="009C6694" w:rsidP="000628E5">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r w:rsidRPr="000628E5">
                              <w:rPr>
                                <w:rFonts w:ascii="Arial" w:hAnsi="Arial" w:cs="Arial"/>
                                <w:b/>
                                <w:color w:val="009900"/>
                                <w:lang w:val="es-CR"/>
                              </w:rPr>
                              <w:t>Manual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8.75pt;margin-top:6.05pt;width:242.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" fillcolor="white [3201]" stroked="f" strokeweight=".5pt">
                <v:textbox>
                  <w:txbxContent>
                    <w:p w:rsidR="009C6694" w:rsidRPr="000628E5" w:rsidRDefault="009C6694" w:rsidP="000628E5">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rsidR="009C6694" w:rsidRPr="000628E5" w:rsidRDefault="009C6694" w:rsidP="000628E5">
                      <w:pPr>
                        <w:spacing w:after="0" w:line="240" w:lineRule="auto"/>
                        <w:rPr>
                          <w:rFonts w:ascii="Arial" w:hAnsi="Arial" w:cs="Arial"/>
                          <w:b/>
                          <w:color w:val="FF0000"/>
                          <w:lang w:val="es-CR"/>
                        </w:rPr>
                      </w:pPr>
                      <w:r w:rsidRPr="000628E5">
                        <w:rPr>
                          <w:rFonts w:ascii="Arial" w:hAnsi="Arial" w:cs="Arial"/>
                          <w:b/>
                          <w:color w:val="FF0000"/>
                          <w:lang w:val="es-CR"/>
                        </w:rPr>
                        <w:t>Ciencias Sétimo</w:t>
                      </w:r>
                    </w:p>
                    <w:p w:rsidR="009C6694" w:rsidRPr="000628E5" w:rsidRDefault="009C6694" w:rsidP="000628E5">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r w:rsidRPr="000628E5">
                        <w:rPr>
                          <w:rFonts w:ascii="Arial" w:hAnsi="Arial" w:cs="Arial"/>
                          <w:b/>
                          <w:color w:val="009900"/>
                          <w:lang w:val="es-CR"/>
                        </w:rPr>
                        <w:t>Manual del docente</w:t>
                      </w:r>
                    </w:p>
                  </w:txbxContent>
                </v:textbox>
              </v:shape>
            </w:pict>
          </mc:Fallback>
        </mc:AlternateContent>
      </w:r>
    </w:p>
    <w:p w:rsidR="00E070CC" w:rsidRDefault="00E070CC" w:rsidP="00E070CC">
      <w:pPr>
        <w:pStyle w:val="ListParagraph"/>
        <w:ind w:left="360"/>
        <w:jc w:val="center"/>
        <w:rPr>
          <w:rFonts w:ascii="Arial" w:hAnsi="Arial" w:cs="Arial"/>
          <w:lang w:val="es-CR"/>
        </w:rPr>
      </w:pPr>
    </w:p>
    <w:p w:rsidR="00E070CC" w:rsidRDefault="00E070CC" w:rsidP="00E070CC">
      <w:pPr>
        <w:pStyle w:val="ListParagraph"/>
        <w:ind w:left="360"/>
        <w:jc w:val="center"/>
        <w:rPr>
          <w:rFonts w:ascii="Arial" w:hAnsi="Arial" w:cs="Arial"/>
          <w:lang w:val="es-CR"/>
        </w:rPr>
      </w:pPr>
    </w:p>
    <w:p w:rsidR="00E070CC" w:rsidRDefault="00E070CC" w:rsidP="00E070CC">
      <w:pPr>
        <w:pStyle w:val="ListParagraph"/>
        <w:ind w:left="360"/>
        <w:jc w:val="center"/>
        <w:rPr>
          <w:rFonts w:ascii="Arial" w:hAnsi="Arial" w:cs="Arial"/>
          <w:lang w:val="es-CR"/>
        </w:rPr>
      </w:pPr>
    </w:p>
    <w:p w:rsidR="00E070CC" w:rsidRDefault="00E070CC" w:rsidP="00E070CC">
      <w:pPr>
        <w:pStyle w:val="ListParagraph"/>
        <w:ind w:left="360"/>
        <w:jc w:val="center"/>
        <w:rPr>
          <w:rFonts w:ascii="Arial" w:hAnsi="Arial" w:cs="Arial"/>
          <w:lang w:val="es-CR"/>
        </w:rPr>
      </w:pPr>
    </w:p>
    <w:p w:rsidR="00813D91" w:rsidRDefault="00813D91" w:rsidP="000628E5">
      <w:pPr>
        <w:pStyle w:val="ListParagraph"/>
        <w:ind w:left="360"/>
        <w:rPr>
          <w:rFonts w:ascii="Arial" w:hAnsi="Arial" w:cs="Arial"/>
          <w:b/>
          <w:color w:val="FF0000"/>
          <w:lang w:val="es-CR"/>
        </w:rPr>
      </w:pPr>
    </w:p>
    <w:p w:rsidR="00813D91" w:rsidRDefault="00813D91" w:rsidP="000628E5">
      <w:pPr>
        <w:pStyle w:val="ListParagraph"/>
        <w:ind w:left="360"/>
        <w:rPr>
          <w:rFonts w:ascii="Arial" w:hAnsi="Arial" w:cs="Arial"/>
          <w:b/>
          <w:color w:val="FF0000"/>
          <w:lang w:val="es-CR"/>
        </w:rPr>
      </w:pPr>
      <w:r>
        <w:rPr>
          <w:rFonts w:ascii="Arial" w:hAnsi="Arial" w:cs="Arial"/>
          <w:b/>
          <w:color w:val="FF0000"/>
          <w:lang w:val="es-CR"/>
        </w:rPr>
        <w:t>Introducción.</w:t>
      </w: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t>El libro de texto, Ciencias 7 de Didáctica Multimedia, fue dividido en Unidades y temas, para presentar la información. Cada tema contiene tres componentes principales: la presentación de contenidos en donde se dispone de la información necesaria para trabajar, incluyendo algunos artículos de internet de páginas confiables, que fueron adaptados lo mejor posible para la comprensión de los estudiantes, con la dirección electrónica de la cual fueron tomados. Luego se presentan las actividades que siguen el programa de estudio basado en la metodología de la indagación y que son la guía real del texto. Seguidamente se tiene una guía de estudio y una evaluación final, ya que los estudiantes deben presentar al menos dos pruebas sobre el dominio de contenidos.</w:t>
      </w:r>
    </w:p>
    <w:p w:rsidR="001246E9" w:rsidRDefault="001246E9" w:rsidP="001246E9">
      <w:pPr>
        <w:pStyle w:val="ListParagraph"/>
        <w:spacing w:line="360" w:lineRule="auto"/>
        <w:ind w:left="360"/>
        <w:jc w:val="both"/>
        <w:rPr>
          <w:rFonts w:ascii="Arial" w:hAnsi="Arial" w:cs="Arial"/>
          <w:lang w:val="es-CR"/>
        </w:rPr>
      </w:pP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t xml:space="preserve">Es importante que la clase gire alrededor de las actividades y no de los contenidos. Los contenidos serán el sustento de exploración y contrastación para las respuestas de las actividades. En </w:t>
      </w:r>
      <w:r w:rsidRPr="00F72D0E">
        <w:rPr>
          <w:rFonts w:ascii="Arial" w:hAnsi="Arial" w:cs="Arial"/>
          <w:color w:val="0000FF"/>
          <w:lang w:val="es-CR"/>
        </w:rPr>
        <w:t>todos los temas</w:t>
      </w:r>
      <w:r>
        <w:rPr>
          <w:rFonts w:ascii="Arial" w:hAnsi="Arial" w:cs="Arial"/>
          <w:lang w:val="es-CR"/>
        </w:rPr>
        <w:t>, tratar de respetar el ciclo de mediación basado en la indagación: Focalización, Exploración, Reflexión y contrastación, y por último la Aplicación. Algunas actividades presentadas serán solo de focalización, o tendrán parte del proceso del ciclo de indagación, y otras tendrán todos los pasos del proceso Sin embargo habrá casos donde la focalización será muy limitada dado lo específico de los contenidos y la poca información que se maneja al respecto y en otras las actividades de aplicación quedan al final en la evaluación del tema.</w:t>
      </w:r>
    </w:p>
    <w:p w:rsidR="001246E9" w:rsidRDefault="001246E9" w:rsidP="001246E9">
      <w:pPr>
        <w:pStyle w:val="ListParagraph"/>
        <w:spacing w:line="360" w:lineRule="auto"/>
        <w:ind w:left="360"/>
        <w:jc w:val="both"/>
        <w:rPr>
          <w:rFonts w:ascii="Arial" w:hAnsi="Arial" w:cs="Arial"/>
          <w:lang w:val="es-CR"/>
        </w:rPr>
      </w:pP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t>Se presenta además la guía del docente, que le orientará en el uso del texto, el cual respeta la metodología presentada por el programa oficial. Además se tiene una carpeta de recursos para cada tema, que incluyen, figuras para la discusión de algún tópico y los videos requeridos para las diversas actividades.</w:t>
      </w:r>
    </w:p>
    <w:p w:rsidR="001246E9" w:rsidRDefault="001246E9" w:rsidP="001246E9">
      <w:pPr>
        <w:pStyle w:val="ListParagraph"/>
        <w:spacing w:line="360" w:lineRule="auto"/>
        <w:ind w:left="360"/>
        <w:jc w:val="both"/>
        <w:rPr>
          <w:rFonts w:ascii="Arial" w:hAnsi="Arial" w:cs="Arial"/>
          <w:lang w:val="es-CR"/>
        </w:rPr>
      </w:pP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lastRenderedPageBreak/>
        <w:t xml:space="preserve">En la mayoría de actividades, los estudiantes deben leer los apartados del texto para la exploración y contrastación, sin embargo queda a criterio del docente si interviene en una clase expositiva que lo sustituya y/o complemente. </w:t>
      </w:r>
    </w:p>
    <w:p w:rsidR="001246E9" w:rsidRDefault="001246E9" w:rsidP="001246E9">
      <w:pPr>
        <w:pStyle w:val="ListParagraph"/>
        <w:spacing w:line="360" w:lineRule="auto"/>
        <w:ind w:left="360"/>
        <w:jc w:val="both"/>
        <w:rPr>
          <w:rFonts w:ascii="Arial" w:hAnsi="Arial" w:cs="Arial"/>
          <w:lang w:val="es-CR"/>
        </w:rPr>
      </w:pP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t>Puede utilizar los criterios de evaluación de cada actividad para redactar los indicadores que deberá mostrar en el planeamiento didáctico. Solo recuerde que el verbo debe escribirse en tercera persona singular. En algunas actividades no vienen directamente ejercicios de focalización, pero se pueden utilizar los criterios de evaluación para lanzar algunas preguntas y emplear una lluvia de ideas sobre los temas específicos.</w:t>
      </w:r>
    </w:p>
    <w:p w:rsidR="001246E9" w:rsidRDefault="001246E9" w:rsidP="001246E9">
      <w:pPr>
        <w:pStyle w:val="ListParagraph"/>
        <w:spacing w:line="360" w:lineRule="auto"/>
        <w:ind w:left="360"/>
        <w:jc w:val="both"/>
        <w:rPr>
          <w:rFonts w:ascii="Arial" w:hAnsi="Arial" w:cs="Arial"/>
          <w:lang w:val="es-CR"/>
        </w:rPr>
      </w:pP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t>Al finalizar las actividades, después de la contrastación siempre realizar una plenaria con las respuestas. Puede emplearse la técnica del debate con las respuestas si el tiempo lo permite.</w:t>
      </w:r>
    </w:p>
    <w:p w:rsidR="001246E9" w:rsidRDefault="001246E9" w:rsidP="001246E9">
      <w:pPr>
        <w:pStyle w:val="ListParagraph"/>
        <w:spacing w:line="360" w:lineRule="auto"/>
        <w:ind w:left="360"/>
        <w:jc w:val="both"/>
        <w:rPr>
          <w:rFonts w:ascii="Arial" w:hAnsi="Arial" w:cs="Arial"/>
          <w:lang w:val="es-CR"/>
        </w:rPr>
      </w:pPr>
    </w:p>
    <w:p w:rsidR="001246E9" w:rsidRDefault="001246E9" w:rsidP="001246E9">
      <w:pPr>
        <w:pStyle w:val="ListParagraph"/>
        <w:spacing w:line="360" w:lineRule="auto"/>
        <w:ind w:left="360"/>
        <w:jc w:val="both"/>
        <w:rPr>
          <w:rFonts w:ascii="Arial" w:hAnsi="Arial" w:cs="Arial"/>
          <w:lang w:val="es-CR"/>
        </w:rPr>
      </w:pPr>
      <w:r>
        <w:rPr>
          <w:rFonts w:ascii="Arial" w:hAnsi="Arial" w:cs="Arial"/>
          <w:lang w:val="es-CR"/>
        </w:rPr>
        <w:t>Se recomienda utilizar algún blog, aplicación u otra forma de compartir los videos con los estudiantes para que puedan repasarlos.</w:t>
      </w:r>
    </w:p>
    <w:p w:rsidR="001246E9" w:rsidRDefault="001246E9" w:rsidP="000628E5">
      <w:pPr>
        <w:pStyle w:val="ListParagraph"/>
        <w:ind w:left="360"/>
        <w:rPr>
          <w:rFonts w:ascii="Arial" w:hAnsi="Arial" w:cs="Arial"/>
          <w:b/>
          <w:color w:val="FF0000"/>
          <w:lang w:val="es-CR"/>
        </w:rPr>
      </w:pPr>
    </w:p>
    <w:p w:rsidR="000628E5" w:rsidRDefault="000628E5" w:rsidP="000628E5">
      <w:pPr>
        <w:pStyle w:val="ListParagraph"/>
        <w:ind w:left="360"/>
        <w:rPr>
          <w:rFonts w:ascii="Arial" w:hAnsi="Arial" w:cs="Arial"/>
          <w:b/>
          <w:color w:val="FF0000"/>
          <w:lang w:val="es-CR"/>
        </w:rPr>
      </w:pPr>
      <w:r w:rsidRPr="009E2CCE">
        <w:rPr>
          <w:rFonts w:ascii="Arial" w:hAnsi="Arial" w:cs="Arial"/>
          <w:b/>
          <w:color w:val="FF0000"/>
          <w:lang w:val="es-CR"/>
        </w:rPr>
        <w:t>Unidad 1, Tema 1</w:t>
      </w:r>
    </w:p>
    <w:p w:rsidR="001B23D4" w:rsidRPr="009E2CCE" w:rsidRDefault="001B23D4" w:rsidP="000628E5">
      <w:pPr>
        <w:pStyle w:val="ListParagraph"/>
        <w:ind w:left="360"/>
        <w:rPr>
          <w:rFonts w:ascii="Arial" w:hAnsi="Arial" w:cs="Arial"/>
          <w:b/>
          <w:color w:val="FF0000"/>
          <w:lang w:val="es-CR"/>
        </w:rPr>
      </w:pPr>
    </w:p>
    <w:p w:rsidR="000628E5" w:rsidRDefault="000628E5" w:rsidP="000628E5">
      <w:pPr>
        <w:pStyle w:val="ListParagraph"/>
        <w:numPr>
          <w:ilvl w:val="0"/>
          <w:numId w:val="2"/>
        </w:numPr>
        <w:spacing w:line="360" w:lineRule="auto"/>
        <w:jc w:val="both"/>
        <w:rPr>
          <w:rFonts w:ascii="Arial" w:hAnsi="Arial" w:cs="Arial"/>
          <w:lang w:val="es-CR"/>
        </w:rPr>
      </w:pPr>
      <w:r>
        <w:rPr>
          <w:rFonts w:ascii="Arial" w:hAnsi="Arial" w:cs="Arial"/>
          <w:lang w:val="es-CR"/>
        </w:rPr>
        <w:t>De acuerdo al programa de estudio, iniciar el tema con la Actividad 1</w:t>
      </w:r>
      <w:r w:rsidR="00547696">
        <w:rPr>
          <w:rFonts w:ascii="Arial" w:hAnsi="Arial" w:cs="Arial"/>
          <w:lang w:val="es-CR"/>
        </w:rPr>
        <w:t>de la página 18</w:t>
      </w:r>
      <w:r>
        <w:rPr>
          <w:rFonts w:ascii="Arial" w:hAnsi="Arial" w:cs="Arial"/>
          <w:lang w:val="es-CR"/>
        </w:rPr>
        <w:t>. Puede trabajarse en grupos (según se indica en el programa) o trabajarse individualmente. Los estudiantes completan la actividad, luego se debe hacer una plenaria; apuntar las conclusiones en la pizarra, o en la computadora, para que todos las tengan en su libro</w:t>
      </w:r>
      <w:r w:rsidR="00A56581">
        <w:rPr>
          <w:rFonts w:ascii="Arial" w:hAnsi="Arial" w:cs="Arial"/>
          <w:lang w:val="es-CR"/>
        </w:rPr>
        <w:t>.</w:t>
      </w:r>
      <w:r w:rsidR="001246E9">
        <w:rPr>
          <w:rFonts w:ascii="Arial" w:hAnsi="Arial" w:cs="Arial"/>
          <w:lang w:val="es-CR"/>
        </w:rPr>
        <w:t xml:space="preserve"> Esta actividad corresponderá a la </w:t>
      </w:r>
      <w:r w:rsidR="001246E9" w:rsidRPr="001246E9">
        <w:rPr>
          <w:rFonts w:ascii="Arial" w:hAnsi="Arial" w:cs="Arial"/>
          <w:color w:val="0033CC"/>
          <w:lang w:val="es-CR"/>
        </w:rPr>
        <w:t>focalización</w:t>
      </w:r>
      <w:r w:rsidR="001246E9">
        <w:rPr>
          <w:rFonts w:ascii="Arial" w:hAnsi="Arial" w:cs="Arial"/>
          <w:lang w:val="es-CR"/>
        </w:rPr>
        <w:t xml:space="preserve"> del tema, dado que trata de que el estudiante infiera el concepto de célula a partir de su entorno.</w:t>
      </w:r>
    </w:p>
    <w:p w:rsidR="000628E5" w:rsidRDefault="00A56581" w:rsidP="00B55725">
      <w:pPr>
        <w:pStyle w:val="ListParagraph"/>
        <w:numPr>
          <w:ilvl w:val="0"/>
          <w:numId w:val="2"/>
        </w:numPr>
        <w:spacing w:line="360" w:lineRule="auto"/>
        <w:rPr>
          <w:rFonts w:ascii="Arial" w:hAnsi="Arial" w:cs="Arial"/>
          <w:lang w:val="es-CR"/>
        </w:rPr>
      </w:pPr>
      <w:r>
        <w:rPr>
          <w:rFonts w:ascii="Arial" w:hAnsi="Arial" w:cs="Arial"/>
          <w:lang w:val="es-CR"/>
        </w:rPr>
        <w:t>Leer la introducción.</w:t>
      </w:r>
    </w:p>
    <w:p w:rsidR="00A56581" w:rsidRDefault="00A56581" w:rsidP="00B55725">
      <w:pPr>
        <w:pStyle w:val="ListParagraph"/>
        <w:numPr>
          <w:ilvl w:val="0"/>
          <w:numId w:val="2"/>
        </w:numPr>
        <w:spacing w:line="360" w:lineRule="auto"/>
        <w:rPr>
          <w:rFonts w:ascii="Arial" w:hAnsi="Arial" w:cs="Arial"/>
          <w:lang w:val="es-CR"/>
        </w:rPr>
      </w:pPr>
      <w:r>
        <w:rPr>
          <w:rFonts w:ascii="Arial" w:hAnsi="Arial" w:cs="Arial"/>
          <w:lang w:val="es-CR"/>
        </w:rPr>
        <w:t>Iniciar con el concepto de célula, a partir de lo escrito en la Actividad 1.</w:t>
      </w:r>
    </w:p>
    <w:p w:rsidR="00A56581" w:rsidRPr="001246E9" w:rsidRDefault="001246E9" w:rsidP="001246E9">
      <w:pPr>
        <w:pStyle w:val="ListParagraph"/>
        <w:numPr>
          <w:ilvl w:val="0"/>
          <w:numId w:val="2"/>
        </w:numPr>
        <w:spacing w:line="360" w:lineRule="auto"/>
        <w:rPr>
          <w:rFonts w:ascii="Arial" w:hAnsi="Arial" w:cs="Arial"/>
          <w:lang w:val="es-CR"/>
        </w:rPr>
      </w:pPr>
      <w:r>
        <w:rPr>
          <w:rFonts w:ascii="Arial" w:hAnsi="Arial" w:cs="Arial"/>
          <w:lang w:val="es-CR"/>
        </w:rPr>
        <w:t>En la Actividad 2</w:t>
      </w:r>
      <w:r w:rsidR="00547696">
        <w:rPr>
          <w:rFonts w:ascii="Arial" w:hAnsi="Arial" w:cs="Arial"/>
          <w:lang w:val="es-CR"/>
        </w:rPr>
        <w:t xml:space="preserve"> de la página 20, se puede realizar</w:t>
      </w:r>
      <w:r>
        <w:rPr>
          <w:rFonts w:ascii="Arial" w:hAnsi="Arial" w:cs="Arial"/>
          <w:lang w:val="es-CR"/>
        </w:rPr>
        <w:t xml:space="preserve"> como actividad de </w:t>
      </w:r>
      <w:r w:rsidRPr="001246E9">
        <w:rPr>
          <w:rFonts w:ascii="Arial" w:hAnsi="Arial" w:cs="Arial"/>
          <w:color w:val="0033CC"/>
          <w:lang w:val="es-CR"/>
        </w:rPr>
        <w:t>exploración</w:t>
      </w:r>
      <w:r>
        <w:rPr>
          <w:rFonts w:ascii="Arial" w:hAnsi="Arial" w:cs="Arial"/>
          <w:lang w:val="es-CR"/>
        </w:rPr>
        <w:t>, la l</w:t>
      </w:r>
      <w:r w:rsidR="00061541">
        <w:rPr>
          <w:rFonts w:ascii="Arial" w:hAnsi="Arial" w:cs="Arial"/>
          <w:lang w:val="es-CR"/>
        </w:rPr>
        <w:t>ectura y análisis de la sección 1.1</w:t>
      </w:r>
      <w:r w:rsidR="002E0C28">
        <w:rPr>
          <w:rFonts w:ascii="Arial" w:hAnsi="Arial" w:cs="Arial"/>
          <w:lang w:val="es-CR"/>
        </w:rPr>
        <w:t xml:space="preserve"> </w:t>
      </w:r>
      <w:r>
        <w:rPr>
          <w:rFonts w:ascii="Arial" w:hAnsi="Arial" w:cs="Arial"/>
          <w:lang w:val="es-CR"/>
        </w:rPr>
        <w:t xml:space="preserve">y la observación del </w:t>
      </w:r>
      <w:r w:rsidR="00F4619A" w:rsidRPr="001246E9">
        <w:rPr>
          <w:rFonts w:ascii="Arial" w:hAnsi="Arial" w:cs="Arial"/>
          <w:lang w:val="es-CR"/>
        </w:rPr>
        <w:t>video 1: La c</w:t>
      </w:r>
      <w:r>
        <w:rPr>
          <w:rFonts w:ascii="Arial" w:hAnsi="Arial" w:cs="Arial"/>
          <w:lang w:val="es-CR"/>
        </w:rPr>
        <w:t xml:space="preserve">élula comparada con una fábrica corresponderán a actividades de </w:t>
      </w:r>
      <w:r w:rsidRPr="001246E9">
        <w:rPr>
          <w:rFonts w:ascii="Arial" w:hAnsi="Arial" w:cs="Arial"/>
          <w:color w:val="0033CC"/>
          <w:lang w:val="es-CR"/>
        </w:rPr>
        <w:t>contrastación</w:t>
      </w:r>
      <w:r>
        <w:rPr>
          <w:rFonts w:ascii="Arial" w:hAnsi="Arial" w:cs="Arial"/>
          <w:lang w:val="es-CR"/>
        </w:rPr>
        <w:t>.</w:t>
      </w:r>
    </w:p>
    <w:p w:rsidR="00061541" w:rsidRDefault="001246E9" w:rsidP="005C18EE">
      <w:pPr>
        <w:pStyle w:val="ListParagraph"/>
        <w:numPr>
          <w:ilvl w:val="0"/>
          <w:numId w:val="2"/>
        </w:numPr>
        <w:spacing w:line="360" w:lineRule="auto"/>
        <w:jc w:val="both"/>
        <w:rPr>
          <w:rFonts w:ascii="Arial" w:hAnsi="Arial" w:cs="Arial"/>
          <w:lang w:val="es-CR"/>
        </w:rPr>
      </w:pPr>
      <w:r>
        <w:rPr>
          <w:rFonts w:ascii="Arial" w:hAnsi="Arial" w:cs="Arial"/>
          <w:lang w:val="es-CR"/>
        </w:rPr>
        <w:t>Realizar A</w:t>
      </w:r>
      <w:r w:rsidR="00A83B1F">
        <w:rPr>
          <w:rFonts w:ascii="Arial" w:hAnsi="Arial" w:cs="Arial"/>
          <w:lang w:val="es-CR"/>
        </w:rPr>
        <w:t>ctividad 3</w:t>
      </w:r>
      <w:r w:rsidR="00547696">
        <w:rPr>
          <w:rFonts w:ascii="Arial" w:hAnsi="Arial" w:cs="Arial"/>
          <w:lang w:val="es-CR"/>
        </w:rPr>
        <w:t xml:space="preserve"> de la página 22,</w:t>
      </w:r>
      <w:r>
        <w:rPr>
          <w:rFonts w:ascii="Arial" w:hAnsi="Arial" w:cs="Arial"/>
          <w:lang w:val="es-CR"/>
        </w:rPr>
        <w:t xml:space="preserve"> a partir del video como una actividad de </w:t>
      </w:r>
      <w:r w:rsidRPr="001246E9">
        <w:rPr>
          <w:rFonts w:ascii="Arial" w:hAnsi="Arial" w:cs="Arial"/>
          <w:color w:val="0033CC"/>
          <w:lang w:val="es-CR"/>
        </w:rPr>
        <w:t>exploración.</w:t>
      </w:r>
      <w:r>
        <w:rPr>
          <w:rFonts w:ascii="Arial" w:hAnsi="Arial" w:cs="Arial"/>
          <w:lang w:val="es-CR"/>
        </w:rPr>
        <w:t xml:space="preserve"> Luego el c</w:t>
      </w:r>
      <w:r w:rsidR="00B55725">
        <w:rPr>
          <w:rFonts w:ascii="Arial" w:hAnsi="Arial" w:cs="Arial"/>
          <w:lang w:val="es-CR"/>
        </w:rPr>
        <w:t>ompartir ideas, anotando en la pizarra las conclusione</w:t>
      </w:r>
      <w:r>
        <w:rPr>
          <w:rFonts w:ascii="Arial" w:hAnsi="Arial" w:cs="Arial"/>
          <w:lang w:val="es-CR"/>
        </w:rPr>
        <w:t xml:space="preserve">s con el fin de uniformar ideas corresponderá a las actividades de </w:t>
      </w:r>
      <w:r w:rsidRPr="001246E9">
        <w:rPr>
          <w:rFonts w:ascii="Arial" w:hAnsi="Arial" w:cs="Arial"/>
          <w:color w:val="0033CC"/>
          <w:lang w:val="es-CR"/>
        </w:rPr>
        <w:t>contrastación</w:t>
      </w:r>
      <w:r>
        <w:rPr>
          <w:rFonts w:ascii="Arial" w:hAnsi="Arial" w:cs="Arial"/>
          <w:lang w:val="es-CR"/>
        </w:rPr>
        <w:t xml:space="preserve">. </w:t>
      </w:r>
    </w:p>
    <w:p w:rsidR="009D6F67" w:rsidRPr="00547696" w:rsidRDefault="001246E9" w:rsidP="00547696">
      <w:pPr>
        <w:pStyle w:val="ListParagraph"/>
        <w:numPr>
          <w:ilvl w:val="0"/>
          <w:numId w:val="2"/>
        </w:numPr>
        <w:spacing w:line="360" w:lineRule="auto"/>
        <w:jc w:val="both"/>
        <w:rPr>
          <w:rFonts w:ascii="Arial" w:hAnsi="Arial" w:cs="Arial"/>
          <w:lang w:val="es-CR"/>
        </w:rPr>
      </w:pPr>
      <w:r w:rsidRPr="00547696">
        <w:rPr>
          <w:rFonts w:ascii="Arial" w:hAnsi="Arial" w:cs="Arial"/>
          <w:lang w:val="es-CR"/>
        </w:rPr>
        <w:t>Realizar actividad 4</w:t>
      </w:r>
      <w:r w:rsidR="00547696">
        <w:rPr>
          <w:rFonts w:ascii="Arial" w:hAnsi="Arial" w:cs="Arial"/>
          <w:lang w:val="es-CR"/>
        </w:rPr>
        <w:t xml:space="preserve"> de la página 24.</w:t>
      </w:r>
      <w:r w:rsidRPr="00547696">
        <w:rPr>
          <w:rFonts w:ascii="Arial" w:hAnsi="Arial" w:cs="Arial"/>
          <w:lang w:val="es-CR"/>
        </w:rPr>
        <w:t xml:space="preserve"> Cada grupo leerá un artículo asignado. Deberá anotar las palabras que están destacadas y buscará su significado, si fuera posible </w:t>
      </w:r>
      <w:r w:rsidRPr="00547696">
        <w:rPr>
          <w:rFonts w:ascii="Arial" w:hAnsi="Arial" w:cs="Arial"/>
          <w:lang w:val="es-CR"/>
        </w:rPr>
        <w:lastRenderedPageBreak/>
        <w:t>utilizando internet. El grupo discutirá que entendió del artículo, nombra a un expositor y explicará a todos sus compañeros su análisis</w:t>
      </w:r>
      <w:r w:rsidR="00547696" w:rsidRPr="00547696">
        <w:rPr>
          <w:rFonts w:ascii="Arial" w:hAnsi="Arial" w:cs="Arial"/>
          <w:lang w:val="es-CR"/>
        </w:rPr>
        <w:t xml:space="preserve">, siendo esta una actividad de </w:t>
      </w:r>
      <w:r w:rsidR="00547696" w:rsidRPr="00547696">
        <w:rPr>
          <w:rFonts w:ascii="Arial" w:hAnsi="Arial" w:cs="Arial"/>
          <w:color w:val="0033CC"/>
          <w:lang w:val="es-CR"/>
        </w:rPr>
        <w:t>exploración</w:t>
      </w:r>
      <w:r w:rsidRPr="00547696">
        <w:rPr>
          <w:rFonts w:ascii="Arial" w:hAnsi="Arial" w:cs="Arial"/>
          <w:lang w:val="es-CR"/>
        </w:rPr>
        <w:t xml:space="preserve">. </w:t>
      </w:r>
      <w:r w:rsidR="009D6F67" w:rsidRPr="00547696">
        <w:rPr>
          <w:rFonts w:ascii="Arial" w:hAnsi="Arial" w:cs="Arial"/>
          <w:lang w:val="es-CR"/>
        </w:rPr>
        <w:t>Si el número de estudiantes es grande puede recurrir a la siguiente dirección electrónica y adaptar más artículos científicos.</w:t>
      </w:r>
    </w:p>
    <w:p w:rsidR="009D6F67" w:rsidRDefault="009C6694" w:rsidP="009D6F67">
      <w:pPr>
        <w:pStyle w:val="ListParagraph"/>
        <w:spacing w:line="360" w:lineRule="auto"/>
        <w:jc w:val="both"/>
        <w:rPr>
          <w:rStyle w:val="Hyperlink"/>
          <w:rFonts w:ascii="Arial" w:hAnsi="Arial" w:cs="Arial"/>
          <w:lang w:val="es-CR"/>
        </w:rPr>
      </w:pPr>
      <w:hyperlink r:id="rId7" w:history="1">
        <w:r w:rsidR="009D6F67" w:rsidRPr="00882802">
          <w:rPr>
            <w:rStyle w:val="Hyperlink"/>
            <w:rFonts w:ascii="Arial" w:hAnsi="Arial" w:cs="Arial"/>
            <w:lang w:val="es-CR"/>
          </w:rPr>
          <w:t>http://biotech-spain.com/es/articles</w:t>
        </w:r>
      </w:hyperlink>
    </w:p>
    <w:p w:rsidR="00547696" w:rsidRDefault="00547696" w:rsidP="009D6F67">
      <w:pPr>
        <w:pStyle w:val="ListParagraph"/>
        <w:spacing w:line="360" w:lineRule="auto"/>
        <w:jc w:val="both"/>
        <w:rPr>
          <w:rFonts w:ascii="Arial" w:hAnsi="Arial" w:cs="Arial"/>
          <w:lang w:val="es-CR"/>
        </w:rPr>
      </w:pPr>
      <w:r>
        <w:rPr>
          <w:rFonts w:ascii="Arial" w:hAnsi="Arial" w:cs="Arial"/>
          <w:lang w:val="es-CR"/>
        </w:rPr>
        <w:t xml:space="preserve">Deben anotarse las ideas principales en la pizarra o el ordenador para unificar ideas, que serán evaluadas posteriormente lo que corresponderá a la </w:t>
      </w:r>
      <w:r w:rsidRPr="00547696">
        <w:rPr>
          <w:rFonts w:ascii="Arial" w:hAnsi="Arial" w:cs="Arial"/>
          <w:color w:val="0033CC"/>
          <w:lang w:val="es-CR"/>
        </w:rPr>
        <w:t>contra</w:t>
      </w:r>
      <w:r>
        <w:rPr>
          <w:rFonts w:ascii="Arial" w:hAnsi="Arial" w:cs="Arial"/>
          <w:color w:val="0033CC"/>
          <w:lang w:val="es-CR"/>
        </w:rPr>
        <w:t>s</w:t>
      </w:r>
      <w:r w:rsidRPr="00547696">
        <w:rPr>
          <w:rFonts w:ascii="Arial" w:hAnsi="Arial" w:cs="Arial"/>
          <w:color w:val="0033CC"/>
          <w:lang w:val="es-CR"/>
        </w:rPr>
        <w:t>tación</w:t>
      </w:r>
      <w:r>
        <w:rPr>
          <w:rFonts w:ascii="Arial" w:hAnsi="Arial" w:cs="Arial"/>
          <w:lang w:val="es-CR"/>
        </w:rPr>
        <w:t xml:space="preserve"> de ideas.</w:t>
      </w:r>
    </w:p>
    <w:p w:rsidR="00BD6C7E" w:rsidRPr="00547696" w:rsidRDefault="00547696" w:rsidP="00547696">
      <w:pPr>
        <w:pStyle w:val="ListParagraph"/>
        <w:numPr>
          <w:ilvl w:val="0"/>
          <w:numId w:val="2"/>
        </w:numPr>
        <w:spacing w:line="360" w:lineRule="auto"/>
        <w:jc w:val="both"/>
        <w:rPr>
          <w:rFonts w:ascii="Arial" w:hAnsi="Arial" w:cs="Arial"/>
          <w:lang w:val="es-CR"/>
        </w:rPr>
      </w:pPr>
      <w:r>
        <w:rPr>
          <w:rFonts w:ascii="Arial" w:hAnsi="Arial" w:cs="Arial"/>
          <w:lang w:val="es-CR"/>
        </w:rPr>
        <w:t>Realizar la Actividad 5 de la página 26.</w:t>
      </w:r>
      <w:r w:rsidRPr="00F25C41">
        <w:rPr>
          <w:rFonts w:ascii="Arial" w:hAnsi="Arial" w:cs="Arial"/>
          <w:lang w:val="es-CR"/>
        </w:rPr>
        <w:t xml:space="preserve"> </w:t>
      </w:r>
      <w:r>
        <w:rPr>
          <w:rFonts w:ascii="Arial" w:hAnsi="Arial" w:cs="Arial"/>
          <w:lang w:val="es-CR"/>
        </w:rPr>
        <w:t>Cada grupo expondrá, utilizando de ser posible la imagen de cada científico el aporte realizado por él, a partir del a</w:t>
      </w:r>
      <w:r w:rsidR="00BD6C7E" w:rsidRPr="00547696">
        <w:rPr>
          <w:rFonts w:ascii="Arial" w:hAnsi="Arial" w:cs="Arial"/>
          <w:lang w:val="es-CR"/>
        </w:rPr>
        <w:t>partado 1.3. Divida el grupo en subgrupos y asigne un científico o un gr</w:t>
      </w:r>
      <w:r w:rsidR="00F25C41" w:rsidRPr="00547696">
        <w:rPr>
          <w:rFonts w:ascii="Arial" w:hAnsi="Arial" w:cs="Arial"/>
          <w:lang w:val="es-CR"/>
        </w:rPr>
        <w:t>upo de ellos a cada subgrupo de la siguiente forma:</w:t>
      </w:r>
    </w:p>
    <w:p w:rsidR="00F25C41" w:rsidRDefault="00F25C41" w:rsidP="00F25C41">
      <w:pPr>
        <w:pStyle w:val="ListParagraph"/>
        <w:numPr>
          <w:ilvl w:val="0"/>
          <w:numId w:val="3"/>
        </w:numPr>
        <w:spacing w:line="360" w:lineRule="auto"/>
        <w:jc w:val="both"/>
        <w:rPr>
          <w:rFonts w:ascii="Arial" w:hAnsi="Arial" w:cs="Arial"/>
          <w:lang w:val="es-CR"/>
        </w:rPr>
      </w:pPr>
      <w:r>
        <w:rPr>
          <w:rFonts w:ascii="Arial" w:hAnsi="Arial" w:cs="Arial"/>
          <w:lang w:val="es-CR"/>
        </w:rPr>
        <w:t>Robert Hooke.</w:t>
      </w:r>
    </w:p>
    <w:p w:rsidR="00F25C41" w:rsidRPr="00F25C41" w:rsidRDefault="00F25C41" w:rsidP="00F25C41">
      <w:pPr>
        <w:pStyle w:val="ListParagraph"/>
        <w:numPr>
          <w:ilvl w:val="0"/>
          <w:numId w:val="3"/>
        </w:numPr>
        <w:spacing w:line="360" w:lineRule="auto"/>
        <w:jc w:val="both"/>
        <w:rPr>
          <w:rFonts w:ascii="Arial" w:hAnsi="Arial" w:cs="Arial"/>
          <w:lang w:val="es-CR"/>
        </w:rPr>
      </w:pPr>
      <w:r w:rsidRPr="00F25C41">
        <w:rPr>
          <w:rFonts w:ascii="Arial" w:hAnsi="Arial" w:cs="Arial"/>
          <w:bCs/>
          <w:color w:val="000000"/>
          <w:lang w:val="es-CR"/>
        </w:rPr>
        <w:t>Leeuwenhoek</w:t>
      </w:r>
    </w:p>
    <w:p w:rsidR="00F25C41" w:rsidRPr="00F25C41" w:rsidRDefault="00F25C41" w:rsidP="00F25C41">
      <w:pPr>
        <w:pStyle w:val="ListParagraph"/>
        <w:numPr>
          <w:ilvl w:val="0"/>
          <w:numId w:val="3"/>
        </w:numPr>
        <w:spacing w:line="360" w:lineRule="auto"/>
        <w:jc w:val="both"/>
        <w:rPr>
          <w:rFonts w:ascii="Arial" w:hAnsi="Arial" w:cs="Arial"/>
        </w:rPr>
      </w:pPr>
      <w:r w:rsidRPr="00F25C41">
        <w:rPr>
          <w:rFonts w:ascii="Arial" w:hAnsi="Arial" w:cs="Arial"/>
          <w:bCs/>
          <w:color w:val="000000"/>
        </w:rPr>
        <w:t xml:space="preserve">Matthias </w:t>
      </w:r>
      <w:proofErr w:type="spellStart"/>
      <w:r w:rsidRPr="00F25C41">
        <w:rPr>
          <w:rFonts w:ascii="Arial" w:hAnsi="Arial" w:cs="Arial"/>
          <w:bCs/>
          <w:color w:val="000000"/>
        </w:rPr>
        <w:t>Jakob</w:t>
      </w:r>
      <w:proofErr w:type="spellEnd"/>
      <w:r w:rsidRPr="00F25C41">
        <w:rPr>
          <w:rFonts w:ascii="Arial" w:hAnsi="Arial" w:cs="Arial"/>
          <w:bCs/>
          <w:color w:val="000000"/>
        </w:rPr>
        <w:t xml:space="preserve"> Schleiden </w:t>
      </w:r>
      <w:r w:rsidRPr="00F25C41">
        <w:rPr>
          <w:rFonts w:ascii="Arial" w:hAnsi="Arial" w:cs="Arial"/>
          <w:color w:val="000000"/>
        </w:rPr>
        <w:t xml:space="preserve">y </w:t>
      </w:r>
      <w:r w:rsidRPr="00F25C41">
        <w:rPr>
          <w:rFonts w:ascii="Arial" w:hAnsi="Arial" w:cs="Arial"/>
          <w:bCs/>
          <w:color w:val="000000"/>
        </w:rPr>
        <w:t>Theodor Schwann</w:t>
      </w:r>
    </w:p>
    <w:p w:rsidR="00F25C41" w:rsidRPr="00F25C41" w:rsidRDefault="00F25C41" w:rsidP="00F25C41">
      <w:pPr>
        <w:pStyle w:val="ListParagraph"/>
        <w:numPr>
          <w:ilvl w:val="0"/>
          <w:numId w:val="3"/>
        </w:numPr>
        <w:spacing w:line="360" w:lineRule="auto"/>
        <w:jc w:val="both"/>
        <w:rPr>
          <w:rFonts w:ascii="Arial" w:hAnsi="Arial" w:cs="Arial"/>
        </w:rPr>
      </w:pPr>
      <w:r w:rsidRPr="00F25C41">
        <w:rPr>
          <w:rFonts w:ascii="Arial" w:hAnsi="Arial" w:cs="Arial"/>
          <w:bCs/>
          <w:color w:val="000000"/>
          <w:lang w:val="es-CR"/>
        </w:rPr>
        <w:t>Rudolf Virchow</w:t>
      </w:r>
    </w:p>
    <w:p w:rsidR="00F25C41" w:rsidRPr="00547696" w:rsidRDefault="00F25C41" w:rsidP="00F25C41">
      <w:pPr>
        <w:pStyle w:val="ListParagraph"/>
        <w:numPr>
          <w:ilvl w:val="0"/>
          <w:numId w:val="3"/>
        </w:numPr>
        <w:spacing w:line="360" w:lineRule="auto"/>
        <w:jc w:val="both"/>
        <w:rPr>
          <w:rFonts w:ascii="Arial" w:hAnsi="Arial" w:cs="Arial"/>
        </w:rPr>
      </w:pPr>
      <w:proofErr w:type="spellStart"/>
      <w:r w:rsidRPr="00F25C41">
        <w:rPr>
          <w:rFonts w:ascii="Arial" w:hAnsi="Arial" w:cs="Arial"/>
          <w:bCs/>
          <w:color w:val="000000"/>
          <w:lang w:val="es-CR"/>
        </w:rPr>
        <w:t>Schleiden</w:t>
      </w:r>
      <w:proofErr w:type="spellEnd"/>
      <w:r w:rsidRPr="00F25C41">
        <w:rPr>
          <w:rFonts w:ascii="Arial" w:hAnsi="Arial" w:cs="Arial"/>
          <w:bCs/>
          <w:color w:val="000000"/>
          <w:lang w:val="es-CR"/>
        </w:rPr>
        <w:t xml:space="preserve"> </w:t>
      </w:r>
      <w:r w:rsidRPr="00F25C41">
        <w:rPr>
          <w:rFonts w:ascii="Arial" w:hAnsi="Arial" w:cs="Arial"/>
          <w:color w:val="000000"/>
          <w:lang w:val="es-CR"/>
        </w:rPr>
        <w:t xml:space="preserve">y </w:t>
      </w:r>
      <w:proofErr w:type="spellStart"/>
      <w:r w:rsidRPr="00F25C41">
        <w:rPr>
          <w:rFonts w:ascii="Arial" w:hAnsi="Arial" w:cs="Arial"/>
          <w:bCs/>
          <w:color w:val="000000"/>
          <w:lang w:val="es-CR"/>
        </w:rPr>
        <w:t>Schwann</w:t>
      </w:r>
      <w:proofErr w:type="spellEnd"/>
    </w:p>
    <w:p w:rsidR="00F25C41" w:rsidRDefault="00F25C41" w:rsidP="00547696">
      <w:pPr>
        <w:pStyle w:val="ListParagraph"/>
        <w:spacing w:line="360" w:lineRule="auto"/>
        <w:ind w:left="360"/>
        <w:jc w:val="both"/>
        <w:rPr>
          <w:rFonts w:ascii="Arial" w:hAnsi="Arial" w:cs="Arial"/>
          <w:lang w:val="es-CR"/>
        </w:rPr>
      </w:pPr>
      <w:r>
        <w:rPr>
          <w:rFonts w:ascii="Arial" w:hAnsi="Arial" w:cs="Arial"/>
          <w:lang w:val="es-CR"/>
        </w:rPr>
        <w:t xml:space="preserve">Completar </w:t>
      </w:r>
      <w:r w:rsidR="00F8431C">
        <w:rPr>
          <w:rFonts w:ascii="Arial" w:hAnsi="Arial" w:cs="Arial"/>
          <w:lang w:val="es-CR"/>
        </w:rPr>
        <w:t>la actividad asociando</w:t>
      </w:r>
      <w:r>
        <w:rPr>
          <w:rFonts w:ascii="Arial" w:hAnsi="Arial" w:cs="Arial"/>
          <w:lang w:val="es-CR"/>
        </w:rPr>
        <w:t xml:space="preserve"> las imágenes presentadas con el postulado de la</w:t>
      </w:r>
      <w:r w:rsidR="00547696">
        <w:rPr>
          <w:rFonts w:ascii="Arial" w:hAnsi="Arial" w:cs="Arial"/>
          <w:lang w:val="es-CR"/>
        </w:rPr>
        <w:t xml:space="preserve"> teoría celular correspondiente siendo la guía de trabajo una actividad de </w:t>
      </w:r>
      <w:r w:rsidR="00547696" w:rsidRPr="00547696">
        <w:rPr>
          <w:rFonts w:ascii="Arial" w:hAnsi="Arial" w:cs="Arial"/>
          <w:color w:val="0033CC"/>
          <w:lang w:val="es-CR"/>
        </w:rPr>
        <w:t>exploración</w:t>
      </w:r>
      <w:r w:rsidR="00547696">
        <w:rPr>
          <w:rFonts w:ascii="Arial" w:hAnsi="Arial" w:cs="Arial"/>
          <w:lang w:val="es-CR"/>
        </w:rPr>
        <w:t xml:space="preserve">. La </w:t>
      </w:r>
      <w:r w:rsidR="00547696" w:rsidRPr="00547696">
        <w:rPr>
          <w:rFonts w:ascii="Arial" w:hAnsi="Arial" w:cs="Arial"/>
          <w:color w:val="0033CC"/>
          <w:lang w:val="es-CR"/>
        </w:rPr>
        <w:t>contrastación</w:t>
      </w:r>
      <w:r w:rsidR="00547696">
        <w:rPr>
          <w:rFonts w:ascii="Arial" w:hAnsi="Arial" w:cs="Arial"/>
          <w:lang w:val="es-CR"/>
        </w:rPr>
        <w:t xml:space="preserve"> se puede realizar mediante un debate de ideas con la guía del docente.</w:t>
      </w:r>
    </w:p>
    <w:p w:rsidR="00FF1B45" w:rsidRDefault="00FF1B45" w:rsidP="00BC4199">
      <w:pPr>
        <w:pStyle w:val="ListParagraph"/>
        <w:spacing w:line="360" w:lineRule="auto"/>
        <w:ind w:left="360"/>
        <w:jc w:val="both"/>
        <w:rPr>
          <w:rFonts w:ascii="Arial" w:hAnsi="Arial" w:cs="Arial"/>
          <w:lang w:val="es-CR"/>
        </w:rPr>
      </w:pPr>
      <w:r>
        <w:rPr>
          <w:rFonts w:ascii="Arial" w:hAnsi="Arial" w:cs="Arial"/>
          <w:lang w:val="es-CR"/>
        </w:rPr>
        <w:t xml:space="preserve">Funciones de la células. </w:t>
      </w:r>
      <w:r w:rsidR="00A83B1F">
        <w:rPr>
          <w:rFonts w:ascii="Arial" w:hAnsi="Arial" w:cs="Arial"/>
          <w:lang w:val="es-CR"/>
        </w:rPr>
        <w:t>Dividir el grupo en subgrupos, que p</w:t>
      </w:r>
      <w:r w:rsidR="00715417">
        <w:rPr>
          <w:rFonts w:ascii="Arial" w:hAnsi="Arial" w:cs="Arial"/>
          <w:lang w:val="es-CR"/>
        </w:rPr>
        <w:t xml:space="preserve">uede ser en parejas. </w:t>
      </w:r>
      <w:r w:rsidR="00A83B1F">
        <w:rPr>
          <w:rFonts w:ascii="Arial" w:hAnsi="Arial" w:cs="Arial"/>
          <w:lang w:val="es-CR"/>
        </w:rPr>
        <w:t>A partir del apartado 1.4, asignar una función a cada grupo. S</w:t>
      </w:r>
      <w:r w:rsidR="00715417">
        <w:rPr>
          <w:rFonts w:ascii="Arial" w:hAnsi="Arial" w:cs="Arial"/>
          <w:lang w:val="es-CR"/>
        </w:rPr>
        <w:t>e les pide a los estudiantes que elaboren un dibujo que expliquen cada</w:t>
      </w:r>
      <w:r w:rsidR="00BC4199">
        <w:rPr>
          <w:rFonts w:ascii="Arial" w:hAnsi="Arial" w:cs="Arial"/>
          <w:lang w:val="es-CR"/>
        </w:rPr>
        <w:t xml:space="preserve"> una de las funciones asignadas. </w:t>
      </w:r>
      <w:r w:rsidR="00715417">
        <w:rPr>
          <w:rFonts w:ascii="Arial" w:hAnsi="Arial" w:cs="Arial"/>
          <w:lang w:val="es-CR"/>
        </w:rPr>
        <w:t xml:space="preserve"> Luego a partir de los dibuj</w:t>
      </w:r>
      <w:r w:rsidR="00BC4199">
        <w:rPr>
          <w:rFonts w:ascii="Arial" w:hAnsi="Arial" w:cs="Arial"/>
          <w:lang w:val="es-CR"/>
        </w:rPr>
        <w:t xml:space="preserve">os deben explicar dicha función, ambas como como actividades de </w:t>
      </w:r>
      <w:r w:rsidR="00BC4199" w:rsidRPr="00BC4199">
        <w:rPr>
          <w:rFonts w:ascii="Arial" w:hAnsi="Arial" w:cs="Arial"/>
          <w:color w:val="0033CC"/>
          <w:lang w:val="es-CR"/>
        </w:rPr>
        <w:t>exploración.</w:t>
      </w:r>
      <w:r w:rsidR="00BC4199">
        <w:rPr>
          <w:rFonts w:ascii="Arial" w:hAnsi="Arial" w:cs="Arial"/>
          <w:lang w:val="es-CR"/>
        </w:rPr>
        <w:t xml:space="preserve"> La </w:t>
      </w:r>
      <w:r w:rsidR="00BC4199" w:rsidRPr="00547696">
        <w:rPr>
          <w:rFonts w:ascii="Arial" w:hAnsi="Arial" w:cs="Arial"/>
          <w:color w:val="0033CC"/>
          <w:lang w:val="es-CR"/>
        </w:rPr>
        <w:t>contrastación</w:t>
      </w:r>
      <w:r w:rsidR="00BC4199">
        <w:rPr>
          <w:rFonts w:ascii="Arial" w:hAnsi="Arial" w:cs="Arial"/>
          <w:lang w:val="es-CR"/>
        </w:rPr>
        <w:t xml:space="preserve"> se puede realizar mediante un debate de ideas con la guía del docente.</w:t>
      </w:r>
    </w:p>
    <w:p w:rsidR="00A83B1F" w:rsidRDefault="00A83B1F" w:rsidP="00715417">
      <w:pPr>
        <w:pStyle w:val="ListParagraph"/>
        <w:numPr>
          <w:ilvl w:val="0"/>
          <w:numId w:val="5"/>
        </w:numPr>
        <w:spacing w:line="360" w:lineRule="auto"/>
        <w:jc w:val="both"/>
        <w:rPr>
          <w:rFonts w:ascii="Arial" w:hAnsi="Arial" w:cs="Arial"/>
          <w:lang w:val="es-CR"/>
        </w:rPr>
      </w:pPr>
      <w:r>
        <w:rPr>
          <w:rFonts w:ascii="Arial" w:hAnsi="Arial" w:cs="Arial"/>
          <w:lang w:val="es-CR"/>
        </w:rPr>
        <w:t>Realizar la Actividad 6</w:t>
      </w:r>
      <w:r w:rsidR="00BC4199">
        <w:rPr>
          <w:rFonts w:ascii="Arial" w:hAnsi="Arial" w:cs="Arial"/>
          <w:lang w:val="es-CR"/>
        </w:rPr>
        <w:t xml:space="preserve"> de la página 28</w:t>
      </w:r>
      <w:r>
        <w:rPr>
          <w:rFonts w:ascii="Arial" w:hAnsi="Arial" w:cs="Arial"/>
          <w:lang w:val="es-CR"/>
        </w:rPr>
        <w:t>, en la cual se hará una comparación entre las funciones celulares y el uso eficiente de los recursos en ejemplos de la vida cotidiana</w:t>
      </w:r>
      <w:r w:rsidR="00BC4199">
        <w:rPr>
          <w:rFonts w:ascii="Arial" w:hAnsi="Arial" w:cs="Arial"/>
          <w:lang w:val="es-CR"/>
        </w:rPr>
        <w:t xml:space="preserve">, lo cual corresponde a una actividad de </w:t>
      </w:r>
      <w:r w:rsidR="00BC4199" w:rsidRPr="00BC4199">
        <w:rPr>
          <w:rFonts w:ascii="Arial" w:hAnsi="Arial" w:cs="Arial"/>
          <w:color w:val="0033CC"/>
          <w:lang w:val="es-CR"/>
        </w:rPr>
        <w:t>aplicación.</w:t>
      </w:r>
    </w:p>
    <w:p w:rsidR="00AF15B3" w:rsidRPr="00BC4199" w:rsidRDefault="00A83B1F" w:rsidP="00BC4199">
      <w:pPr>
        <w:pStyle w:val="ListParagraph"/>
        <w:numPr>
          <w:ilvl w:val="0"/>
          <w:numId w:val="5"/>
        </w:numPr>
        <w:spacing w:line="360" w:lineRule="auto"/>
        <w:jc w:val="both"/>
        <w:rPr>
          <w:rFonts w:ascii="Arial" w:hAnsi="Arial" w:cs="Arial"/>
          <w:lang w:val="es-CR"/>
        </w:rPr>
      </w:pPr>
      <w:r>
        <w:rPr>
          <w:rFonts w:ascii="Arial" w:hAnsi="Arial" w:cs="Arial"/>
          <w:lang w:val="es-CR"/>
        </w:rPr>
        <w:t>Realizar Actividad 7</w:t>
      </w:r>
      <w:r w:rsidR="00BC4199">
        <w:rPr>
          <w:rFonts w:ascii="Arial" w:hAnsi="Arial" w:cs="Arial"/>
          <w:lang w:val="es-CR"/>
        </w:rPr>
        <w:t xml:space="preserve"> de la página 30 como actividad de </w:t>
      </w:r>
      <w:r w:rsidR="00BC4199" w:rsidRPr="00BC4199">
        <w:rPr>
          <w:rFonts w:ascii="Arial" w:hAnsi="Arial" w:cs="Arial"/>
          <w:color w:val="0033CC"/>
          <w:lang w:val="es-CR"/>
        </w:rPr>
        <w:t>exploración</w:t>
      </w:r>
      <w:r w:rsidR="00BC4199">
        <w:rPr>
          <w:rFonts w:ascii="Arial" w:hAnsi="Arial" w:cs="Arial"/>
          <w:lang w:val="es-CR"/>
        </w:rPr>
        <w:t xml:space="preserve">. Lectura de los apartados 1.5 y 1.6 y la discusión de ejemplos que faciliten la comprensión de ambos corresponderán a actividades de </w:t>
      </w:r>
      <w:r w:rsidR="00BC4199" w:rsidRPr="00BC4199">
        <w:rPr>
          <w:rFonts w:ascii="Arial" w:hAnsi="Arial" w:cs="Arial"/>
          <w:color w:val="0033CC"/>
          <w:lang w:val="es-CR"/>
        </w:rPr>
        <w:t>contrastación.</w:t>
      </w:r>
    </w:p>
    <w:p w:rsidR="00BC4199" w:rsidRPr="00BC4199" w:rsidRDefault="00BC4199" w:rsidP="00BC4199">
      <w:pPr>
        <w:pStyle w:val="ListParagraph"/>
        <w:numPr>
          <w:ilvl w:val="0"/>
          <w:numId w:val="5"/>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w:t>
      </w:r>
      <w:r w:rsidRPr="00465005">
        <w:rPr>
          <w:rFonts w:ascii="Arial" w:hAnsi="Arial" w:cs="Arial"/>
          <w:color w:val="0033CC"/>
          <w:lang w:val="es-CR"/>
        </w:rPr>
        <w:t>aplicación</w:t>
      </w:r>
      <w:r>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rsidR="00AF15B3" w:rsidRPr="00F25C41" w:rsidRDefault="00AF15B3" w:rsidP="00AF15B3">
      <w:pPr>
        <w:pStyle w:val="ListParagraph"/>
        <w:spacing w:line="360" w:lineRule="auto"/>
        <w:ind w:left="360"/>
        <w:jc w:val="both"/>
        <w:rPr>
          <w:rFonts w:ascii="Arial" w:hAnsi="Arial" w:cs="Arial"/>
          <w:lang w:val="es-CR"/>
        </w:rPr>
      </w:pPr>
    </w:p>
    <w:p w:rsidR="00A56581" w:rsidRPr="00AF15B3" w:rsidRDefault="00AF15B3" w:rsidP="000628E5">
      <w:pPr>
        <w:pStyle w:val="ListParagraph"/>
        <w:ind w:left="360"/>
        <w:rPr>
          <w:rFonts w:ascii="Arial" w:hAnsi="Arial" w:cs="Arial"/>
          <w:b/>
          <w:lang w:val="es-CR"/>
        </w:rPr>
      </w:pPr>
      <w:r w:rsidRPr="00AF15B3">
        <w:rPr>
          <w:rFonts w:ascii="Arial" w:hAnsi="Arial" w:cs="Arial"/>
          <w:b/>
          <w:lang w:val="es-CR"/>
        </w:rPr>
        <w:t>Recursos.</w:t>
      </w:r>
    </w:p>
    <w:p w:rsidR="00F93A94" w:rsidRPr="00F93A94" w:rsidRDefault="00F93A94" w:rsidP="00F93A94">
      <w:pPr>
        <w:pStyle w:val="ListParagraph"/>
        <w:numPr>
          <w:ilvl w:val="0"/>
          <w:numId w:val="1"/>
        </w:numPr>
        <w:rPr>
          <w:rFonts w:ascii="Arial" w:hAnsi="Arial" w:cs="Arial"/>
          <w:lang w:val="es-CR"/>
        </w:rPr>
      </w:pPr>
      <w:r w:rsidRPr="00F93A94">
        <w:rPr>
          <w:rFonts w:ascii="Arial" w:hAnsi="Arial" w:cs="Arial"/>
          <w:lang w:val="es-CR"/>
        </w:rPr>
        <w:t>Célula Interactiva en 3D gratuito.</w:t>
      </w:r>
      <w:r>
        <w:rPr>
          <w:rFonts w:ascii="Arial" w:hAnsi="Arial" w:cs="Arial"/>
          <w:lang w:val="es-CR"/>
        </w:rPr>
        <w:t xml:space="preserve"> Debe registrarse. Los textos están en portugués pero son de fácil comprensión.</w:t>
      </w:r>
    </w:p>
    <w:p w:rsidR="00F93A94" w:rsidRDefault="00F93A94">
      <w:pPr>
        <w:rPr>
          <w:rFonts w:ascii="Arial" w:hAnsi="Arial" w:cs="Arial"/>
          <w:lang w:val="es-CR"/>
        </w:rPr>
      </w:pPr>
      <w:r>
        <w:rPr>
          <w:rFonts w:ascii="Arial" w:hAnsi="Arial" w:cs="Arial"/>
          <w:lang w:val="es-CR"/>
        </w:rPr>
        <w:tab/>
      </w:r>
      <w:hyperlink r:id="rId8" w:history="1">
        <w:r w:rsidRPr="00882802">
          <w:rPr>
            <w:rStyle w:val="Hyperlink"/>
            <w:rFonts w:ascii="Arial" w:hAnsi="Arial" w:cs="Arial"/>
            <w:lang w:val="es-CR"/>
          </w:rPr>
          <w:t>http://3d.cl3ver.com/0MKDN</w:t>
        </w:r>
      </w:hyperlink>
    </w:p>
    <w:p w:rsidR="001B23D4" w:rsidRDefault="001B23D4" w:rsidP="000979C4">
      <w:pPr>
        <w:pStyle w:val="ListParagraph"/>
        <w:ind w:left="0"/>
        <w:rPr>
          <w:rFonts w:ascii="Arial" w:hAnsi="Arial" w:cs="Arial"/>
          <w:b/>
          <w:color w:val="FF0000"/>
          <w:lang w:val="es-CR"/>
        </w:rPr>
      </w:pPr>
    </w:p>
    <w:p w:rsidR="000979C4" w:rsidRPr="009E2CCE" w:rsidRDefault="00917E04" w:rsidP="000979C4">
      <w:pPr>
        <w:pStyle w:val="ListParagraph"/>
        <w:ind w:left="0"/>
        <w:rPr>
          <w:rFonts w:ascii="Arial" w:hAnsi="Arial" w:cs="Arial"/>
          <w:b/>
          <w:color w:val="FF0000"/>
          <w:lang w:val="es-CR"/>
        </w:rPr>
      </w:pPr>
      <w:r>
        <w:rPr>
          <w:rFonts w:ascii="Arial" w:hAnsi="Arial" w:cs="Arial"/>
          <w:b/>
          <w:color w:val="FF0000"/>
          <w:lang w:val="es-CR"/>
        </w:rPr>
        <w:t>Unidad 1</w:t>
      </w:r>
      <w:r w:rsidR="000979C4" w:rsidRPr="009E2CCE">
        <w:rPr>
          <w:rFonts w:ascii="Arial" w:hAnsi="Arial" w:cs="Arial"/>
          <w:b/>
          <w:color w:val="FF0000"/>
          <w:lang w:val="es-CR"/>
        </w:rPr>
        <w:t>, Tema 2</w:t>
      </w:r>
    </w:p>
    <w:p w:rsidR="00BC4199" w:rsidRPr="00BC4199" w:rsidRDefault="00BC4199" w:rsidP="00BC4199">
      <w:pPr>
        <w:pStyle w:val="ListParagraph"/>
        <w:numPr>
          <w:ilvl w:val="0"/>
          <w:numId w:val="6"/>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40, junto con las preguntas orientadoras. Esta figura se encuentra en la carpeta de la unidad 1 tema 2.</w:t>
      </w:r>
    </w:p>
    <w:p w:rsidR="00F93A94" w:rsidRDefault="00BC4199" w:rsidP="009E2CCE">
      <w:pPr>
        <w:pStyle w:val="ListParagraph"/>
        <w:numPr>
          <w:ilvl w:val="0"/>
          <w:numId w:val="6"/>
        </w:numPr>
        <w:spacing w:line="360" w:lineRule="auto"/>
        <w:rPr>
          <w:rFonts w:ascii="Arial" w:hAnsi="Arial" w:cs="Arial"/>
          <w:lang w:val="es-CR"/>
        </w:rPr>
      </w:pPr>
      <w:r>
        <w:rPr>
          <w:rFonts w:ascii="Arial" w:hAnsi="Arial" w:cs="Arial"/>
          <w:lang w:val="es-CR"/>
        </w:rPr>
        <w:t xml:space="preserve">Continuar </w:t>
      </w:r>
      <w:r w:rsidR="00650511">
        <w:rPr>
          <w:rFonts w:ascii="Arial" w:hAnsi="Arial" w:cs="Arial"/>
          <w:lang w:val="es-CR"/>
        </w:rPr>
        <w:t>con la actividad 1</w:t>
      </w:r>
      <w:r>
        <w:rPr>
          <w:rFonts w:ascii="Arial" w:hAnsi="Arial" w:cs="Arial"/>
          <w:lang w:val="es-CR"/>
        </w:rPr>
        <w:t xml:space="preserve"> de la página 55</w:t>
      </w:r>
      <w:r w:rsidR="00650511">
        <w:rPr>
          <w:rFonts w:ascii="Arial" w:hAnsi="Arial" w:cs="Arial"/>
          <w:lang w:val="es-CR"/>
        </w:rPr>
        <w:t xml:space="preserve"> del texto en subgrupos.</w:t>
      </w:r>
      <w:r>
        <w:rPr>
          <w:rFonts w:ascii="Arial" w:hAnsi="Arial" w:cs="Arial"/>
          <w:lang w:val="es-CR"/>
        </w:rPr>
        <w:t xml:space="preserve"> Utilizando los puntos 1 y 2 como actividades de </w:t>
      </w:r>
      <w:r w:rsidRPr="009C6694">
        <w:rPr>
          <w:rFonts w:ascii="Arial" w:hAnsi="Arial" w:cs="Arial"/>
          <w:color w:val="0033CC"/>
          <w:lang w:val="es-CR"/>
        </w:rPr>
        <w:t>exploración</w:t>
      </w:r>
      <w:r>
        <w:rPr>
          <w:rFonts w:ascii="Arial" w:hAnsi="Arial" w:cs="Arial"/>
          <w:lang w:val="es-CR"/>
        </w:rPr>
        <w:t>. La lectura de los apartados</w:t>
      </w:r>
      <w:r w:rsidR="009C6694">
        <w:rPr>
          <w:rFonts w:ascii="Arial" w:hAnsi="Arial" w:cs="Arial"/>
          <w:lang w:val="es-CR"/>
        </w:rPr>
        <w:t xml:space="preserve"> 2.1 y 2.2</w:t>
      </w:r>
      <w:r>
        <w:rPr>
          <w:rFonts w:ascii="Arial" w:hAnsi="Arial" w:cs="Arial"/>
          <w:lang w:val="es-CR"/>
        </w:rPr>
        <w:t xml:space="preserve"> corresponderá a la actividad de </w:t>
      </w:r>
      <w:r w:rsidR="009C6694" w:rsidRPr="009C6694">
        <w:rPr>
          <w:rFonts w:ascii="Arial" w:hAnsi="Arial" w:cs="Arial"/>
          <w:color w:val="0033CC"/>
          <w:lang w:val="es-CR"/>
        </w:rPr>
        <w:t>contrastación</w:t>
      </w:r>
      <w:r w:rsidR="009C6694">
        <w:rPr>
          <w:rFonts w:ascii="Arial" w:hAnsi="Arial" w:cs="Arial"/>
          <w:lang w:val="es-CR"/>
        </w:rPr>
        <w:t xml:space="preserve">. El resto de la guía se utiliza como actividad de </w:t>
      </w:r>
      <w:r w:rsidR="009C6694" w:rsidRPr="009C6694">
        <w:rPr>
          <w:rFonts w:ascii="Arial" w:hAnsi="Arial" w:cs="Arial"/>
          <w:color w:val="0033CC"/>
          <w:lang w:val="es-CR"/>
        </w:rPr>
        <w:t>aplicación</w:t>
      </w:r>
      <w:r w:rsidR="009C6694">
        <w:rPr>
          <w:rFonts w:ascii="Arial" w:hAnsi="Arial" w:cs="Arial"/>
          <w:lang w:val="es-CR"/>
        </w:rPr>
        <w:t>.</w:t>
      </w:r>
    </w:p>
    <w:p w:rsidR="00650511" w:rsidRDefault="00650511" w:rsidP="009E2CCE">
      <w:pPr>
        <w:pStyle w:val="ListParagraph"/>
        <w:numPr>
          <w:ilvl w:val="0"/>
          <w:numId w:val="6"/>
        </w:numPr>
        <w:spacing w:line="360" w:lineRule="auto"/>
        <w:rPr>
          <w:rFonts w:ascii="Arial" w:hAnsi="Arial" w:cs="Arial"/>
          <w:lang w:val="es-CR"/>
        </w:rPr>
      </w:pPr>
      <w:r>
        <w:rPr>
          <w:rFonts w:ascii="Arial" w:hAnsi="Arial" w:cs="Arial"/>
          <w:lang w:val="es-CR"/>
        </w:rPr>
        <w:t>Realice una plenaria con las respuestas de cada subgrupo.</w:t>
      </w:r>
    </w:p>
    <w:p w:rsidR="00650511" w:rsidRDefault="009C6694" w:rsidP="009C6694">
      <w:pPr>
        <w:pStyle w:val="ListParagraph"/>
        <w:spacing w:line="360" w:lineRule="auto"/>
        <w:ind w:left="360"/>
        <w:jc w:val="both"/>
        <w:rPr>
          <w:rFonts w:ascii="Arial" w:hAnsi="Arial" w:cs="Arial"/>
          <w:lang w:val="es-CR"/>
        </w:rPr>
      </w:pPr>
      <w:r>
        <w:rPr>
          <w:rFonts w:ascii="Arial" w:hAnsi="Arial" w:cs="Arial"/>
          <w:lang w:val="es-CR"/>
        </w:rPr>
        <w:t>Realice la A</w:t>
      </w:r>
      <w:r w:rsidR="00650511">
        <w:rPr>
          <w:rFonts w:ascii="Arial" w:hAnsi="Arial" w:cs="Arial"/>
          <w:lang w:val="es-CR"/>
        </w:rPr>
        <w:t>ctividad 2</w:t>
      </w:r>
      <w:r>
        <w:rPr>
          <w:rFonts w:ascii="Arial" w:hAnsi="Arial" w:cs="Arial"/>
          <w:lang w:val="es-CR"/>
        </w:rPr>
        <w:t xml:space="preserve"> de la página 58</w:t>
      </w:r>
      <w:r w:rsidR="00650511">
        <w:rPr>
          <w:rFonts w:ascii="Arial" w:hAnsi="Arial" w:cs="Arial"/>
          <w:lang w:val="es-CR"/>
        </w:rPr>
        <w:t>. En subgrupos deber</w:t>
      </w:r>
      <w:r>
        <w:rPr>
          <w:rFonts w:ascii="Arial" w:hAnsi="Arial" w:cs="Arial"/>
          <w:lang w:val="es-CR"/>
        </w:rPr>
        <w:t xml:space="preserve">án leer el apartado 2.3 del texto, y se completa la guía como actividad de </w:t>
      </w:r>
      <w:r w:rsidRPr="009C6694">
        <w:rPr>
          <w:rFonts w:ascii="Arial" w:hAnsi="Arial" w:cs="Arial"/>
          <w:color w:val="0033CC"/>
          <w:lang w:val="es-CR"/>
        </w:rPr>
        <w:t>exploración</w:t>
      </w:r>
      <w:r>
        <w:rPr>
          <w:rFonts w:ascii="Arial" w:hAnsi="Arial" w:cs="Arial"/>
          <w:lang w:val="es-CR"/>
        </w:rPr>
        <w:t xml:space="preserve">. La </w:t>
      </w:r>
      <w:r w:rsidRPr="00547696">
        <w:rPr>
          <w:rFonts w:ascii="Arial" w:hAnsi="Arial" w:cs="Arial"/>
          <w:color w:val="0033CC"/>
          <w:lang w:val="es-CR"/>
        </w:rPr>
        <w:t>contrastación</w:t>
      </w:r>
      <w:r>
        <w:rPr>
          <w:rFonts w:ascii="Arial" w:hAnsi="Arial" w:cs="Arial"/>
          <w:lang w:val="es-CR"/>
        </w:rPr>
        <w:t xml:space="preserve"> se puede realizar mediante un debate de ideas con la guía del docente.</w:t>
      </w:r>
    </w:p>
    <w:p w:rsidR="00650511" w:rsidRPr="009C6694" w:rsidRDefault="009C6694" w:rsidP="009C6694">
      <w:pPr>
        <w:pStyle w:val="ListParagraph"/>
        <w:numPr>
          <w:ilvl w:val="0"/>
          <w:numId w:val="6"/>
        </w:numPr>
        <w:spacing w:line="360" w:lineRule="auto"/>
        <w:jc w:val="both"/>
        <w:rPr>
          <w:rFonts w:ascii="Arial" w:hAnsi="Arial" w:cs="Arial"/>
          <w:lang w:val="es-CR"/>
        </w:rPr>
      </w:pPr>
      <w:r>
        <w:rPr>
          <w:rFonts w:ascii="Arial" w:hAnsi="Arial" w:cs="Arial"/>
          <w:lang w:val="es-CR"/>
        </w:rPr>
        <w:t xml:space="preserve">Para la Actividad 3 de la página 62, realice los puntos 1 y 2 como actividades de </w:t>
      </w:r>
      <w:r w:rsidRPr="009C6694">
        <w:rPr>
          <w:rFonts w:ascii="Arial" w:hAnsi="Arial" w:cs="Arial"/>
          <w:color w:val="0033CC"/>
          <w:lang w:val="es-CR"/>
        </w:rPr>
        <w:t>exploración</w:t>
      </w:r>
      <w:r>
        <w:rPr>
          <w:rFonts w:ascii="Arial" w:hAnsi="Arial" w:cs="Arial"/>
          <w:lang w:val="es-CR"/>
        </w:rPr>
        <w:t xml:space="preserve">. Los estudiantes realizan </w:t>
      </w:r>
      <w:r w:rsidR="00650511" w:rsidRPr="009C6694">
        <w:rPr>
          <w:rFonts w:ascii="Arial" w:hAnsi="Arial" w:cs="Arial"/>
          <w:lang w:val="es-CR"/>
        </w:rPr>
        <w:t>la lectura del apartado 2.3, luego pase la presentación</w:t>
      </w:r>
      <w:r w:rsidR="00C7341A" w:rsidRPr="009C6694">
        <w:rPr>
          <w:rFonts w:ascii="Arial" w:hAnsi="Arial" w:cs="Arial"/>
          <w:lang w:val="es-CR"/>
        </w:rPr>
        <w:t xml:space="preserve"> en </w:t>
      </w:r>
      <w:proofErr w:type="spellStart"/>
      <w:r w:rsidR="00C7341A" w:rsidRPr="009C6694">
        <w:rPr>
          <w:rFonts w:ascii="Arial" w:hAnsi="Arial" w:cs="Arial"/>
          <w:lang w:val="es-CR"/>
        </w:rPr>
        <w:t>Power</w:t>
      </w:r>
      <w:proofErr w:type="spellEnd"/>
      <w:r w:rsidR="00C7341A" w:rsidRPr="009C6694">
        <w:rPr>
          <w:rFonts w:ascii="Arial" w:hAnsi="Arial" w:cs="Arial"/>
          <w:lang w:val="es-CR"/>
        </w:rPr>
        <w:t xml:space="preserve"> Point</w:t>
      </w:r>
      <w:r w:rsidR="00650511" w:rsidRPr="009C6694">
        <w:rPr>
          <w:rFonts w:ascii="Arial" w:hAnsi="Arial" w:cs="Arial"/>
          <w:lang w:val="es-CR"/>
        </w:rPr>
        <w:t xml:space="preserve"> denominada “Niveles de organización de los seres vivos” que se encu</w:t>
      </w:r>
      <w:r>
        <w:rPr>
          <w:rFonts w:ascii="Arial" w:hAnsi="Arial" w:cs="Arial"/>
          <w:lang w:val="es-CR"/>
        </w:rPr>
        <w:t>entra en la carpeta de recursos, y e</w:t>
      </w:r>
      <w:r w:rsidR="00650511" w:rsidRPr="009C6694">
        <w:rPr>
          <w:rFonts w:ascii="Arial" w:hAnsi="Arial" w:cs="Arial"/>
          <w:lang w:val="es-CR"/>
        </w:rPr>
        <w:t>xponga el v</w:t>
      </w:r>
      <w:r>
        <w:rPr>
          <w:rFonts w:ascii="Arial" w:hAnsi="Arial" w:cs="Arial"/>
          <w:lang w:val="es-CR"/>
        </w:rPr>
        <w:t xml:space="preserve">ideo que tiene el mismo nombre como actividades de </w:t>
      </w:r>
      <w:r w:rsidRPr="009C6694">
        <w:rPr>
          <w:rFonts w:ascii="Arial" w:hAnsi="Arial" w:cs="Arial"/>
          <w:color w:val="0033CC"/>
          <w:lang w:val="es-CR"/>
        </w:rPr>
        <w:t>contrastación</w:t>
      </w:r>
      <w:r>
        <w:rPr>
          <w:rFonts w:ascii="Arial" w:hAnsi="Arial" w:cs="Arial"/>
          <w:lang w:val="es-CR"/>
        </w:rPr>
        <w:t xml:space="preserve">. </w:t>
      </w:r>
      <w:r w:rsidR="00650511" w:rsidRPr="009C6694">
        <w:rPr>
          <w:rFonts w:ascii="Arial" w:hAnsi="Arial" w:cs="Arial"/>
          <w:lang w:val="es-CR"/>
        </w:rPr>
        <w:t xml:space="preserve">Luego los estudiantes contestarán </w:t>
      </w:r>
      <w:r w:rsidRPr="009C6694">
        <w:rPr>
          <w:rFonts w:ascii="Arial" w:hAnsi="Arial" w:cs="Arial"/>
          <w:lang w:val="es-CR"/>
        </w:rPr>
        <w:t xml:space="preserve">el resto de la guía de trabajo como actividad de </w:t>
      </w:r>
      <w:r w:rsidRPr="009C6694">
        <w:rPr>
          <w:rFonts w:ascii="Arial" w:hAnsi="Arial" w:cs="Arial"/>
          <w:color w:val="0033CC"/>
          <w:lang w:val="es-CR"/>
        </w:rPr>
        <w:t>aplicación</w:t>
      </w:r>
      <w:r>
        <w:rPr>
          <w:rFonts w:ascii="Arial" w:hAnsi="Arial" w:cs="Arial"/>
          <w:lang w:val="es-CR"/>
        </w:rPr>
        <w:t xml:space="preserve">. </w:t>
      </w:r>
      <w:r w:rsidR="00650511" w:rsidRPr="009C6694">
        <w:rPr>
          <w:rFonts w:ascii="Arial" w:hAnsi="Arial" w:cs="Arial"/>
          <w:lang w:val="es-CR"/>
        </w:rPr>
        <w:t>Realice una plenaria.</w:t>
      </w:r>
    </w:p>
    <w:p w:rsidR="009E2CCE" w:rsidRPr="00B743E5" w:rsidRDefault="00B743E5" w:rsidP="00B743E5">
      <w:pPr>
        <w:pStyle w:val="ListParagraph"/>
        <w:numPr>
          <w:ilvl w:val="0"/>
          <w:numId w:val="6"/>
        </w:numPr>
        <w:spacing w:line="360" w:lineRule="auto"/>
        <w:rPr>
          <w:rFonts w:ascii="Arial" w:hAnsi="Arial" w:cs="Arial"/>
          <w:lang w:val="es-CR"/>
        </w:rPr>
      </w:pPr>
      <w:r>
        <w:rPr>
          <w:rFonts w:ascii="Arial" w:hAnsi="Arial" w:cs="Arial"/>
          <w:lang w:val="es-CR"/>
        </w:rPr>
        <w:t>En la Actividad 4 de la  página 64, p</w:t>
      </w:r>
      <w:r w:rsidR="00650511">
        <w:rPr>
          <w:rFonts w:ascii="Arial" w:hAnsi="Arial" w:cs="Arial"/>
          <w:lang w:val="es-CR"/>
        </w:rPr>
        <w:t>resente la figura “La célula como empresa” preferiblemente en un proy</w:t>
      </w:r>
      <w:r>
        <w:rPr>
          <w:rFonts w:ascii="Arial" w:hAnsi="Arial" w:cs="Arial"/>
          <w:lang w:val="es-CR"/>
        </w:rPr>
        <w:t xml:space="preserve">ector, y realice una discusión </w:t>
      </w:r>
      <w:r w:rsidR="00650511">
        <w:rPr>
          <w:rFonts w:ascii="Arial" w:hAnsi="Arial" w:cs="Arial"/>
          <w:lang w:val="es-CR"/>
        </w:rPr>
        <w:t xml:space="preserve"> ni</w:t>
      </w:r>
      <w:r>
        <w:rPr>
          <w:rFonts w:ascii="Arial" w:hAnsi="Arial" w:cs="Arial"/>
          <w:lang w:val="es-CR"/>
        </w:rPr>
        <w:t xml:space="preserve">vel grupal de dicha comparación. La figura de dicha página se encuentra en la carpeta de recursos de la Unidad 2, tema 1. Complete la guía de trabajo como actividad de </w:t>
      </w:r>
      <w:r w:rsidRPr="00B743E5">
        <w:rPr>
          <w:rFonts w:ascii="Arial" w:hAnsi="Arial" w:cs="Arial"/>
          <w:color w:val="0033CC"/>
          <w:lang w:val="es-CR"/>
        </w:rPr>
        <w:t>exploración</w:t>
      </w:r>
      <w:r>
        <w:rPr>
          <w:rFonts w:ascii="Arial" w:hAnsi="Arial" w:cs="Arial"/>
          <w:lang w:val="es-CR"/>
        </w:rPr>
        <w:t xml:space="preserve">. </w:t>
      </w:r>
      <w:r w:rsidR="009E2CCE" w:rsidRPr="00B743E5">
        <w:rPr>
          <w:rFonts w:ascii="Arial" w:hAnsi="Arial" w:cs="Arial"/>
          <w:lang w:val="es-CR"/>
        </w:rPr>
        <w:t>Realice una plenaria con las re</w:t>
      </w:r>
      <w:r>
        <w:rPr>
          <w:rFonts w:ascii="Arial" w:hAnsi="Arial" w:cs="Arial"/>
          <w:lang w:val="es-CR"/>
        </w:rPr>
        <w:t xml:space="preserve">spuestas realizando la </w:t>
      </w:r>
      <w:r w:rsidRPr="00B743E5">
        <w:rPr>
          <w:rFonts w:ascii="Arial" w:hAnsi="Arial" w:cs="Arial"/>
          <w:color w:val="0033CC"/>
          <w:lang w:val="es-CR"/>
        </w:rPr>
        <w:t>contrastación</w:t>
      </w:r>
      <w:r>
        <w:rPr>
          <w:rFonts w:ascii="Arial" w:hAnsi="Arial" w:cs="Arial"/>
          <w:lang w:val="es-CR"/>
        </w:rPr>
        <w:t>.</w:t>
      </w:r>
    </w:p>
    <w:p w:rsidR="009E2CCE" w:rsidRDefault="00B743E5" w:rsidP="00465005">
      <w:pPr>
        <w:pStyle w:val="ListParagraph"/>
        <w:numPr>
          <w:ilvl w:val="0"/>
          <w:numId w:val="6"/>
        </w:numPr>
        <w:spacing w:line="360" w:lineRule="auto"/>
        <w:jc w:val="both"/>
        <w:rPr>
          <w:rFonts w:ascii="Arial" w:hAnsi="Arial" w:cs="Arial"/>
          <w:lang w:val="es-CR"/>
        </w:rPr>
      </w:pPr>
      <w:r>
        <w:rPr>
          <w:rFonts w:ascii="Arial" w:hAnsi="Arial" w:cs="Arial"/>
          <w:lang w:val="es-CR"/>
        </w:rPr>
        <w:t xml:space="preserve">En cuanto a </w:t>
      </w:r>
      <w:r w:rsidR="00465005">
        <w:rPr>
          <w:rFonts w:ascii="Arial" w:hAnsi="Arial" w:cs="Arial"/>
          <w:lang w:val="es-CR"/>
        </w:rPr>
        <w:t>la Actividad 5 de la página 66. Presente la figura que explica el</w:t>
      </w:r>
      <w:r w:rsidR="009E2CCE">
        <w:rPr>
          <w:rFonts w:ascii="Arial" w:hAnsi="Arial" w:cs="Arial"/>
          <w:lang w:val="es-CR"/>
        </w:rPr>
        <w:t xml:space="preserve"> genoma humano y realice </w:t>
      </w:r>
      <w:r w:rsidR="00465005">
        <w:rPr>
          <w:rFonts w:ascii="Arial" w:hAnsi="Arial" w:cs="Arial"/>
          <w:lang w:val="es-CR"/>
        </w:rPr>
        <w:t xml:space="preserve">una discusión sobre el concepto y complete la guía como actividad de </w:t>
      </w:r>
      <w:r w:rsidR="00465005" w:rsidRPr="00465005">
        <w:rPr>
          <w:rFonts w:ascii="Arial" w:hAnsi="Arial" w:cs="Arial"/>
          <w:color w:val="0033CC"/>
          <w:lang w:val="es-CR"/>
        </w:rPr>
        <w:t>exploración</w:t>
      </w:r>
      <w:r w:rsidR="00465005">
        <w:rPr>
          <w:rFonts w:ascii="Arial" w:hAnsi="Arial" w:cs="Arial"/>
          <w:lang w:val="es-CR"/>
        </w:rPr>
        <w:t xml:space="preserve">. Luego Asigne la lectura 2.6 del texto como </w:t>
      </w:r>
      <w:r w:rsidR="00465005" w:rsidRPr="00465005">
        <w:rPr>
          <w:rFonts w:ascii="Arial" w:hAnsi="Arial" w:cs="Arial"/>
          <w:color w:val="0033CC"/>
          <w:lang w:val="es-CR"/>
        </w:rPr>
        <w:t>contrastación</w:t>
      </w:r>
      <w:r w:rsidR="00465005">
        <w:rPr>
          <w:rFonts w:ascii="Arial" w:hAnsi="Arial" w:cs="Arial"/>
          <w:lang w:val="es-CR"/>
        </w:rPr>
        <w:t xml:space="preserve">. </w:t>
      </w:r>
      <w:r w:rsidR="009E2CCE" w:rsidRPr="00465005">
        <w:rPr>
          <w:rFonts w:ascii="Arial" w:hAnsi="Arial" w:cs="Arial"/>
          <w:lang w:val="es-CR"/>
        </w:rPr>
        <w:t>Realice una plenaria.</w:t>
      </w:r>
    </w:p>
    <w:p w:rsidR="00465005" w:rsidRPr="00BC4199" w:rsidRDefault="00465005" w:rsidP="00465005">
      <w:pPr>
        <w:pStyle w:val="ListParagraph"/>
        <w:numPr>
          <w:ilvl w:val="0"/>
          <w:numId w:val="6"/>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w:t>
      </w:r>
      <w:r w:rsidRPr="00465005">
        <w:rPr>
          <w:rFonts w:ascii="Arial" w:hAnsi="Arial" w:cs="Arial"/>
          <w:color w:val="0033CC"/>
          <w:lang w:val="es-CR"/>
        </w:rPr>
        <w:t>aplicación</w:t>
      </w:r>
      <w:r>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rsidR="00465005" w:rsidRPr="00465005" w:rsidRDefault="00465005" w:rsidP="00465005">
      <w:pPr>
        <w:pStyle w:val="ListParagraph"/>
        <w:spacing w:line="360" w:lineRule="auto"/>
        <w:ind w:left="360"/>
        <w:jc w:val="both"/>
        <w:rPr>
          <w:rFonts w:ascii="Arial" w:hAnsi="Arial" w:cs="Arial"/>
          <w:lang w:val="es-CR"/>
        </w:rPr>
      </w:pPr>
    </w:p>
    <w:p w:rsidR="00917E04" w:rsidRDefault="00917E04" w:rsidP="009E2CCE">
      <w:pPr>
        <w:pStyle w:val="ListParagraph"/>
        <w:spacing w:line="360" w:lineRule="auto"/>
        <w:ind w:left="360"/>
        <w:rPr>
          <w:rFonts w:ascii="Arial" w:hAnsi="Arial" w:cs="Arial"/>
          <w:lang w:val="es-CR"/>
        </w:rPr>
      </w:pPr>
    </w:p>
    <w:p w:rsidR="00917E04" w:rsidRPr="009E2CCE" w:rsidRDefault="00917E04" w:rsidP="00917E04">
      <w:pPr>
        <w:pStyle w:val="ListParagraph"/>
        <w:ind w:left="0"/>
        <w:rPr>
          <w:rFonts w:ascii="Arial" w:hAnsi="Arial" w:cs="Arial"/>
          <w:b/>
          <w:color w:val="FF0000"/>
          <w:lang w:val="es-CR"/>
        </w:rPr>
      </w:pPr>
      <w:r>
        <w:rPr>
          <w:rFonts w:ascii="Arial" w:hAnsi="Arial" w:cs="Arial"/>
          <w:b/>
          <w:color w:val="FF0000"/>
          <w:lang w:val="es-CR"/>
        </w:rPr>
        <w:t>Unidad 2, Tema 1</w:t>
      </w:r>
    </w:p>
    <w:p w:rsidR="009E2CCE" w:rsidRPr="00C7341A" w:rsidRDefault="00C7341A" w:rsidP="002F47E1">
      <w:pPr>
        <w:pStyle w:val="ListParagraph"/>
        <w:numPr>
          <w:ilvl w:val="0"/>
          <w:numId w:val="7"/>
        </w:numPr>
        <w:spacing w:line="360" w:lineRule="auto"/>
        <w:jc w:val="both"/>
        <w:rPr>
          <w:lang w:val="es-CR"/>
        </w:rPr>
      </w:pPr>
      <w:r>
        <w:rPr>
          <w:rFonts w:ascii="Arial" w:hAnsi="Arial" w:cs="Arial"/>
          <w:lang w:val="es-CR"/>
        </w:rPr>
        <w:t>Proyectar la figura inicial del tema</w:t>
      </w:r>
      <w:r w:rsidR="002F47E1">
        <w:rPr>
          <w:rFonts w:ascii="Arial" w:hAnsi="Arial" w:cs="Arial"/>
          <w:lang w:val="es-CR"/>
        </w:rPr>
        <w:t xml:space="preserve"> de la página 78</w:t>
      </w:r>
      <w:r>
        <w:rPr>
          <w:rFonts w:ascii="Arial" w:hAnsi="Arial" w:cs="Arial"/>
          <w:lang w:val="es-CR"/>
        </w:rPr>
        <w:t>, y realizar una discusión basándose en la pregunta ini</w:t>
      </w:r>
      <w:r w:rsidR="002F47E1">
        <w:rPr>
          <w:rFonts w:ascii="Arial" w:hAnsi="Arial" w:cs="Arial"/>
          <w:lang w:val="es-CR"/>
        </w:rPr>
        <w:t xml:space="preserve">cial del tema y la introducción, como actividad de </w:t>
      </w:r>
      <w:r w:rsidR="002F47E1" w:rsidRPr="002F47E1">
        <w:rPr>
          <w:rFonts w:ascii="Arial" w:hAnsi="Arial" w:cs="Arial"/>
          <w:color w:val="0033CC"/>
          <w:lang w:val="es-CR"/>
        </w:rPr>
        <w:t>focalización</w:t>
      </w:r>
      <w:r w:rsidR="002F47E1">
        <w:rPr>
          <w:rFonts w:ascii="Arial" w:hAnsi="Arial" w:cs="Arial"/>
          <w:lang w:val="es-CR"/>
        </w:rPr>
        <w:t>.</w:t>
      </w:r>
    </w:p>
    <w:p w:rsidR="00C7341A" w:rsidRPr="002F47E1" w:rsidRDefault="00C7341A" w:rsidP="002F47E1">
      <w:pPr>
        <w:pStyle w:val="ListParagraph"/>
        <w:numPr>
          <w:ilvl w:val="0"/>
          <w:numId w:val="7"/>
        </w:numPr>
        <w:spacing w:line="360" w:lineRule="auto"/>
        <w:rPr>
          <w:rFonts w:ascii="Arial" w:hAnsi="Arial" w:cs="Arial"/>
          <w:lang w:val="es-CR"/>
        </w:rPr>
      </w:pPr>
      <w:r>
        <w:rPr>
          <w:rFonts w:ascii="Arial" w:hAnsi="Arial" w:cs="Arial"/>
          <w:lang w:val="es-CR"/>
        </w:rPr>
        <w:t>Realizar Actividad 1.</w:t>
      </w:r>
      <w:r w:rsidR="002F47E1">
        <w:rPr>
          <w:rFonts w:ascii="Arial" w:hAnsi="Arial" w:cs="Arial"/>
          <w:lang w:val="es-CR"/>
        </w:rPr>
        <w:t xml:space="preserve"> Pasar los videos indicados y realizar la guía como actividad de </w:t>
      </w:r>
      <w:r w:rsidR="002F47E1" w:rsidRPr="002F47E1">
        <w:rPr>
          <w:rFonts w:ascii="Arial" w:hAnsi="Arial" w:cs="Arial"/>
          <w:color w:val="0033CC"/>
          <w:lang w:val="es-CR"/>
        </w:rPr>
        <w:t>exploración</w:t>
      </w:r>
      <w:r w:rsidR="002F47E1">
        <w:rPr>
          <w:rFonts w:ascii="Arial" w:hAnsi="Arial" w:cs="Arial"/>
          <w:lang w:val="es-CR"/>
        </w:rPr>
        <w:t xml:space="preserve">. </w:t>
      </w:r>
      <w:r w:rsidRPr="002F47E1">
        <w:rPr>
          <w:rFonts w:ascii="Arial" w:hAnsi="Arial" w:cs="Arial"/>
          <w:lang w:val="es-CR"/>
        </w:rPr>
        <w:t xml:space="preserve">En esta actividad considerar los apartados 1.1 y 1.2 para la </w:t>
      </w:r>
      <w:r w:rsidR="002F47E1" w:rsidRPr="002F47E1">
        <w:rPr>
          <w:rFonts w:ascii="Arial" w:hAnsi="Arial" w:cs="Arial"/>
          <w:color w:val="0033CC"/>
          <w:lang w:val="es-CR"/>
        </w:rPr>
        <w:t>contrastación.</w:t>
      </w:r>
    </w:p>
    <w:p w:rsidR="00C7341A" w:rsidRPr="000C0D36" w:rsidRDefault="002F47E1" w:rsidP="002F47E1">
      <w:pPr>
        <w:pStyle w:val="ListParagraph"/>
        <w:numPr>
          <w:ilvl w:val="0"/>
          <w:numId w:val="7"/>
        </w:numPr>
        <w:spacing w:line="360" w:lineRule="auto"/>
        <w:jc w:val="both"/>
        <w:rPr>
          <w:lang w:val="es-CR"/>
        </w:rPr>
      </w:pPr>
      <w:r>
        <w:rPr>
          <w:rFonts w:ascii="Arial" w:hAnsi="Arial" w:cs="Arial"/>
          <w:lang w:val="es-CR"/>
        </w:rPr>
        <w:t>Realizar la Actividad 2 de la página 111.</w:t>
      </w:r>
      <w:r w:rsidR="000C0D36">
        <w:rPr>
          <w:rFonts w:ascii="Arial" w:hAnsi="Arial" w:cs="Arial"/>
          <w:lang w:val="es-CR"/>
        </w:rPr>
        <w:t xml:space="preserve"> Leer las lecturas 1 y 2 del apartado 1.3 para realizar la primera parte de la actividad. Luego realizar la lectura 3 del mismo apartado para responder la segunda parte de la guía. Antes de responder la guía, pasar el video: “Trabajo en equipo”.</w:t>
      </w:r>
      <w:r>
        <w:rPr>
          <w:rFonts w:ascii="Arial" w:hAnsi="Arial" w:cs="Arial"/>
          <w:lang w:val="es-CR"/>
        </w:rPr>
        <w:t xml:space="preserve"> Esta corresponde a una actividad de </w:t>
      </w:r>
      <w:r w:rsidRPr="002F47E1">
        <w:rPr>
          <w:rFonts w:ascii="Arial" w:hAnsi="Arial" w:cs="Arial"/>
          <w:color w:val="0033CC"/>
          <w:lang w:val="es-CR"/>
        </w:rPr>
        <w:t>aplicación.</w:t>
      </w:r>
    </w:p>
    <w:p w:rsidR="008D32FB" w:rsidRPr="002F47E1" w:rsidRDefault="002F47E1" w:rsidP="002F47E1">
      <w:pPr>
        <w:pStyle w:val="ListParagraph"/>
        <w:numPr>
          <w:ilvl w:val="0"/>
          <w:numId w:val="7"/>
        </w:numPr>
        <w:spacing w:line="360" w:lineRule="auto"/>
        <w:jc w:val="both"/>
        <w:rPr>
          <w:lang w:val="es-CR"/>
        </w:rPr>
      </w:pPr>
      <w:r>
        <w:rPr>
          <w:rFonts w:ascii="Arial" w:hAnsi="Arial" w:cs="Arial"/>
          <w:lang w:val="es-CR"/>
        </w:rPr>
        <w:t>Realizar la Actividad 3 de la página 113.</w:t>
      </w:r>
      <w:r w:rsidR="000C0D36">
        <w:rPr>
          <w:rFonts w:ascii="Arial" w:hAnsi="Arial" w:cs="Arial"/>
          <w:lang w:val="es-CR"/>
        </w:rPr>
        <w:t xml:space="preserve"> </w:t>
      </w:r>
      <w:r>
        <w:rPr>
          <w:rFonts w:ascii="Arial" w:hAnsi="Arial" w:cs="Arial"/>
          <w:lang w:val="es-CR"/>
        </w:rPr>
        <w:t>En el apartado 1.4</w:t>
      </w:r>
      <w:r w:rsidR="00062999">
        <w:rPr>
          <w:rFonts w:ascii="Arial" w:hAnsi="Arial" w:cs="Arial"/>
          <w:lang w:val="es-CR"/>
        </w:rPr>
        <w:t xml:space="preserve"> se presentan diversas lecturas sobre los avances de </w:t>
      </w:r>
      <w:r w:rsidR="008D32FB">
        <w:rPr>
          <w:rFonts w:ascii="Arial" w:hAnsi="Arial" w:cs="Arial"/>
          <w:lang w:val="es-CR"/>
        </w:rPr>
        <w:t>la ciencia y tecnología en diversos campos según se pide en el programa de estudio. Conforme subgrupos y asigne una lectura a cada uno. Luego realizar la guía mostrada en cada actividad para trabajar cada lectura.</w:t>
      </w:r>
      <w:r>
        <w:rPr>
          <w:lang w:val="es-CR"/>
        </w:rPr>
        <w:t xml:space="preserve"> </w:t>
      </w:r>
      <w:r w:rsidR="008D32FB" w:rsidRPr="002F47E1">
        <w:rPr>
          <w:rFonts w:ascii="Arial" w:hAnsi="Arial" w:cs="Arial"/>
          <w:lang w:val="es-CR"/>
        </w:rPr>
        <w:t>Después de realizar del punto 1 al 5 de la Actividad 3, se debe realizar una presentación de cada lectura, basándose en las respuestas de la guía, que debe ser preparada por cada subgrupo.</w:t>
      </w:r>
      <w:r>
        <w:rPr>
          <w:lang w:val="es-CR"/>
        </w:rPr>
        <w:t xml:space="preserve"> </w:t>
      </w:r>
      <w:r w:rsidR="008D32FB" w:rsidRPr="002F47E1">
        <w:rPr>
          <w:rFonts w:ascii="Arial" w:hAnsi="Arial" w:cs="Arial"/>
          <w:lang w:val="es-CR"/>
        </w:rPr>
        <w:t>Para completar la actividad realizar la lectura del apartado 1.5 sobre medicamentos patentados y genéricos y contestar el punto 6 de la guía.</w:t>
      </w:r>
      <w:r>
        <w:rPr>
          <w:rFonts w:ascii="Arial" w:hAnsi="Arial" w:cs="Arial"/>
          <w:lang w:val="es-CR"/>
        </w:rPr>
        <w:t xml:space="preserve"> Esta actividad es de </w:t>
      </w:r>
      <w:r w:rsidRPr="002F47E1">
        <w:rPr>
          <w:rFonts w:ascii="Arial" w:hAnsi="Arial" w:cs="Arial"/>
          <w:color w:val="0033CC"/>
          <w:lang w:val="es-CR"/>
        </w:rPr>
        <w:t>exploración</w:t>
      </w:r>
      <w:r>
        <w:rPr>
          <w:rFonts w:ascii="Arial" w:hAnsi="Arial" w:cs="Arial"/>
          <w:lang w:val="es-CR"/>
        </w:rPr>
        <w:t xml:space="preserve"> de conceptos y </w:t>
      </w:r>
      <w:r w:rsidRPr="002F47E1">
        <w:rPr>
          <w:rFonts w:ascii="Arial" w:hAnsi="Arial" w:cs="Arial"/>
          <w:color w:val="0033CC"/>
          <w:lang w:val="es-CR"/>
        </w:rPr>
        <w:t>aplicación</w:t>
      </w:r>
      <w:r>
        <w:rPr>
          <w:rFonts w:ascii="Arial" w:hAnsi="Arial" w:cs="Arial"/>
          <w:lang w:val="es-CR"/>
        </w:rPr>
        <w:t>.</w:t>
      </w:r>
    </w:p>
    <w:p w:rsidR="00F87AF4" w:rsidRPr="00F87AF4" w:rsidRDefault="002F47E1" w:rsidP="002F47E1">
      <w:pPr>
        <w:pStyle w:val="ListParagraph"/>
        <w:numPr>
          <w:ilvl w:val="0"/>
          <w:numId w:val="7"/>
        </w:numPr>
        <w:spacing w:line="360" w:lineRule="auto"/>
        <w:jc w:val="both"/>
        <w:rPr>
          <w:lang w:val="es-CR"/>
        </w:rPr>
      </w:pPr>
      <w:r w:rsidRPr="00F87AF4">
        <w:rPr>
          <w:rFonts w:ascii="Arial" w:hAnsi="Arial" w:cs="Arial"/>
          <w:lang w:val="es-CR"/>
        </w:rPr>
        <w:t>En cuanto a la Actividad 4 de la página 115,</w:t>
      </w:r>
      <w:r w:rsidR="00055993" w:rsidRPr="00F87AF4">
        <w:rPr>
          <w:rFonts w:ascii="Arial" w:hAnsi="Arial" w:cs="Arial"/>
          <w:lang w:val="es-CR"/>
        </w:rPr>
        <w:t xml:space="preserve"> se analizan contenidos específicos como los CTS, los NAMA, y las áreas de la ciencia. </w:t>
      </w:r>
      <w:r w:rsidR="00F87AF4">
        <w:rPr>
          <w:rFonts w:ascii="Arial" w:hAnsi="Arial" w:cs="Arial"/>
          <w:lang w:val="es-CR"/>
        </w:rPr>
        <w:t xml:space="preserve">Según las instrucciones las preguntas 1 y 2 son de </w:t>
      </w:r>
      <w:r w:rsidR="00F87AF4" w:rsidRPr="00F87AF4">
        <w:rPr>
          <w:rFonts w:ascii="Arial" w:hAnsi="Arial" w:cs="Arial"/>
          <w:color w:val="0033CC"/>
          <w:lang w:val="es-CR"/>
        </w:rPr>
        <w:t xml:space="preserve">exploración </w:t>
      </w:r>
      <w:r w:rsidR="00F87AF4">
        <w:rPr>
          <w:rFonts w:ascii="Arial" w:hAnsi="Arial" w:cs="Arial"/>
          <w:lang w:val="es-CR"/>
        </w:rPr>
        <w:t xml:space="preserve">y se realizan primero. Los siguientes puntos de la actividad deben ser realizados con la lectura previa de los apartados del texto por tener contenidos muy específicos. Por los que la lectura se puede tomar como </w:t>
      </w:r>
      <w:r w:rsidR="00F87AF4" w:rsidRPr="00F87AF4">
        <w:rPr>
          <w:rFonts w:ascii="Arial" w:hAnsi="Arial" w:cs="Arial"/>
          <w:color w:val="0033CC"/>
          <w:lang w:val="es-CR"/>
        </w:rPr>
        <w:t>contrastación</w:t>
      </w:r>
      <w:r w:rsidR="00F87AF4">
        <w:rPr>
          <w:rFonts w:ascii="Arial" w:hAnsi="Arial" w:cs="Arial"/>
          <w:lang w:val="es-CR"/>
        </w:rPr>
        <w:t xml:space="preserve"> y el resto de la guía como actividad de </w:t>
      </w:r>
      <w:r w:rsidR="00F87AF4" w:rsidRPr="00F87AF4">
        <w:rPr>
          <w:rFonts w:ascii="Arial" w:hAnsi="Arial" w:cs="Arial"/>
          <w:color w:val="0033CC"/>
          <w:lang w:val="es-CR"/>
        </w:rPr>
        <w:t>aplicación.</w:t>
      </w:r>
    </w:p>
    <w:p w:rsidR="00055993" w:rsidRPr="00F87AF4" w:rsidRDefault="00F87AF4" w:rsidP="002F47E1">
      <w:pPr>
        <w:pStyle w:val="ListParagraph"/>
        <w:numPr>
          <w:ilvl w:val="0"/>
          <w:numId w:val="7"/>
        </w:numPr>
        <w:spacing w:line="360" w:lineRule="auto"/>
        <w:jc w:val="both"/>
        <w:rPr>
          <w:lang w:val="es-CR"/>
        </w:rPr>
      </w:pPr>
      <w:r>
        <w:rPr>
          <w:rFonts w:ascii="Arial" w:hAnsi="Arial" w:cs="Arial"/>
          <w:lang w:val="es-CR"/>
        </w:rPr>
        <w:t>Para la Actividad 5 de la página 118, s</w:t>
      </w:r>
      <w:r w:rsidR="00970CFC" w:rsidRPr="00F87AF4">
        <w:rPr>
          <w:rFonts w:ascii="Arial" w:hAnsi="Arial" w:cs="Arial"/>
          <w:lang w:val="es-CR"/>
        </w:rPr>
        <w:t xml:space="preserve">e presentan cuatro lecturas con su respectiva guía de trabajo. Se forman subgrupos y se le asigna una lectura a cada uno. Estas pueden repetirse de acuerdo a la cantidad de subgrupos. </w:t>
      </w:r>
      <w:r>
        <w:rPr>
          <w:rFonts w:ascii="Arial" w:hAnsi="Arial" w:cs="Arial"/>
          <w:lang w:val="es-CR"/>
        </w:rPr>
        <w:t xml:space="preserve">Se les puede decir a los estudiantes que traten de completar la guía sin hacer la lectura previa como actividad de </w:t>
      </w:r>
      <w:r w:rsidRPr="00F87AF4">
        <w:rPr>
          <w:rFonts w:ascii="Arial" w:hAnsi="Arial" w:cs="Arial"/>
          <w:color w:val="0033CC"/>
          <w:lang w:val="es-CR"/>
        </w:rPr>
        <w:t>exploración</w:t>
      </w:r>
      <w:r>
        <w:rPr>
          <w:rFonts w:ascii="Arial" w:hAnsi="Arial" w:cs="Arial"/>
          <w:lang w:val="es-CR"/>
        </w:rPr>
        <w:t xml:space="preserve">. Luego se realizan las lecturas como actividad de </w:t>
      </w:r>
      <w:r w:rsidRPr="00F87AF4">
        <w:rPr>
          <w:rFonts w:ascii="Arial" w:hAnsi="Arial" w:cs="Arial"/>
          <w:color w:val="0033CC"/>
          <w:lang w:val="es-CR"/>
        </w:rPr>
        <w:t>contrastación.</w:t>
      </w:r>
      <w:r>
        <w:rPr>
          <w:rFonts w:ascii="Arial" w:hAnsi="Arial" w:cs="Arial"/>
          <w:lang w:val="es-CR"/>
        </w:rPr>
        <w:t xml:space="preserve"> </w:t>
      </w:r>
      <w:r w:rsidR="00970CFC" w:rsidRPr="00F87AF4">
        <w:rPr>
          <w:rFonts w:ascii="Arial" w:hAnsi="Arial" w:cs="Arial"/>
          <w:lang w:val="es-CR"/>
        </w:rPr>
        <w:t>Al finalizar primero organizar un debate entre los subgrupos con las mismas lecturas. Luego realizar una plenaria para uniformar ideas.</w:t>
      </w:r>
    </w:p>
    <w:p w:rsidR="00970CFC" w:rsidRPr="00970CFC" w:rsidRDefault="00F87AF4" w:rsidP="002F47E1">
      <w:pPr>
        <w:pStyle w:val="ListParagraph"/>
        <w:numPr>
          <w:ilvl w:val="0"/>
          <w:numId w:val="7"/>
        </w:numPr>
        <w:spacing w:line="360" w:lineRule="auto"/>
        <w:jc w:val="both"/>
        <w:rPr>
          <w:lang w:val="es-CR"/>
        </w:rPr>
      </w:pPr>
      <w:r>
        <w:rPr>
          <w:rFonts w:ascii="Arial" w:hAnsi="Arial" w:cs="Arial"/>
          <w:lang w:val="es-CR"/>
        </w:rPr>
        <w:lastRenderedPageBreak/>
        <w:t xml:space="preserve">En lo referente a la </w:t>
      </w:r>
      <w:r w:rsidR="00970CFC">
        <w:rPr>
          <w:rFonts w:ascii="Arial" w:hAnsi="Arial" w:cs="Arial"/>
          <w:lang w:val="es-CR"/>
        </w:rPr>
        <w:t>Actividad 6</w:t>
      </w:r>
      <w:r>
        <w:rPr>
          <w:rFonts w:ascii="Arial" w:hAnsi="Arial" w:cs="Arial"/>
          <w:lang w:val="es-CR"/>
        </w:rPr>
        <w:t xml:space="preserve"> de la página 123, f</w:t>
      </w:r>
      <w:r w:rsidR="00970CFC">
        <w:rPr>
          <w:rFonts w:ascii="Arial" w:hAnsi="Arial" w:cs="Arial"/>
          <w:lang w:val="es-CR"/>
        </w:rPr>
        <w:t xml:space="preserve">ormar subgrupos para la realización de la misma. </w:t>
      </w:r>
      <w:r>
        <w:rPr>
          <w:rFonts w:ascii="Arial" w:hAnsi="Arial" w:cs="Arial"/>
          <w:lang w:val="es-CR"/>
        </w:rPr>
        <w:t xml:space="preserve">Se completa la guía como actividad de </w:t>
      </w:r>
      <w:r w:rsidRPr="00F87AF4">
        <w:rPr>
          <w:rFonts w:ascii="Arial" w:hAnsi="Arial" w:cs="Arial"/>
          <w:color w:val="0033CC"/>
          <w:lang w:val="es-CR"/>
        </w:rPr>
        <w:t>exploración.</w:t>
      </w:r>
      <w:r>
        <w:rPr>
          <w:rFonts w:ascii="Arial" w:hAnsi="Arial" w:cs="Arial"/>
          <w:lang w:val="es-CR"/>
        </w:rPr>
        <w:t xml:space="preserve"> </w:t>
      </w:r>
      <w:r w:rsidR="00970CFC">
        <w:rPr>
          <w:rFonts w:ascii="Arial" w:hAnsi="Arial" w:cs="Arial"/>
          <w:lang w:val="es-CR"/>
        </w:rPr>
        <w:t xml:space="preserve">Después de contestar la guía leer los apartados 1.9 y 1.10 para </w:t>
      </w:r>
      <w:r w:rsidR="00970CFC" w:rsidRPr="00F87AF4">
        <w:rPr>
          <w:rFonts w:ascii="Arial" w:hAnsi="Arial" w:cs="Arial"/>
          <w:color w:val="0033CC"/>
          <w:lang w:val="es-CR"/>
        </w:rPr>
        <w:t xml:space="preserve">contrastar </w:t>
      </w:r>
      <w:r w:rsidR="00970CFC">
        <w:rPr>
          <w:rFonts w:ascii="Arial" w:hAnsi="Arial" w:cs="Arial"/>
          <w:lang w:val="es-CR"/>
        </w:rPr>
        <w:t>las respuestas. Hacer una plenaria.</w:t>
      </w:r>
    </w:p>
    <w:p w:rsidR="00F87AF4" w:rsidRPr="00F87AF4" w:rsidRDefault="00F87AF4" w:rsidP="002F47E1">
      <w:pPr>
        <w:pStyle w:val="ListParagraph"/>
        <w:numPr>
          <w:ilvl w:val="0"/>
          <w:numId w:val="7"/>
        </w:numPr>
        <w:spacing w:line="360" w:lineRule="auto"/>
        <w:jc w:val="both"/>
        <w:rPr>
          <w:color w:val="0033CC"/>
          <w:lang w:val="es-CR"/>
        </w:rPr>
      </w:pPr>
      <w:r w:rsidRPr="00F87AF4">
        <w:rPr>
          <w:rFonts w:ascii="Arial" w:hAnsi="Arial" w:cs="Arial"/>
          <w:lang w:val="es-CR"/>
        </w:rPr>
        <w:t>En la Actividad 7 de la página 125, e</w:t>
      </w:r>
      <w:r w:rsidR="00E01BD8" w:rsidRPr="00F87AF4">
        <w:rPr>
          <w:rFonts w:ascii="Arial" w:hAnsi="Arial" w:cs="Arial"/>
          <w:lang w:val="es-CR"/>
        </w:rPr>
        <w:t>n subgrup</w:t>
      </w:r>
      <w:r w:rsidRPr="00F87AF4">
        <w:rPr>
          <w:rFonts w:ascii="Arial" w:hAnsi="Arial" w:cs="Arial"/>
          <w:lang w:val="es-CR"/>
        </w:rPr>
        <w:t xml:space="preserve">os completar la guía de trabajo de trabajo como </w:t>
      </w:r>
      <w:r w:rsidRPr="00F87AF4">
        <w:rPr>
          <w:rFonts w:ascii="Arial" w:hAnsi="Arial" w:cs="Arial"/>
          <w:color w:val="0033CC"/>
          <w:lang w:val="es-CR"/>
        </w:rPr>
        <w:t>exploración</w:t>
      </w:r>
      <w:r w:rsidRPr="00F87AF4">
        <w:rPr>
          <w:rFonts w:ascii="Arial" w:hAnsi="Arial" w:cs="Arial"/>
          <w:lang w:val="es-CR"/>
        </w:rPr>
        <w:t>.</w:t>
      </w:r>
      <w:r w:rsidR="00E01BD8" w:rsidRPr="00F87AF4">
        <w:rPr>
          <w:rFonts w:ascii="Arial" w:hAnsi="Arial" w:cs="Arial"/>
          <w:lang w:val="es-CR"/>
        </w:rPr>
        <w:t xml:space="preserve"> Leer la lectura adicional </w:t>
      </w:r>
      <w:r w:rsidRPr="00F87AF4">
        <w:rPr>
          <w:rFonts w:ascii="Arial" w:hAnsi="Arial" w:cs="Arial"/>
          <w:lang w:val="es-CR"/>
        </w:rPr>
        <w:t>y repasar el</w:t>
      </w:r>
      <w:r>
        <w:rPr>
          <w:rFonts w:ascii="Arial" w:hAnsi="Arial" w:cs="Arial"/>
          <w:lang w:val="es-CR"/>
        </w:rPr>
        <w:t xml:space="preserve"> apartado 1.10, para la </w:t>
      </w:r>
      <w:r w:rsidRPr="00F87AF4">
        <w:rPr>
          <w:rFonts w:ascii="Arial" w:hAnsi="Arial" w:cs="Arial"/>
          <w:color w:val="0033CC"/>
          <w:lang w:val="es-CR"/>
        </w:rPr>
        <w:t>contrastación.</w:t>
      </w:r>
    </w:p>
    <w:p w:rsidR="00E01BD8" w:rsidRPr="00F87AF4" w:rsidRDefault="007B6015" w:rsidP="002F47E1">
      <w:pPr>
        <w:pStyle w:val="ListParagraph"/>
        <w:numPr>
          <w:ilvl w:val="0"/>
          <w:numId w:val="7"/>
        </w:numPr>
        <w:spacing w:line="360" w:lineRule="auto"/>
        <w:jc w:val="both"/>
        <w:rPr>
          <w:lang w:val="es-CR"/>
        </w:rPr>
      </w:pPr>
      <w:r>
        <w:rPr>
          <w:rFonts w:ascii="Arial" w:hAnsi="Arial" w:cs="Arial"/>
          <w:lang w:val="es-CR"/>
        </w:rPr>
        <w:t xml:space="preserve">Para la </w:t>
      </w:r>
      <w:r w:rsidR="00E01BD8" w:rsidRPr="00F87AF4">
        <w:rPr>
          <w:rFonts w:ascii="Arial" w:hAnsi="Arial" w:cs="Arial"/>
          <w:lang w:val="es-CR"/>
        </w:rPr>
        <w:t xml:space="preserve">Actividad </w:t>
      </w:r>
      <w:r>
        <w:rPr>
          <w:rFonts w:ascii="Arial" w:hAnsi="Arial" w:cs="Arial"/>
          <w:lang w:val="es-CR"/>
        </w:rPr>
        <w:t>8 de la página 128, e</w:t>
      </w:r>
      <w:r w:rsidR="00E01BD8" w:rsidRPr="00F87AF4">
        <w:rPr>
          <w:rFonts w:ascii="Arial" w:hAnsi="Arial" w:cs="Arial"/>
          <w:lang w:val="es-CR"/>
        </w:rPr>
        <w:t>l estudiant</w:t>
      </w:r>
      <w:r>
        <w:rPr>
          <w:rFonts w:ascii="Arial" w:hAnsi="Arial" w:cs="Arial"/>
          <w:lang w:val="es-CR"/>
        </w:rPr>
        <w:t xml:space="preserve">ado hará la parte 1) de la guía como actividad de </w:t>
      </w:r>
      <w:r w:rsidRPr="007B6015">
        <w:rPr>
          <w:rFonts w:ascii="Arial" w:hAnsi="Arial" w:cs="Arial"/>
          <w:color w:val="0033CC"/>
          <w:lang w:val="es-CR"/>
        </w:rPr>
        <w:t>exploración</w:t>
      </w:r>
      <w:r w:rsidR="00E01BD8" w:rsidRPr="00F87AF4">
        <w:rPr>
          <w:rFonts w:ascii="Arial" w:hAnsi="Arial" w:cs="Arial"/>
          <w:lang w:val="es-CR"/>
        </w:rPr>
        <w:t xml:space="preserve"> y luego estudiará el</w:t>
      </w:r>
      <w:r>
        <w:rPr>
          <w:rFonts w:ascii="Arial" w:hAnsi="Arial" w:cs="Arial"/>
          <w:lang w:val="es-CR"/>
        </w:rPr>
        <w:t xml:space="preserve"> apartado 1.11 para rectificar y realizar la </w:t>
      </w:r>
      <w:r w:rsidRPr="007B6015">
        <w:rPr>
          <w:rFonts w:ascii="Arial" w:hAnsi="Arial" w:cs="Arial"/>
          <w:color w:val="0033CC"/>
          <w:lang w:val="es-CR"/>
        </w:rPr>
        <w:t>contrastación</w:t>
      </w:r>
      <w:r>
        <w:rPr>
          <w:rFonts w:ascii="Arial" w:hAnsi="Arial" w:cs="Arial"/>
          <w:lang w:val="es-CR"/>
        </w:rPr>
        <w:t xml:space="preserve">. </w:t>
      </w:r>
      <w:r w:rsidR="00E01BD8" w:rsidRPr="00F87AF4">
        <w:rPr>
          <w:rFonts w:ascii="Arial" w:hAnsi="Arial" w:cs="Arial"/>
          <w:lang w:val="es-CR"/>
        </w:rPr>
        <w:t xml:space="preserve">Realice la parte 2) a partir de la lectura del apartado 1.12. Realice la </w:t>
      </w:r>
      <w:r w:rsidR="00E01BD8" w:rsidRPr="007B6015">
        <w:rPr>
          <w:rFonts w:ascii="Arial" w:hAnsi="Arial" w:cs="Arial"/>
          <w:color w:val="0033CC"/>
          <w:lang w:val="es-CR"/>
        </w:rPr>
        <w:t>aplicación</w:t>
      </w:r>
      <w:r w:rsidR="00E01BD8" w:rsidRPr="00F87AF4">
        <w:rPr>
          <w:rFonts w:ascii="Arial" w:hAnsi="Arial" w:cs="Arial"/>
          <w:lang w:val="es-CR"/>
        </w:rPr>
        <w:t xml:space="preserve"> en el tema de los residuos de la comunidad de la parte 3) de la guía de trabajo.</w:t>
      </w:r>
    </w:p>
    <w:p w:rsidR="000B5F52" w:rsidRPr="000B5F52" w:rsidRDefault="007B6015" w:rsidP="002F47E1">
      <w:pPr>
        <w:pStyle w:val="ListParagraph"/>
        <w:numPr>
          <w:ilvl w:val="0"/>
          <w:numId w:val="7"/>
        </w:numPr>
        <w:spacing w:line="360" w:lineRule="auto"/>
        <w:jc w:val="both"/>
        <w:rPr>
          <w:lang w:val="es-CR"/>
        </w:rPr>
      </w:pPr>
      <w:r>
        <w:rPr>
          <w:rFonts w:ascii="Arial" w:hAnsi="Arial" w:cs="Arial"/>
          <w:lang w:val="es-CR"/>
        </w:rPr>
        <w:t>En la Actividad 9 de la página 132, l</w:t>
      </w:r>
      <w:r w:rsidR="000B5F52">
        <w:rPr>
          <w:rFonts w:ascii="Arial" w:hAnsi="Arial" w:cs="Arial"/>
          <w:lang w:val="es-CR"/>
        </w:rPr>
        <w:t>os estudiantes contestarán el punto 1) de la guía de acue</w:t>
      </w:r>
      <w:r>
        <w:rPr>
          <w:rFonts w:ascii="Arial" w:hAnsi="Arial" w:cs="Arial"/>
          <w:lang w:val="es-CR"/>
        </w:rPr>
        <w:t xml:space="preserve">rdo a sus conocimientos previos como </w:t>
      </w:r>
      <w:r w:rsidRPr="007B6015">
        <w:rPr>
          <w:rFonts w:ascii="Arial" w:hAnsi="Arial" w:cs="Arial"/>
          <w:color w:val="0033CC"/>
          <w:lang w:val="es-CR"/>
        </w:rPr>
        <w:t>exploración.</w:t>
      </w:r>
      <w:r w:rsidR="000B5F52">
        <w:rPr>
          <w:rFonts w:ascii="Arial" w:hAnsi="Arial" w:cs="Arial"/>
          <w:lang w:val="es-CR"/>
        </w:rPr>
        <w:t xml:space="preserve"> Luego leerán el apartado 1.13 del texto y se hará el </w:t>
      </w:r>
      <w:r w:rsidR="000B5F52" w:rsidRPr="007B6015">
        <w:rPr>
          <w:rFonts w:ascii="Arial" w:hAnsi="Arial" w:cs="Arial"/>
          <w:color w:val="0033CC"/>
          <w:lang w:val="es-CR"/>
        </w:rPr>
        <w:t xml:space="preserve">contraste </w:t>
      </w:r>
      <w:r w:rsidR="000B5F52">
        <w:rPr>
          <w:rFonts w:ascii="Arial" w:hAnsi="Arial" w:cs="Arial"/>
          <w:lang w:val="es-CR"/>
        </w:rPr>
        <w:t>de ideas. Luego observarán el video indicado, y a partir de él contestar el punt</w:t>
      </w:r>
      <w:r>
        <w:rPr>
          <w:rFonts w:ascii="Arial" w:hAnsi="Arial" w:cs="Arial"/>
          <w:lang w:val="es-CR"/>
        </w:rPr>
        <w:t xml:space="preserve">o 2) como actividad de </w:t>
      </w:r>
      <w:r w:rsidRPr="007B6015">
        <w:rPr>
          <w:rFonts w:ascii="Arial" w:hAnsi="Arial" w:cs="Arial"/>
          <w:color w:val="0033CC"/>
          <w:lang w:val="es-CR"/>
        </w:rPr>
        <w:t>aplicación</w:t>
      </w:r>
      <w:r>
        <w:rPr>
          <w:rFonts w:ascii="Arial" w:hAnsi="Arial" w:cs="Arial"/>
          <w:lang w:val="es-CR"/>
        </w:rPr>
        <w:t>.</w:t>
      </w:r>
    </w:p>
    <w:p w:rsidR="000B5F52" w:rsidRPr="000B5F52" w:rsidRDefault="007B6015" w:rsidP="002F47E1">
      <w:pPr>
        <w:pStyle w:val="ListParagraph"/>
        <w:numPr>
          <w:ilvl w:val="0"/>
          <w:numId w:val="7"/>
        </w:numPr>
        <w:spacing w:line="360" w:lineRule="auto"/>
        <w:jc w:val="both"/>
        <w:rPr>
          <w:lang w:val="es-CR"/>
        </w:rPr>
      </w:pPr>
      <w:r>
        <w:rPr>
          <w:rFonts w:ascii="Arial" w:hAnsi="Arial" w:cs="Arial"/>
          <w:lang w:val="es-CR"/>
        </w:rPr>
        <w:t>En cuanto a la Actividad 10 de la página 134, r</w:t>
      </w:r>
      <w:r w:rsidR="000B5F52">
        <w:rPr>
          <w:rFonts w:ascii="Arial" w:hAnsi="Arial" w:cs="Arial"/>
          <w:lang w:val="es-CR"/>
        </w:rPr>
        <w:t xml:space="preserve">ealizar primero una discusión sobre los términos a trabajar con el fin de </w:t>
      </w:r>
      <w:r w:rsidR="000B5F52" w:rsidRPr="007B6015">
        <w:rPr>
          <w:rFonts w:ascii="Arial" w:hAnsi="Arial" w:cs="Arial"/>
          <w:color w:val="0033CC"/>
          <w:lang w:val="es-CR"/>
        </w:rPr>
        <w:t xml:space="preserve">focalizar </w:t>
      </w:r>
      <w:r w:rsidR="000B5F52">
        <w:rPr>
          <w:rFonts w:ascii="Arial" w:hAnsi="Arial" w:cs="Arial"/>
          <w:lang w:val="es-CR"/>
        </w:rPr>
        <w:t xml:space="preserve">sus ideas previas. </w:t>
      </w:r>
      <w:r>
        <w:rPr>
          <w:rFonts w:ascii="Arial" w:hAnsi="Arial" w:cs="Arial"/>
          <w:lang w:val="es-CR"/>
        </w:rPr>
        <w:t xml:space="preserve">Observar el cortometraje y responder la guía de trabajo como </w:t>
      </w:r>
      <w:r w:rsidRPr="007B6015">
        <w:rPr>
          <w:rFonts w:ascii="Arial" w:hAnsi="Arial" w:cs="Arial"/>
          <w:color w:val="0033CC"/>
          <w:lang w:val="es-CR"/>
        </w:rPr>
        <w:t>exploración</w:t>
      </w:r>
      <w:r>
        <w:rPr>
          <w:rFonts w:ascii="Arial" w:hAnsi="Arial" w:cs="Arial"/>
          <w:lang w:val="es-CR"/>
        </w:rPr>
        <w:t xml:space="preserve">. Leer el apartado 1.14 como </w:t>
      </w:r>
      <w:r w:rsidRPr="007B6015">
        <w:rPr>
          <w:rFonts w:ascii="Arial" w:hAnsi="Arial" w:cs="Arial"/>
          <w:color w:val="0033CC"/>
          <w:lang w:val="es-CR"/>
        </w:rPr>
        <w:t>contrastación</w:t>
      </w:r>
      <w:r>
        <w:rPr>
          <w:rFonts w:ascii="Arial" w:hAnsi="Arial" w:cs="Arial"/>
          <w:lang w:val="es-CR"/>
        </w:rPr>
        <w:t>.</w:t>
      </w:r>
    </w:p>
    <w:p w:rsidR="00742049" w:rsidRPr="007B6015" w:rsidRDefault="007B6015" w:rsidP="002F47E1">
      <w:pPr>
        <w:pStyle w:val="ListParagraph"/>
        <w:numPr>
          <w:ilvl w:val="0"/>
          <w:numId w:val="7"/>
        </w:numPr>
        <w:spacing w:line="360" w:lineRule="auto"/>
        <w:jc w:val="both"/>
        <w:rPr>
          <w:color w:val="0033CC"/>
          <w:lang w:val="es-CR"/>
        </w:rPr>
      </w:pPr>
      <w:r>
        <w:rPr>
          <w:rFonts w:ascii="Arial" w:hAnsi="Arial" w:cs="Arial"/>
          <w:lang w:val="es-CR"/>
        </w:rPr>
        <w:t>Para la Actividad 11 de la página 137,</w:t>
      </w:r>
      <w:r w:rsidR="000B5F52">
        <w:rPr>
          <w:rFonts w:ascii="Arial" w:hAnsi="Arial" w:cs="Arial"/>
          <w:lang w:val="es-CR"/>
        </w:rPr>
        <w:t xml:space="preserve"> </w:t>
      </w:r>
      <w:r>
        <w:rPr>
          <w:rFonts w:ascii="Arial" w:hAnsi="Arial" w:cs="Arial"/>
          <w:lang w:val="es-CR"/>
        </w:rPr>
        <w:t>r</w:t>
      </w:r>
      <w:r w:rsidR="000B5F52">
        <w:rPr>
          <w:rFonts w:ascii="Arial" w:hAnsi="Arial" w:cs="Arial"/>
          <w:lang w:val="es-CR"/>
        </w:rPr>
        <w:t>ealizar una discusión sobre los conceptos previos de los estudiantes sobre el tema a través de</w:t>
      </w:r>
      <w:r>
        <w:rPr>
          <w:rFonts w:ascii="Arial" w:hAnsi="Arial" w:cs="Arial"/>
          <w:lang w:val="es-CR"/>
        </w:rPr>
        <w:t xml:space="preserve"> preguntas generadoras de ideas como actividad de </w:t>
      </w:r>
      <w:r w:rsidRPr="007B6015">
        <w:rPr>
          <w:rFonts w:ascii="Arial" w:hAnsi="Arial" w:cs="Arial"/>
          <w:color w:val="0033CC"/>
          <w:lang w:val="es-CR"/>
        </w:rPr>
        <w:t>focalización</w:t>
      </w:r>
      <w:r>
        <w:rPr>
          <w:rFonts w:ascii="Arial" w:hAnsi="Arial" w:cs="Arial"/>
          <w:lang w:val="es-CR"/>
        </w:rPr>
        <w:t>.</w:t>
      </w:r>
      <w:r w:rsidR="000B5F52">
        <w:rPr>
          <w:rFonts w:ascii="Arial" w:hAnsi="Arial" w:cs="Arial"/>
          <w:lang w:val="es-CR"/>
        </w:rPr>
        <w:t xml:space="preserve"> Luego realizar la lectu</w:t>
      </w:r>
      <w:r>
        <w:rPr>
          <w:rFonts w:ascii="Arial" w:hAnsi="Arial" w:cs="Arial"/>
          <w:lang w:val="es-CR"/>
        </w:rPr>
        <w:t xml:space="preserve">ra mostrada y contestar la guía como </w:t>
      </w:r>
      <w:r w:rsidRPr="007B6015">
        <w:rPr>
          <w:rFonts w:ascii="Arial" w:hAnsi="Arial" w:cs="Arial"/>
          <w:color w:val="0033CC"/>
          <w:lang w:val="es-CR"/>
        </w:rPr>
        <w:t>exploración.</w:t>
      </w:r>
      <w:r w:rsidR="000B5F52">
        <w:rPr>
          <w:rFonts w:ascii="Arial" w:hAnsi="Arial" w:cs="Arial"/>
          <w:lang w:val="es-CR"/>
        </w:rPr>
        <w:t xml:space="preserve"> El trabajo puede ser grupal o individual pero</w:t>
      </w:r>
      <w:r>
        <w:rPr>
          <w:rFonts w:ascii="Arial" w:hAnsi="Arial" w:cs="Arial"/>
          <w:lang w:val="es-CR"/>
        </w:rPr>
        <w:t xml:space="preserve"> se debe realizar una plenaria con supervisión docente como </w:t>
      </w:r>
      <w:r w:rsidRPr="007B6015">
        <w:rPr>
          <w:rFonts w:ascii="Arial" w:hAnsi="Arial" w:cs="Arial"/>
          <w:color w:val="0033CC"/>
          <w:lang w:val="es-CR"/>
        </w:rPr>
        <w:t>contrastación.</w:t>
      </w:r>
    </w:p>
    <w:p w:rsidR="007B6015" w:rsidRPr="00BC4199" w:rsidRDefault="007B6015" w:rsidP="007B6015">
      <w:pPr>
        <w:pStyle w:val="ListParagraph"/>
        <w:numPr>
          <w:ilvl w:val="0"/>
          <w:numId w:val="7"/>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w:t>
      </w:r>
      <w:r w:rsidRPr="00465005">
        <w:rPr>
          <w:rFonts w:ascii="Arial" w:hAnsi="Arial" w:cs="Arial"/>
          <w:color w:val="0033CC"/>
          <w:lang w:val="es-CR"/>
        </w:rPr>
        <w:t>aplicación</w:t>
      </w:r>
      <w:r>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rsidR="007B6015" w:rsidRPr="007B6015" w:rsidRDefault="007B6015" w:rsidP="007B6015">
      <w:pPr>
        <w:pStyle w:val="ListParagraph"/>
        <w:spacing w:line="360" w:lineRule="auto"/>
        <w:ind w:left="360"/>
        <w:jc w:val="both"/>
        <w:rPr>
          <w:color w:val="0033CC"/>
          <w:lang w:val="es-CR"/>
        </w:rPr>
      </w:pPr>
    </w:p>
    <w:p w:rsidR="00213435" w:rsidRPr="009E2CCE" w:rsidRDefault="00213435" w:rsidP="00213435">
      <w:pPr>
        <w:pStyle w:val="ListParagraph"/>
        <w:ind w:left="0"/>
        <w:rPr>
          <w:rFonts w:ascii="Arial" w:hAnsi="Arial" w:cs="Arial"/>
          <w:b/>
          <w:color w:val="FF0000"/>
          <w:lang w:val="es-CR"/>
        </w:rPr>
      </w:pPr>
      <w:r>
        <w:rPr>
          <w:rFonts w:ascii="Arial" w:hAnsi="Arial" w:cs="Arial"/>
          <w:b/>
          <w:color w:val="FF0000"/>
          <w:lang w:val="es-CR"/>
        </w:rPr>
        <w:t>Unidad 2, Tema 2</w:t>
      </w:r>
    </w:p>
    <w:p w:rsidR="00213435" w:rsidRDefault="00213435" w:rsidP="007B6015">
      <w:pPr>
        <w:pStyle w:val="ListParagraph"/>
        <w:numPr>
          <w:ilvl w:val="0"/>
          <w:numId w:val="9"/>
        </w:numPr>
        <w:spacing w:line="360" w:lineRule="auto"/>
        <w:jc w:val="both"/>
        <w:rPr>
          <w:rFonts w:ascii="Arial" w:hAnsi="Arial" w:cs="Arial"/>
          <w:lang w:val="es-CR"/>
        </w:rPr>
      </w:pPr>
      <w:r>
        <w:rPr>
          <w:rFonts w:ascii="Arial" w:hAnsi="Arial" w:cs="Arial"/>
          <w:lang w:val="es-CR"/>
        </w:rPr>
        <w:t>Utilizando empaques de productos consumidos por los estudiantes y la información presente en la introducción, hacer una exp</w:t>
      </w:r>
      <w:r w:rsidR="00123FBB">
        <w:rPr>
          <w:rFonts w:ascii="Arial" w:hAnsi="Arial" w:cs="Arial"/>
          <w:lang w:val="es-CR"/>
        </w:rPr>
        <w:t xml:space="preserve">loración de ideas sobre el tema para la </w:t>
      </w:r>
      <w:r w:rsidR="00123FBB" w:rsidRPr="00123FBB">
        <w:rPr>
          <w:rFonts w:ascii="Arial" w:hAnsi="Arial" w:cs="Arial"/>
          <w:color w:val="0033CC"/>
          <w:lang w:val="es-CR"/>
        </w:rPr>
        <w:t>focalización</w:t>
      </w:r>
      <w:r w:rsidR="00123FBB">
        <w:rPr>
          <w:rFonts w:ascii="Arial" w:hAnsi="Arial" w:cs="Arial"/>
          <w:lang w:val="es-CR"/>
        </w:rPr>
        <w:t>.</w:t>
      </w:r>
    </w:p>
    <w:p w:rsidR="00213435" w:rsidRDefault="00123FBB" w:rsidP="007B6015">
      <w:pPr>
        <w:pStyle w:val="ListParagraph"/>
        <w:numPr>
          <w:ilvl w:val="0"/>
          <w:numId w:val="9"/>
        </w:numPr>
        <w:spacing w:line="360" w:lineRule="auto"/>
        <w:jc w:val="both"/>
        <w:rPr>
          <w:rFonts w:ascii="Arial" w:hAnsi="Arial" w:cs="Arial"/>
          <w:lang w:val="es-CR"/>
        </w:rPr>
      </w:pPr>
      <w:r>
        <w:rPr>
          <w:rFonts w:ascii="Arial" w:hAnsi="Arial" w:cs="Arial"/>
          <w:lang w:val="es-CR"/>
        </w:rPr>
        <w:t>En la Actividad 1 de la página 165,</w:t>
      </w:r>
      <w:r w:rsidR="00213435">
        <w:rPr>
          <w:rFonts w:ascii="Arial" w:hAnsi="Arial" w:cs="Arial"/>
          <w:lang w:val="es-CR"/>
        </w:rPr>
        <w:t xml:space="preserve"> </w:t>
      </w:r>
      <w:r>
        <w:rPr>
          <w:rFonts w:ascii="Arial" w:hAnsi="Arial" w:cs="Arial"/>
          <w:lang w:val="es-CR"/>
        </w:rPr>
        <w:t>l</w:t>
      </w:r>
      <w:r w:rsidR="00213435">
        <w:rPr>
          <w:rFonts w:ascii="Arial" w:hAnsi="Arial" w:cs="Arial"/>
          <w:lang w:val="es-CR"/>
        </w:rPr>
        <w:t xml:space="preserve">a guía de trabajo está diseñada para que los estudiantes infieran la diferencia entre estimación y medición. Buscar previamente los </w:t>
      </w:r>
      <w:r w:rsidR="00213435">
        <w:rPr>
          <w:rFonts w:ascii="Arial" w:hAnsi="Arial" w:cs="Arial"/>
          <w:lang w:val="es-CR"/>
        </w:rPr>
        <w:lastRenderedPageBreak/>
        <w:t xml:space="preserve">materiales </w:t>
      </w:r>
      <w:r>
        <w:rPr>
          <w:rFonts w:ascii="Arial" w:hAnsi="Arial" w:cs="Arial"/>
          <w:lang w:val="es-CR"/>
        </w:rPr>
        <w:t xml:space="preserve">requeridos para su realización y se realiza en subgrupos. Esta actividad es de </w:t>
      </w:r>
      <w:r w:rsidRPr="00123FBB">
        <w:rPr>
          <w:rFonts w:ascii="Arial" w:hAnsi="Arial" w:cs="Arial"/>
          <w:color w:val="0033CC"/>
          <w:lang w:val="es-CR"/>
        </w:rPr>
        <w:t>exploración</w:t>
      </w:r>
      <w:r>
        <w:rPr>
          <w:rFonts w:ascii="Arial" w:hAnsi="Arial" w:cs="Arial"/>
          <w:lang w:val="es-CR"/>
        </w:rPr>
        <w:t>.</w:t>
      </w:r>
      <w:r w:rsidR="00213435">
        <w:rPr>
          <w:rFonts w:ascii="Arial" w:hAnsi="Arial" w:cs="Arial"/>
          <w:lang w:val="es-CR"/>
        </w:rPr>
        <w:t xml:space="preserve"> Utilizar el apa</w:t>
      </w:r>
      <w:r>
        <w:rPr>
          <w:rFonts w:ascii="Arial" w:hAnsi="Arial" w:cs="Arial"/>
          <w:lang w:val="es-CR"/>
        </w:rPr>
        <w:t xml:space="preserve">rtado 2.1 para la </w:t>
      </w:r>
      <w:r w:rsidRPr="00123FBB">
        <w:rPr>
          <w:rFonts w:ascii="Arial" w:hAnsi="Arial" w:cs="Arial"/>
          <w:color w:val="0033CC"/>
          <w:lang w:val="es-CR"/>
        </w:rPr>
        <w:t>contrastación</w:t>
      </w:r>
      <w:r>
        <w:rPr>
          <w:rFonts w:ascii="Arial" w:hAnsi="Arial" w:cs="Arial"/>
          <w:lang w:val="es-CR"/>
        </w:rPr>
        <w:t>.</w:t>
      </w:r>
    </w:p>
    <w:p w:rsidR="00A77989" w:rsidRDefault="00123FBB" w:rsidP="007B6015">
      <w:pPr>
        <w:pStyle w:val="ListParagraph"/>
        <w:numPr>
          <w:ilvl w:val="0"/>
          <w:numId w:val="9"/>
        </w:numPr>
        <w:spacing w:line="360" w:lineRule="auto"/>
        <w:jc w:val="both"/>
        <w:rPr>
          <w:rFonts w:ascii="Arial" w:hAnsi="Arial" w:cs="Arial"/>
          <w:lang w:val="es-CR"/>
        </w:rPr>
      </w:pPr>
      <w:r>
        <w:rPr>
          <w:rFonts w:ascii="Arial" w:hAnsi="Arial" w:cs="Arial"/>
          <w:lang w:val="es-CR"/>
        </w:rPr>
        <w:t xml:space="preserve">Para la </w:t>
      </w:r>
      <w:r w:rsidR="00A77989">
        <w:rPr>
          <w:rFonts w:ascii="Arial" w:hAnsi="Arial" w:cs="Arial"/>
          <w:lang w:val="es-CR"/>
        </w:rPr>
        <w:t>Actividad 2</w:t>
      </w:r>
      <w:r>
        <w:rPr>
          <w:rFonts w:ascii="Arial" w:hAnsi="Arial" w:cs="Arial"/>
          <w:lang w:val="es-CR"/>
        </w:rPr>
        <w:t xml:space="preserve"> de la página 167, t</w:t>
      </w:r>
      <w:r w:rsidR="00A77989">
        <w:rPr>
          <w:rFonts w:ascii="Arial" w:hAnsi="Arial" w:cs="Arial"/>
          <w:lang w:val="es-CR"/>
        </w:rPr>
        <w:t>ener previamente los materiales requeridos. En subgrup</w:t>
      </w:r>
      <w:r>
        <w:rPr>
          <w:rFonts w:ascii="Arial" w:hAnsi="Arial" w:cs="Arial"/>
          <w:lang w:val="es-CR"/>
        </w:rPr>
        <w:t xml:space="preserve">os contestar la guía de trabajo como </w:t>
      </w:r>
      <w:r w:rsidRPr="00123FBB">
        <w:rPr>
          <w:rFonts w:ascii="Arial" w:hAnsi="Arial" w:cs="Arial"/>
          <w:color w:val="0033CC"/>
          <w:lang w:val="es-CR"/>
        </w:rPr>
        <w:t>exploración.</w:t>
      </w:r>
      <w:r w:rsidR="00A77989">
        <w:rPr>
          <w:rFonts w:ascii="Arial" w:hAnsi="Arial" w:cs="Arial"/>
          <w:lang w:val="es-CR"/>
        </w:rPr>
        <w:t xml:space="preserve"> Proyectar el </w:t>
      </w:r>
      <w:r>
        <w:rPr>
          <w:rFonts w:ascii="Arial" w:hAnsi="Arial" w:cs="Arial"/>
          <w:lang w:val="es-CR"/>
        </w:rPr>
        <w:t xml:space="preserve">video sobre unidades de medida y realizar la lectura del </w:t>
      </w:r>
      <w:r w:rsidR="00A77989">
        <w:rPr>
          <w:rFonts w:ascii="Arial" w:hAnsi="Arial" w:cs="Arial"/>
          <w:lang w:val="es-CR"/>
        </w:rPr>
        <w:t xml:space="preserve">apartado 2.2 del texto </w:t>
      </w:r>
      <w:r>
        <w:rPr>
          <w:rFonts w:ascii="Arial" w:hAnsi="Arial" w:cs="Arial"/>
          <w:lang w:val="es-CR"/>
        </w:rPr>
        <w:t xml:space="preserve">como </w:t>
      </w:r>
      <w:r w:rsidRPr="00123FBB">
        <w:rPr>
          <w:rFonts w:ascii="Arial" w:hAnsi="Arial" w:cs="Arial"/>
          <w:color w:val="0033CC"/>
          <w:lang w:val="es-CR"/>
        </w:rPr>
        <w:t>contrastación</w:t>
      </w:r>
      <w:r>
        <w:rPr>
          <w:rFonts w:ascii="Arial" w:hAnsi="Arial" w:cs="Arial"/>
          <w:lang w:val="es-CR"/>
        </w:rPr>
        <w:t xml:space="preserve">. El punto 5), 6) y  7) corresponderá a actividades de </w:t>
      </w:r>
      <w:r w:rsidRPr="00123FBB">
        <w:rPr>
          <w:rFonts w:ascii="Arial" w:hAnsi="Arial" w:cs="Arial"/>
          <w:color w:val="0033CC"/>
          <w:lang w:val="es-CR"/>
        </w:rPr>
        <w:t>aplicación</w:t>
      </w:r>
      <w:r>
        <w:rPr>
          <w:rFonts w:ascii="Arial" w:hAnsi="Arial" w:cs="Arial"/>
          <w:lang w:val="es-CR"/>
        </w:rPr>
        <w:t>.</w:t>
      </w:r>
    </w:p>
    <w:p w:rsidR="00A77989" w:rsidRPr="00123FBB" w:rsidRDefault="00123FBB" w:rsidP="00123FBB">
      <w:pPr>
        <w:pStyle w:val="ListParagraph"/>
        <w:numPr>
          <w:ilvl w:val="0"/>
          <w:numId w:val="7"/>
        </w:numPr>
        <w:spacing w:line="360" w:lineRule="auto"/>
        <w:jc w:val="both"/>
        <w:rPr>
          <w:color w:val="0033CC"/>
          <w:lang w:val="es-CR"/>
        </w:rPr>
      </w:pPr>
      <w:r>
        <w:rPr>
          <w:rFonts w:ascii="Arial" w:hAnsi="Arial" w:cs="Arial"/>
          <w:lang w:val="es-CR"/>
        </w:rPr>
        <w:t xml:space="preserve">Para la Actividad 3 de la página 171, </w:t>
      </w:r>
      <w:r w:rsidR="00A77989">
        <w:rPr>
          <w:rFonts w:ascii="Arial" w:hAnsi="Arial" w:cs="Arial"/>
          <w:lang w:val="es-CR"/>
        </w:rPr>
        <w:t xml:space="preserve"> </w:t>
      </w:r>
      <w:r>
        <w:rPr>
          <w:rFonts w:ascii="Arial" w:hAnsi="Arial" w:cs="Arial"/>
          <w:lang w:val="es-CR"/>
        </w:rPr>
        <w:t>s</w:t>
      </w:r>
      <w:r w:rsidR="00A77989">
        <w:rPr>
          <w:rFonts w:ascii="Arial" w:hAnsi="Arial" w:cs="Arial"/>
          <w:lang w:val="es-CR"/>
        </w:rPr>
        <w:t xml:space="preserve">e requiere de una balanza y una cinta métrica. </w:t>
      </w:r>
      <w:r>
        <w:rPr>
          <w:rFonts w:ascii="Arial" w:hAnsi="Arial" w:cs="Arial"/>
          <w:lang w:val="es-CR"/>
        </w:rPr>
        <w:t>H</w:t>
      </w:r>
      <w:r w:rsidR="00A77989">
        <w:rPr>
          <w:rFonts w:ascii="Arial" w:hAnsi="Arial" w:cs="Arial"/>
          <w:lang w:val="es-CR"/>
        </w:rPr>
        <w:t>acer la lectura del apartado 2.3</w:t>
      </w:r>
      <w:r>
        <w:rPr>
          <w:rFonts w:ascii="Arial" w:hAnsi="Arial" w:cs="Arial"/>
          <w:lang w:val="es-CR"/>
        </w:rPr>
        <w:t xml:space="preserve"> y completar la guía de trabajo como exploración.</w:t>
      </w:r>
      <w:r w:rsidR="00A77989">
        <w:rPr>
          <w:rFonts w:ascii="Arial" w:hAnsi="Arial" w:cs="Arial"/>
          <w:lang w:val="es-CR"/>
        </w:rPr>
        <w:t xml:space="preserve"> </w:t>
      </w:r>
      <w:r w:rsidR="00F97E9F">
        <w:rPr>
          <w:rFonts w:ascii="Arial" w:hAnsi="Arial" w:cs="Arial"/>
          <w:lang w:val="es-CR"/>
        </w:rPr>
        <w:t>Los estudiantes deberán comprender las gráficas presentadas que se encuentran en el documento “</w:t>
      </w:r>
      <w:proofErr w:type="spellStart"/>
      <w:r w:rsidR="00F97E9F">
        <w:rPr>
          <w:rFonts w:ascii="Arial" w:hAnsi="Arial" w:cs="Arial"/>
          <w:lang w:val="es-CR"/>
        </w:rPr>
        <w:t>curvas_OMS</w:t>
      </w:r>
      <w:proofErr w:type="spellEnd"/>
      <w:r w:rsidR="00F97E9F">
        <w:rPr>
          <w:rFonts w:ascii="Arial" w:hAnsi="Arial" w:cs="Arial"/>
          <w:lang w:val="es-CR"/>
        </w:rPr>
        <w:t xml:space="preserve">” en la carpeta de recursos. </w:t>
      </w:r>
      <w:r>
        <w:rPr>
          <w:rFonts w:ascii="Arial" w:hAnsi="Arial" w:cs="Arial"/>
          <w:lang w:val="es-CR"/>
        </w:rPr>
        <w:t>S</w:t>
      </w:r>
      <w:r>
        <w:rPr>
          <w:rFonts w:ascii="Arial" w:hAnsi="Arial" w:cs="Arial"/>
          <w:lang w:val="es-CR"/>
        </w:rPr>
        <w:t xml:space="preserve">e debe realizar una plenaria con supervisión docente como </w:t>
      </w:r>
      <w:r w:rsidRPr="007B6015">
        <w:rPr>
          <w:rFonts w:ascii="Arial" w:hAnsi="Arial" w:cs="Arial"/>
          <w:color w:val="0033CC"/>
          <w:lang w:val="es-CR"/>
        </w:rPr>
        <w:t>contrastación.</w:t>
      </w:r>
    </w:p>
    <w:p w:rsidR="00A77989" w:rsidRPr="00F203BB" w:rsidRDefault="00123FBB" w:rsidP="00F203BB">
      <w:pPr>
        <w:pStyle w:val="ListParagraph"/>
        <w:numPr>
          <w:ilvl w:val="0"/>
          <w:numId w:val="7"/>
        </w:numPr>
        <w:spacing w:line="360" w:lineRule="auto"/>
        <w:jc w:val="both"/>
        <w:rPr>
          <w:color w:val="0033CC"/>
          <w:lang w:val="es-CR"/>
        </w:rPr>
      </w:pPr>
      <w:r>
        <w:rPr>
          <w:rFonts w:ascii="Arial" w:hAnsi="Arial" w:cs="Arial"/>
          <w:lang w:val="es-CR"/>
        </w:rPr>
        <w:t xml:space="preserve">La </w:t>
      </w:r>
      <w:r w:rsidR="00F97E9F">
        <w:rPr>
          <w:rFonts w:ascii="Arial" w:hAnsi="Arial" w:cs="Arial"/>
          <w:lang w:val="es-CR"/>
        </w:rPr>
        <w:t>Actividad 4</w:t>
      </w:r>
      <w:r w:rsidR="00F203BB">
        <w:rPr>
          <w:rFonts w:ascii="Arial" w:hAnsi="Arial" w:cs="Arial"/>
          <w:lang w:val="es-CR"/>
        </w:rPr>
        <w:t xml:space="preserve"> de la página 173, </w:t>
      </w:r>
      <w:r w:rsidR="00F97E9F">
        <w:rPr>
          <w:rFonts w:ascii="Arial" w:hAnsi="Arial" w:cs="Arial"/>
          <w:lang w:val="es-CR"/>
        </w:rPr>
        <w:t>se debe realizar solo a partir de los conocimientos previos de los estudiantes. Deberán diseñar estrategias para la reso</w:t>
      </w:r>
      <w:r w:rsidR="00F203BB">
        <w:rPr>
          <w:rFonts w:ascii="Arial" w:hAnsi="Arial" w:cs="Arial"/>
          <w:lang w:val="es-CR"/>
        </w:rPr>
        <w:t xml:space="preserve">lución de los casos presentados, por lo que corresponde a una actividad de </w:t>
      </w:r>
      <w:r w:rsidR="00F203BB" w:rsidRPr="00F203BB">
        <w:rPr>
          <w:rFonts w:ascii="Arial" w:hAnsi="Arial" w:cs="Arial"/>
          <w:color w:val="0033CC"/>
          <w:lang w:val="es-CR"/>
        </w:rPr>
        <w:t>exploración.</w:t>
      </w:r>
      <w:r w:rsidR="00F203BB">
        <w:rPr>
          <w:rFonts w:ascii="Arial" w:hAnsi="Arial" w:cs="Arial"/>
          <w:lang w:val="es-CR"/>
        </w:rPr>
        <w:t xml:space="preserve"> Luego hacer una plenaria </w:t>
      </w:r>
      <w:r w:rsidR="00F203BB">
        <w:rPr>
          <w:rFonts w:ascii="Arial" w:hAnsi="Arial" w:cs="Arial"/>
          <w:lang w:val="es-CR"/>
        </w:rPr>
        <w:t xml:space="preserve">con supervisión docente como </w:t>
      </w:r>
      <w:r w:rsidR="00F203BB" w:rsidRPr="007B6015">
        <w:rPr>
          <w:rFonts w:ascii="Arial" w:hAnsi="Arial" w:cs="Arial"/>
          <w:color w:val="0033CC"/>
          <w:lang w:val="es-CR"/>
        </w:rPr>
        <w:t>contrastación.</w:t>
      </w:r>
    </w:p>
    <w:p w:rsidR="00F97E9F" w:rsidRDefault="00F203BB" w:rsidP="007B6015">
      <w:pPr>
        <w:pStyle w:val="ListParagraph"/>
        <w:numPr>
          <w:ilvl w:val="0"/>
          <w:numId w:val="9"/>
        </w:numPr>
        <w:spacing w:line="360" w:lineRule="auto"/>
        <w:jc w:val="both"/>
        <w:rPr>
          <w:rFonts w:ascii="Arial" w:hAnsi="Arial" w:cs="Arial"/>
          <w:lang w:val="es-CR"/>
        </w:rPr>
      </w:pPr>
      <w:r>
        <w:rPr>
          <w:rFonts w:ascii="Arial" w:hAnsi="Arial" w:cs="Arial"/>
          <w:lang w:val="es-CR"/>
        </w:rPr>
        <w:t>Para la Actividad 5 de la página 175, e</w:t>
      </w:r>
      <w:r w:rsidR="00F97E9F">
        <w:rPr>
          <w:rFonts w:ascii="Arial" w:hAnsi="Arial" w:cs="Arial"/>
          <w:lang w:val="es-CR"/>
        </w:rPr>
        <w:t>n primera instancia los estudiantes harán los problemas presentados basándo</w:t>
      </w:r>
      <w:r>
        <w:rPr>
          <w:rFonts w:ascii="Arial" w:hAnsi="Arial" w:cs="Arial"/>
          <w:lang w:val="es-CR"/>
        </w:rPr>
        <w:t xml:space="preserve">se en sus conocimientos previos como actividad de </w:t>
      </w:r>
      <w:r w:rsidRPr="00F203BB">
        <w:rPr>
          <w:rFonts w:ascii="Arial" w:hAnsi="Arial" w:cs="Arial"/>
          <w:color w:val="0033CC"/>
          <w:lang w:val="es-CR"/>
        </w:rPr>
        <w:t>exploración</w:t>
      </w:r>
      <w:r>
        <w:rPr>
          <w:rFonts w:ascii="Arial" w:hAnsi="Arial" w:cs="Arial"/>
          <w:lang w:val="es-CR"/>
        </w:rPr>
        <w:t>.</w:t>
      </w:r>
      <w:r w:rsidR="00F97E9F">
        <w:rPr>
          <w:rFonts w:ascii="Arial" w:hAnsi="Arial" w:cs="Arial"/>
          <w:lang w:val="es-CR"/>
        </w:rPr>
        <w:t xml:space="preserve"> Hacer la lectura del</w:t>
      </w:r>
      <w:r>
        <w:rPr>
          <w:rFonts w:ascii="Arial" w:hAnsi="Arial" w:cs="Arial"/>
          <w:lang w:val="es-CR"/>
        </w:rPr>
        <w:t xml:space="preserve"> apartado 2.4 para la </w:t>
      </w:r>
      <w:r w:rsidRPr="00F203BB">
        <w:rPr>
          <w:rFonts w:ascii="Arial" w:hAnsi="Arial" w:cs="Arial"/>
          <w:color w:val="0033CC"/>
          <w:lang w:val="es-CR"/>
        </w:rPr>
        <w:t>contrastación</w:t>
      </w:r>
      <w:r w:rsidR="00F97E9F">
        <w:rPr>
          <w:rFonts w:ascii="Arial" w:hAnsi="Arial" w:cs="Arial"/>
          <w:lang w:val="es-CR"/>
        </w:rPr>
        <w:t>. Realizar plenaria.</w:t>
      </w:r>
    </w:p>
    <w:p w:rsidR="00F97E9F" w:rsidRDefault="00F203BB" w:rsidP="007B6015">
      <w:pPr>
        <w:pStyle w:val="ListParagraph"/>
        <w:numPr>
          <w:ilvl w:val="0"/>
          <w:numId w:val="9"/>
        </w:numPr>
        <w:spacing w:line="360" w:lineRule="auto"/>
        <w:jc w:val="both"/>
        <w:rPr>
          <w:rFonts w:ascii="Arial" w:hAnsi="Arial" w:cs="Arial"/>
          <w:lang w:val="es-CR"/>
        </w:rPr>
      </w:pPr>
      <w:r>
        <w:rPr>
          <w:rFonts w:ascii="Arial" w:hAnsi="Arial" w:cs="Arial"/>
          <w:lang w:val="es-CR"/>
        </w:rPr>
        <w:t>En la Actividad 6 de la página 176, p</w:t>
      </w:r>
      <w:r w:rsidR="00C605A7">
        <w:rPr>
          <w:rFonts w:ascii="Arial" w:hAnsi="Arial" w:cs="Arial"/>
          <w:lang w:val="es-CR"/>
        </w:rPr>
        <w:t xml:space="preserve">edir a los estudiantes empaque de algunos productos utilizados en el hogar. </w:t>
      </w:r>
      <w:r>
        <w:rPr>
          <w:rFonts w:ascii="Arial" w:hAnsi="Arial" w:cs="Arial"/>
          <w:lang w:val="es-CR"/>
        </w:rPr>
        <w:t>Se realiza</w:t>
      </w:r>
      <w:r w:rsidR="00C605A7">
        <w:rPr>
          <w:rFonts w:ascii="Arial" w:hAnsi="Arial" w:cs="Arial"/>
          <w:lang w:val="es-CR"/>
        </w:rPr>
        <w:t xml:space="preserve"> </w:t>
      </w:r>
      <w:r>
        <w:rPr>
          <w:rFonts w:ascii="Arial" w:hAnsi="Arial" w:cs="Arial"/>
          <w:lang w:val="es-CR"/>
        </w:rPr>
        <w:t xml:space="preserve">el punto 1 de </w:t>
      </w:r>
      <w:r w:rsidR="00C605A7">
        <w:rPr>
          <w:rFonts w:ascii="Arial" w:hAnsi="Arial" w:cs="Arial"/>
          <w:lang w:val="es-CR"/>
        </w:rPr>
        <w:t>la guía de trabajo</w:t>
      </w:r>
      <w:r>
        <w:rPr>
          <w:rFonts w:ascii="Arial" w:hAnsi="Arial" w:cs="Arial"/>
          <w:lang w:val="es-CR"/>
        </w:rPr>
        <w:t xml:space="preserve"> para la </w:t>
      </w:r>
      <w:r w:rsidRPr="00F203BB">
        <w:rPr>
          <w:rFonts w:ascii="Arial" w:hAnsi="Arial" w:cs="Arial"/>
          <w:color w:val="0033CC"/>
          <w:lang w:val="es-CR"/>
        </w:rPr>
        <w:t>exploración.</w:t>
      </w:r>
      <w:r w:rsidR="00C605A7">
        <w:rPr>
          <w:rFonts w:ascii="Arial" w:hAnsi="Arial" w:cs="Arial"/>
          <w:lang w:val="es-CR"/>
        </w:rPr>
        <w:t xml:space="preserve"> Hacer la lectura del apartado 2.5 del texto sobre la normativa</w:t>
      </w:r>
      <w:r>
        <w:rPr>
          <w:rFonts w:ascii="Arial" w:hAnsi="Arial" w:cs="Arial"/>
          <w:lang w:val="es-CR"/>
        </w:rPr>
        <w:t xml:space="preserve"> de la metrología en Costa Rica para la </w:t>
      </w:r>
      <w:r w:rsidRPr="00F203BB">
        <w:rPr>
          <w:rFonts w:ascii="Arial" w:hAnsi="Arial" w:cs="Arial"/>
          <w:color w:val="0033CC"/>
          <w:lang w:val="es-CR"/>
        </w:rPr>
        <w:t>contrastación</w:t>
      </w:r>
      <w:r>
        <w:rPr>
          <w:rFonts w:ascii="Arial" w:hAnsi="Arial" w:cs="Arial"/>
          <w:lang w:val="es-CR"/>
        </w:rPr>
        <w:t>.</w:t>
      </w:r>
      <w:r w:rsidR="00C605A7">
        <w:rPr>
          <w:rFonts w:ascii="Arial" w:hAnsi="Arial" w:cs="Arial"/>
          <w:lang w:val="es-CR"/>
        </w:rPr>
        <w:t xml:space="preserve"> Concluir la</w:t>
      </w:r>
      <w:r>
        <w:rPr>
          <w:rFonts w:ascii="Arial" w:hAnsi="Arial" w:cs="Arial"/>
          <w:lang w:val="es-CR"/>
        </w:rPr>
        <w:t xml:space="preserve"> guía basándose en esta lectura como </w:t>
      </w:r>
      <w:r w:rsidRPr="00F203BB">
        <w:rPr>
          <w:rFonts w:ascii="Arial" w:hAnsi="Arial" w:cs="Arial"/>
          <w:color w:val="0033CC"/>
          <w:lang w:val="es-CR"/>
        </w:rPr>
        <w:t>aplicación.</w:t>
      </w:r>
    </w:p>
    <w:p w:rsidR="00C605A7" w:rsidRDefault="00F203BB" w:rsidP="007B6015">
      <w:pPr>
        <w:pStyle w:val="ListParagraph"/>
        <w:numPr>
          <w:ilvl w:val="0"/>
          <w:numId w:val="9"/>
        </w:numPr>
        <w:spacing w:line="360" w:lineRule="auto"/>
        <w:jc w:val="both"/>
        <w:rPr>
          <w:rFonts w:ascii="Arial" w:hAnsi="Arial" w:cs="Arial"/>
          <w:lang w:val="es-CR"/>
        </w:rPr>
      </w:pPr>
      <w:r>
        <w:rPr>
          <w:rFonts w:ascii="Arial" w:hAnsi="Arial" w:cs="Arial"/>
          <w:lang w:val="es-CR"/>
        </w:rPr>
        <w:t>En la Actividad 7 de la página 178, s</w:t>
      </w:r>
      <w:r w:rsidR="00C605A7">
        <w:rPr>
          <w:rFonts w:ascii="Arial" w:hAnsi="Arial" w:cs="Arial"/>
          <w:lang w:val="es-CR"/>
        </w:rPr>
        <w:t>e debe realizar un trabajo de campo previamente planificado. Hacer subgrupos y cada uno planteará una estrategia para s</w:t>
      </w:r>
      <w:r>
        <w:rPr>
          <w:rFonts w:ascii="Arial" w:hAnsi="Arial" w:cs="Arial"/>
          <w:lang w:val="es-CR"/>
        </w:rPr>
        <w:t>u realización como exploración.</w:t>
      </w:r>
      <w:r w:rsidR="00C605A7">
        <w:rPr>
          <w:rFonts w:ascii="Arial" w:hAnsi="Arial" w:cs="Arial"/>
          <w:lang w:val="es-CR"/>
        </w:rPr>
        <w:t xml:space="preserve"> Leer el apa</w:t>
      </w:r>
      <w:r>
        <w:rPr>
          <w:rFonts w:ascii="Arial" w:hAnsi="Arial" w:cs="Arial"/>
          <w:lang w:val="es-CR"/>
        </w:rPr>
        <w:t>rtado 2.6 para la contrastación.</w:t>
      </w:r>
    </w:p>
    <w:p w:rsidR="00F203BB" w:rsidRPr="00BC4199" w:rsidRDefault="00F203BB" w:rsidP="00F203BB">
      <w:pPr>
        <w:pStyle w:val="ListParagraph"/>
        <w:numPr>
          <w:ilvl w:val="0"/>
          <w:numId w:val="9"/>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w:t>
      </w:r>
      <w:r w:rsidRPr="00465005">
        <w:rPr>
          <w:rFonts w:ascii="Arial" w:hAnsi="Arial" w:cs="Arial"/>
          <w:color w:val="0033CC"/>
          <w:lang w:val="es-CR"/>
        </w:rPr>
        <w:t>aplicación</w:t>
      </w:r>
      <w:r>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rsidR="00F203BB" w:rsidRDefault="00F203BB" w:rsidP="00F203BB">
      <w:pPr>
        <w:pStyle w:val="ListParagraph"/>
        <w:spacing w:line="360" w:lineRule="auto"/>
        <w:ind w:left="360"/>
        <w:jc w:val="both"/>
        <w:rPr>
          <w:color w:val="0033CC"/>
          <w:lang w:val="es-CR"/>
        </w:rPr>
      </w:pPr>
    </w:p>
    <w:p w:rsidR="00F203BB" w:rsidRDefault="00F203BB" w:rsidP="00F203BB">
      <w:pPr>
        <w:pStyle w:val="ListParagraph"/>
        <w:spacing w:line="360" w:lineRule="auto"/>
        <w:ind w:left="360"/>
        <w:jc w:val="both"/>
        <w:rPr>
          <w:color w:val="0033CC"/>
          <w:lang w:val="es-CR"/>
        </w:rPr>
      </w:pPr>
    </w:p>
    <w:p w:rsidR="00F203BB" w:rsidRDefault="00F203BB" w:rsidP="00F203BB">
      <w:pPr>
        <w:pStyle w:val="ListParagraph"/>
        <w:spacing w:line="360" w:lineRule="auto"/>
        <w:ind w:left="360"/>
        <w:jc w:val="both"/>
        <w:rPr>
          <w:color w:val="0033CC"/>
          <w:lang w:val="es-CR"/>
        </w:rPr>
      </w:pPr>
    </w:p>
    <w:p w:rsidR="00343C09" w:rsidRDefault="00343C09" w:rsidP="00F203BB">
      <w:pPr>
        <w:pStyle w:val="ListParagraph"/>
        <w:spacing w:line="360" w:lineRule="auto"/>
        <w:ind w:left="360"/>
        <w:jc w:val="both"/>
        <w:rPr>
          <w:lang w:val="es-CR"/>
        </w:rPr>
      </w:pPr>
      <w:r>
        <w:rPr>
          <w:rFonts w:ascii="Arial" w:hAnsi="Arial" w:cs="Arial"/>
          <w:lang w:val="es-CR"/>
        </w:rPr>
        <w:t xml:space="preserve"> </w:t>
      </w:r>
    </w:p>
    <w:p w:rsidR="00343C09" w:rsidRDefault="00343C09" w:rsidP="007B6015">
      <w:pPr>
        <w:pStyle w:val="ListParagraph"/>
        <w:spacing w:line="360" w:lineRule="auto"/>
        <w:ind w:left="360"/>
        <w:jc w:val="both"/>
        <w:rPr>
          <w:rFonts w:ascii="Arial" w:hAnsi="Arial" w:cs="Arial"/>
          <w:lang w:val="es-CR"/>
        </w:rPr>
      </w:pPr>
    </w:p>
    <w:p w:rsidR="00343C09" w:rsidRPr="009E2CCE" w:rsidRDefault="00C51EB1" w:rsidP="007B6015">
      <w:pPr>
        <w:pStyle w:val="ListParagraph"/>
        <w:spacing w:line="360" w:lineRule="auto"/>
        <w:ind w:left="0"/>
        <w:rPr>
          <w:rFonts w:ascii="Arial" w:hAnsi="Arial" w:cs="Arial"/>
          <w:b/>
          <w:color w:val="FF0000"/>
          <w:lang w:val="es-CR"/>
        </w:rPr>
      </w:pPr>
      <w:r>
        <w:rPr>
          <w:rFonts w:ascii="Arial" w:hAnsi="Arial" w:cs="Arial"/>
          <w:b/>
          <w:color w:val="FF0000"/>
          <w:lang w:val="es-CR"/>
        </w:rPr>
        <w:lastRenderedPageBreak/>
        <w:t>Unidad 3, Tema 1</w:t>
      </w:r>
    </w:p>
    <w:p w:rsidR="00343C09" w:rsidRDefault="00343C09" w:rsidP="007B6015">
      <w:pPr>
        <w:pStyle w:val="ListParagraph"/>
        <w:numPr>
          <w:ilvl w:val="0"/>
          <w:numId w:val="10"/>
        </w:numPr>
        <w:spacing w:line="360" w:lineRule="auto"/>
        <w:jc w:val="both"/>
        <w:rPr>
          <w:rFonts w:ascii="Arial" w:hAnsi="Arial" w:cs="Arial"/>
          <w:lang w:val="es-CR"/>
        </w:rPr>
      </w:pPr>
      <w:r>
        <w:rPr>
          <w:rFonts w:ascii="Arial" w:hAnsi="Arial" w:cs="Arial"/>
          <w:lang w:val="es-CR"/>
        </w:rPr>
        <w:t>Realizar introducción al tema, presentando la figura inicial mostrada en el texto y que se encuentra en la carpeta de recursos</w:t>
      </w:r>
      <w:r w:rsidR="00DD48B8">
        <w:rPr>
          <w:rFonts w:ascii="Arial" w:hAnsi="Arial" w:cs="Arial"/>
          <w:lang w:val="es-CR"/>
        </w:rPr>
        <w:t xml:space="preserve"> de la unidad 3 tema 1</w:t>
      </w:r>
      <w:r>
        <w:rPr>
          <w:rFonts w:ascii="Arial" w:hAnsi="Arial" w:cs="Arial"/>
          <w:lang w:val="es-CR"/>
        </w:rPr>
        <w:t>. Utilizar las preguntas generadoras para propic</w:t>
      </w:r>
      <w:r w:rsidR="00DD48B8">
        <w:rPr>
          <w:rFonts w:ascii="Arial" w:hAnsi="Arial" w:cs="Arial"/>
          <w:lang w:val="es-CR"/>
        </w:rPr>
        <w:t xml:space="preserve">iar una discusión sobre el tema como actividad de </w:t>
      </w:r>
      <w:r w:rsidR="00DD48B8" w:rsidRPr="00DD48B8">
        <w:rPr>
          <w:rFonts w:ascii="Arial" w:hAnsi="Arial" w:cs="Arial"/>
          <w:color w:val="0033CC"/>
          <w:lang w:val="es-CR"/>
        </w:rPr>
        <w:t>focalización</w:t>
      </w:r>
      <w:r w:rsidR="00DD48B8">
        <w:rPr>
          <w:rFonts w:ascii="Arial" w:hAnsi="Arial" w:cs="Arial"/>
          <w:lang w:val="es-CR"/>
        </w:rPr>
        <w:t>.</w:t>
      </w:r>
    </w:p>
    <w:p w:rsidR="00343C09" w:rsidRDefault="00DD48B8" w:rsidP="007B6015">
      <w:pPr>
        <w:pStyle w:val="ListParagraph"/>
        <w:numPr>
          <w:ilvl w:val="0"/>
          <w:numId w:val="10"/>
        </w:numPr>
        <w:spacing w:line="360" w:lineRule="auto"/>
        <w:jc w:val="both"/>
        <w:rPr>
          <w:rFonts w:ascii="Arial" w:hAnsi="Arial" w:cs="Arial"/>
          <w:lang w:val="es-CR"/>
        </w:rPr>
      </w:pPr>
      <w:r>
        <w:rPr>
          <w:rFonts w:ascii="Arial" w:hAnsi="Arial" w:cs="Arial"/>
          <w:lang w:val="es-CR"/>
        </w:rPr>
        <w:t xml:space="preserve">La Actividad 1 de la página 201, </w:t>
      </w:r>
      <w:r w:rsidR="00C51EB1">
        <w:rPr>
          <w:rFonts w:ascii="Arial" w:hAnsi="Arial" w:cs="Arial"/>
          <w:lang w:val="es-CR"/>
        </w:rPr>
        <w:t xml:space="preserve"> es solamente </w:t>
      </w:r>
      <w:r w:rsidR="00C51EB1" w:rsidRPr="00DD48B8">
        <w:rPr>
          <w:rFonts w:ascii="Arial" w:hAnsi="Arial" w:cs="Arial"/>
          <w:color w:val="0033CC"/>
          <w:lang w:val="es-CR"/>
        </w:rPr>
        <w:t>exploratoria</w:t>
      </w:r>
      <w:r w:rsidR="00C51EB1">
        <w:rPr>
          <w:rFonts w:ascii="Arial" w:hAnsi="Arial" w:cs="Arial"/>
          <w:lang w:val="es-CR"/>
        </w:rPr>
        <w:t>. Se debe siempre realizar una ple</w:t>
      </w:r>
      <w:r>
        <w:rPr>
          <w:rFonts w:ascii="Arial" w:hAnsi="Arial" w:cs="Arial"/>
          <w:lang w:val="es-CR"/>
        </w:rPr>
        <w:t>naria y discusión d</w:t>
      </w:r>
      <w:r w:rsidR="008C77C3">
        <w:rPr>
          <w:rFonts w:ascii="Arial" w:hAnsi="Arial" w:cs="Arial"/>
          <w:lang w:val="es-CR"/>
        </w:rPr>
        <w:t>e resultados.</w:t>
      </w:r>
    </w:p>
    <w:p w:rsidR="00C51EB1" w:rsidRPr="00C51EB1" w:rsidRDefault="00DD48B8" w:rsidP="007B6015">
      <w:pPr>
        <w:pStyle w:val="ListParagraph"/>
        <w:numPr>
          <w:ilvl w:val="0"/>
          <w:numId w:val="10"/>
        </w:numPr>
        <w:spacing w:line="360" w:lineRule="auto"/>
        <w:jc w:val="both"/>
        <w:rPr>
          <w:rFonts w:ascii="Arial" w:hAnsi="Arial" w:cs="Arial"/>
          <w:lang w:val="es-CR"/>
        </w:rPr>
      </w:pPr>
      <w:r>
        <w:rPr>
          <w:rFonts w:ascii="Arial" w:hAnsi="Arial" w:cs="Arial"/>
          <w:lang w:val="es-CR"/>
        </w:rPr>
        <w:t xml:space="preserve">En cuanto a la Actividad 2 de la página 203, servirá de </w:t>
      </w:r>
      <w:r w:rsidRPr="008C77C3">
        <w:rPr>
          <w:rFonts w:ascii="Arial" w:hAnsi="Arial" w:cs="Arial"/>
          <w:color w:val="0033CC"/>
          <w:lang w:val="es-CR"/>
        </w:rPr>
        <w:t>contrastación</w:t>
      </w:r>
      <w:r>
        <w:rPr>
          <w:rFonts w:ascii="Arial" w:hAnsi="Arial" w:cs="Arial"/>
          <w:lang w:val="es-CR"/>
        </w:rPr>
        <w:t xml:space="preserve"> </w:t>
      </w:r>
      <w:r w:rsidR="00C51EB1">
        <w:rPr>
          <w:rFonts w:ascii="Arial" w:hAnsi="Arial" w:cs="Arial"/>
          <w:lang w:val="es-CR"/>
        </w:rPr>
        <w:t xml:space="preserve"> respecto a la actividad 1. Se deberá leer el apartado 1.1 del texto y observar el video “</w:t>
      </w:r>
      <w:r w:rsidR="00C51EB1" w:rsidRPr="006F4000">
        <w:rPr>
          <w:rFonts w:ascii="Arial" w:hAnsi="Arial" w:cs="Arial"/>
          <w:color w:val="000000"/>
          <w:shd w:val="clear" w:color="auto" w:fill="FFFFFF"/>
          <w:lang w:val="es-CR"/>
        </w:rPr>
        <w:t>Propiedades Físicas y Químicas de la Materia</w:t>
      </w:r>
      <w:r w:rsidR="00C51EB1">
        <w:rPr>
          <w:rFonts w:ascii="Arial" w:hAnsi="Arial" w:cs="Arial"/>
          <w:color w:val="000000"/>
          <w:shd w:val="clear" w:color="auto" w:fill="FFFFFF"/>
          <w:lang w:val="es-CR"/>
        </w:rPr>
        <w:t>”. Luego los estudiantes deberán diseñar sus propios experimentos a partir de los materiales indicados, que deberán traerse previamente. Realizar plenaria.</w:t>
      </w:r>
    </w:p>
    <w:p w:rsidR="00C51EB1" w:rsidRPr="008C77C3" w:rsidRDefault="008C77C3" w:rsidP="008C77C3">
      <w:pPr>
        <w:pStyle w:val="ListParagraph"/>
        <w:numPr>
          <w:ilvl w:val="0"/>
          <w:numId w:val="7"/>
        </w:numPr>
        <w:spacing w:line="360" w:lineRule="auto"/>
        <w:jc w:val="both"/>
        <w:rPr>
          <w:color w:val="0033CC"/>
          <w:lang w:val="es-CR"/>
        </w:rPr>
      </w:pPr>
      <w:r>
        <w:rPr>
          <w:rFonts w:ascii="Arial" w:hAnsi="Arial" w:cs="Arial"/>
          <w:color w:val="000000"/>
          <w:shd w:val="clear" w:color="auto" w:fill="FFFFFF"/>
          <w:lang w:val="es-CR"/>
        </w:rPr>
        <w:t xml:space="preserve">Para la </w:t>
      </w:r>
      <w:r w:rsidR="00C51EB1">
        <w:rPr>
          <w:rFonts w:ascii="Arial" w:hAnsi="Arial" w:cs="Arial"/>
          <w:color w:val="000000"/>
          <w:shd w:val="clear" w:color="auto" w:fill="FFFFFF"/>
          <w:lang w:val="es-CR"/>
        </w:rPr>
        <w:t>Activi</w:t>
      </w:r>
      <w:r>
        <w:rPr>
          <w:rFonts w:ascii="Arial" w:hAnsi="Arial" w:cs="Arial"/>
          <w:color w:val="000000"/>
          <w:shd w:val="clear" w:color="auto" w:fill="FFFFFF"/>
          <w:lang w:val="es-CR"/>
        </w:rPr>
        <w:t>dad 3 de la página 205, e</w:t>
      </w:r>
      <w:r w:rsidR="00F3666D">
        <w:rPr>
          <w:rFonts w:ascii="Arial" w:hAnsi="Arial" w:cs="Arial"/>
          <w:color w:val="000000"/>
          <w:shd w:val="clear" w:color="auto" w:fill="FFFFFF"/>
          <w:lang w:val="es-CR"/>
        </w:rPr>
        <w:t>n subgrupos, asignar un caso de los mostrados en las actividades a cada uno. Es mejor si se repiten para contrastar ideas entre subgrupos. Contestar la guía de trabajo</w:t>
      </w:r>
      <w:r>
        <w:rPr>
          <w:rFonts w:ascii="Arial" w:hAnsi="Arial" w:cs="Arial"/>
          <w:color w:val="000000"/>
          <w:shd w:val="clear" w:color="auto" w:fill="FFFFFF"/>
          <w:lang w:val="es-CR"/>
        </w:rPr>
        <w:t xml:space="preserve"> como </w:t>
      </w:r>
      <w:r w:rsidRPr="008C77C3">
        <w:rPr>
          <w:rFonts w:ascii="Arial" w:hAnsi="Arial" w:cs="Arial"/>
          <w:color w:val="0033CC"/>
          <w:shd w:val="clear" w:color="auto" w:fill="FFFFFF"/>
          <w:lang w:val="es-CR"/>
        </w:rPr>
        <w:t>exploración</w:t>
      </w:r>
      <w:r>
        <w:rPr>
          <w:rFonts w:ascii="Arial" w:hAnsi="Arial" w:cs="Arial"/>
          <w:color w:val="000000"/>
          <w:shd w:val="clear" w:color="auto" w:fill="FFFFFF"/>
          <w:lang w:val="es-CR"/>
        </w:rPr>
        <w:t xml:space="preserve">. </w:t>
      </w:r>
      <w:r>
        <w:rPr>
          <w:rFonts w:ascii="Arial" w:hAnsi="Arial" w:cs="Arial"/>
          <w:lang w:val="es-CR"/>
        </w:rPr>
        <w:t xml:space="preserve">Luego hacer una plenaria con supervisión docente como </w:t>
      </w:r>
      <w:r w:rsidRPr="007B6015">
        <w:rPr>
          <w:rFonts w:ascii="Arial" w:hAnsi="Arial" w:cs="Arial"/>
          <w:color w:val="0033CC"/>
          <w:lang w:val="es-CR"/>
        </w:rPr>
        <w:t>contrastación.</w:t>
      </w:r>
    </w:p>
    <w:p w:rsidR="00F3666D" w:rsidRPr="00F3666D" w:rsidRDefault="008C77C3" w:rsidP="007B6015">
      <w:pPr>
        <w:pStyle w:val="ListParagraph"/>
        <w:numPr>
          <w:ilvl w:val="0"/>
          <w:numId w:val="10"/>
        </w:numPr>
        <w:spacing w:line="360" w:lineRule="auto"/>
        <w:jc w:val="both"/>
        <w:rPr>
          <w:rFonts w:ascii="Arial" w:hAnsi="Arial" w:cs="Arial"/>
          <w:lang w:val="es-CR"/>
        </w:rPr>
      </w:pPr>
      <w:r>
        <w:rPr>
          <w:rFonts w:ascii="Arial" w:hAnsi="Arial" w:cs="Arial"/>
          <w:color w:val="000000"/>
          <w:shd w:val="clear" w:color="auto" w:fill="FFFFFF"/>
          <w:lang w:val="es-CR"/>
        </w:rPr>
        <w:t>En la Actividad 4 de la página 206, r</w:t>
      </w:r>
      <w:r w:rsidR="00F3666D">
        <w:rPr>
          <w:rFonts w:ascii="Arial" w:hAnsi="Arial" w:cs="Arial"/>
          <w:color w:val="000000"/>
          <w:shd w:val="clear" w:color="auto" w:fill="FFFFFF"/>
          <w:lang w:val="es-CR"/>
        </w:rPr>
        <w:t>ealizar la actividad a partir de los conocimie</w:t>
      </w:r>
      <w:r>
        <w:rPr>
          <w:rFonts w:ascii="Arial" w:hAnsi="Arial" w:cs="Arial"/>
          <w:color w:val="000000"/>
          <w:shd w:val="clear" w:color="auto" w:fill="FFFFFF"/>
          <w:lang w:val="es-CR"/>
        </w:rPr>
        <w:t xml:space="preserve">ntos previos de los estudiantes como actividad de </w:t>
      </w:r>
      <w:r w:rsidRPr="008C77C3">
        <w:rPr>
          <w:rFonts w:ascii="Arial" w:hAnsi="Arial" w:cs="Arial"/>
          <w:color w:val="0033CC"/>
          <w:shd w:val="clear" w:color="auto" w:fill="FFFFFF"/>
          <w:lang w:val="es-CR"/>
        </w:rPr>
        <w:t>exploración</w:t>
      </w:r>
      <w:r>
        <w:rPr>
          <w:rFonts w:ascii="Arial" w:hAnsi="Arial" w:cs="Arial"/>
          <w:color w:val="000000"/>
          <w:shd w:val="clear" w:color="auto" w:fill="FFFFFF"/>
          <w:lang w:val="es-CR"/>
        </w:rPr>
        <w:t>.</w:t>
      </w:r>
      <w:r w:rsidR="00F3666D">
        <w:rPr>
          <w:rFonts w:ascii="Arial" w:hAnsi="Arial" w:cs="Arial"/>
          <w:color w:val="000000"/>
          <w:shd w:val="clear" w:color="auto" w:fill="FFFFFF"/>
          <w:lang w:val="es-CR"/>
        </w:rPr>
        <w:t xml:space="preserve"> Luego leer el apartado 1.2</w:t>
      </w:r>
      <w:r>
        <w:rPr>
          <w:rFonts w:ascii="Arial" w:hAnsi="Arial" w:cs="Arial"/>
          <w:color w:val="000000"/>
          <w:shd w:val="clear" w:color="auto" w:fill="FFFFFF"/>
          <w:lang w:val="es-CR"/>
        </w:rPr>
        <w:t xml:space="preserve"> del texto para la </w:t>
      </w:r>
      <w:r w:rsidRPr="008C77C3">
        <w:rPr>
          <w:rFonts w:ascii="Arial" w:hAnsi="Arial" w:cs="Arial"/>
          <w:color w:val="0033CC"/>
          <w:shd w:val="clear" w:color="auto" w:fill="FFFFFF"/>
          <w:lang w:val="es-CR"/>
        </w:rPr>
        <w:t>contrastación</w:t>
      </w:r>
      <w:r w:rsidR="00F3666D">
        <w:rPr>
          <w:rFonts w:ascii="Arial" w:hAnsi="Arial" w:cs="Arial"/>
          <w:color w:val="000000"/>
          <w:shd w:val="clear" w:color="auto" w:fill="FFFFFF"/>
          <w:lang w:val="es-CR"/>
        </w:rPr>
        <w:t xml:space="preserve">. </w:t>
      </w:r>
      <w:r w:rsidR="00F3666D" w:rsidRPr="008C77C3">
        <w:rPr>
          <w:rFonts w:ascii="Arial" w:hAnsi="Arial" w:cs="Arial"/>
          <w:color w:val="0033CC"/>
          <w:shd w:val="clear" w:color="auto" w:fill="FFFFFF"/>
          <w:lang w:val="es-CR"/>
        </w:rPr>
        <w:t>Aplicar</w:t>
      </w:r>
      <w:r w:rsidR="00F3666D">
        <w:rPr>
          <w:rFonts w:ascii="Arial" w:hAnsi="Arial" w:cs="Arial"/>
          <w:color w:val="000000"/>
          <w:shd w:val="clear" w:color="auto" w:fill="FFFFFF"/>
          <w:lang w:val="es-CR"/>
        </w:rPr>
        <w:t xml:space="preserve"> los conceptos con la II parte de la guía de trabajo.</w:t>
      </w:r>
    </w:p>
    <w:p w:rsidR="00F3666D" w:rsidRPr="008C77C3" w:rsidRDefault="008C77C3" w:rsidP="008C77C3">
      <w:pPr>
        <w:pStyle w:val="ListParagraph"/>
        <w:numPr>
          <w:ilvl w:val="0"/>
          <w:numId w:val="7"/>
        </w:numPr>
        <w:spacing w:line="360" w:lineRule="auto"/>
        <w:jc w:val="both"/>
        <w:rPr>
          <w:color w:val="0033CC"/>
          <w:lang w:val="es-CR"/>
        </w:rPr>
      </w:pPr>
      <w:r>
        <w:rPr>
          <w:rFonts w:ascii="Arial" w:hAnsi="Arial" w:cs="Arial"/>
          <w:color w:val="000000"/>
          <w:shd w:val="clear" w:color="auto" w:fill="FFFFFF"/>
          <w:lang w:val="es-CR"/>
        </w:rPr>
        <w:t>Para la A</w:t>
      </w:r>
      <w:r w:rsidR="00F3666D">
        <w:rPr>
          <w:rFonts w:ascii="Arial" w:hAnsi="Arial" w:cs="Arial"/>
          <w:color w:val="000000"/>
          <w:shd w:val="clear" w:color="auto" w:fill="FFFFFF"/>
          <w:lang w:val="es-CR"/>
        </w:rPr>
        <w:t>ctividad 5</w:t>
      </w:r>
      <w:r>
        <w:rPr>
          <w:rFonts w:ascii="Arial" w:hAnsi="Arial" w:cs="Arial"/>
          <w:color w:val="000000"/>
          <w:shd w:val="clear" w:color="auto" w:fill="FFFFFF"/>
          <w:lang w:val="es-CR"/>
        </w:rPr>
        <w:t xml:space="preserve"> de la página 209, l</w:t>
      </w:r>
      <w:r w:rsidR="00C67E03">
        <w:rPr>
          <w:rFonts w:ascii="Arial" w:hAnsi="Arial" w:cs="Arial"/>
          <w:color w:val="000000"/>
          <w:shd w:val="clear" w:color="auto" w:fill="FFFFFF"/>
          <w:lang w:val="es-CR"/>
        </w:rPr>
        <w:t>os estudiantes deberán inferir lo que es una predicción y la corroboración de la misma a través de la experimentación, que será diseñada por ellos mismo.</w:t>
      </w:r>
      <w:r>
        <w:rPr>
          <w:rFonts w:ascii="Arial" w:hAnsi="Arial" w:cs="Arial"/>
          <w:color w:val="000000"/>
          <w:shd w:val="clear" w:color="auto" w:fill="FFFFFF"/>
          <w:lang w:val="es-CR"/>
        </w:rPr>
        <w:t xml:space="preserve"> Esta corresponde a una actividad </w:t>
      </w:r>
      <w:r w:rsidRPr="008C77C3">
        <w:rPr>
          <w:rFonts w:ascii="Arial" w:hAnsi="Arial" w:cs="Arial"/>
          <w:color w:val="0033CC"/>
          <w:shd w:val="clear" w:color="auto" w:fill="FFFFFF"/>
          <w:lang w:val="es-CR"/>
        </w:rPr>
        <w:t>de exploración</w:t>
      </w:r>
      <w:r>
        <w:rPr>
          <w:rFonts w:ascii="Arial" w:hAnsi="Arial" w:cs="Arial"/>
          <w:color w:val="000000"/>
          <w:shd w:val="clear" w:color="auto" w:fill="FFFFFF"/>
          <w:lang w:val="es-CR"/>
        </w:rPr>
        <w:t xml:space="preserve">. </w:t>
      </w:r>
      <w:r>
        <w:rPr>
          <w:rFonts w:ascii="Arial" w:hAnsi="Arial" w:cs="Arial"/>
          <w:lang w:val="es-CR"/>
        </w:rPr>
        <w:t xml:space="preserve">Luego hacer una plenaria con supervisión docente como </w:t>
      </w:r>
      <w:r w:rsidRPr="007B6015">
        <w:rPr>
          <w:rFonts w:ascii="Arial" w:hAnsi="Arial" w:cs="Arial"/>
          <w:color w:val="0033CC"/>
          <w:lang w:val="es-CR"/>
        </w:rPr>
        <w:t>contrastación.</w:t>
      </w:r>
    </w:p>
    <w:p w:rsidR="00C67E03" w:rsidRPr="00C67E03" w:rsidRDefault="008C77C3" w:rsidP="007B6015">
      <w:pPr>
        <w:pStyle w:val="ListParagraph"/>
        <w:numPr>
          <w:ilvl w:val="0"/>
          <w:numId w:val="10"/>
        </w:numPr>
        <w:spacing w:line="360" w:lineRule="auto"/>
        <w:jc w:val="both"/>
        <w:rPr>
          <w:rFonts w:ascii="Arial" w:hAnsi="Arial" w:cs="Arial"/>
          <w:lang w:val="es-CR"/>
        </w:rPr>
      </w:pPr>
      <w:r>
        <w:rPr>
          <w:rFonts w:ascii="Arial" w:hAnsi="Arial" w:cs="Arial"/>
          <w:color w:val="000000"/>
          <w:shd w:val="clear" w:color="auto" w:fill="FFFFFF"/>
          <w:lang w:val="es-CR"/>
        </w:rPr>
        <w:t xml:space="preserve">La Actividad 6 de la página 210, </w:t>
      </w:r>
      <w:r w:rsidR="00C67E03">
        <w:rPr>
          <w:rFonts w:ascii="Arial" w:hAnsi="Arial" w:cs="Arial"/>
          <w:color w:val="000000"/>
          <w:shd w:val="clear" w:color="auto" w:fill="FFFFFF"/>
          <w:lang w:val="es-CR"/>
        </w:rPr>
        <w:t xml:space="preserve">se realizará la </w:t>
      </w:r>
      <w:r w:rsidR="00C67E03" w:rsidRPr="008C77C3">
        <w:rPr>
          <w:rFonts w:ascii="Arial" w:hAnsi="Arial" w:cs="Arial"/>
          <w:color w:val="0033CC"/>
          <w:shd w:val="clear" w:color="auto" w:fill="FFFFFF"/>
          <w:lang w:val="es-CR"/>
        </w:rPr>
        <w:t xml:space="preserve">contrastación </w:t>
      </w:r>
      <w:r w:rsidR="00C67E03">
        <w:rPr>
          <w:rFonts w:ascii="Arial" w:hAnsi="Arial" w:cs="Arial"/>
          <w:color w:val="000000"/>
          <w:shd w:val="clear" w:color="auto" w:fill="FFFFFF"/>
          <w:lang w:val="es-CR"/>
        </w:rPr>
        <w:t xml:space="preserve">y </w:t>
      </w:r>
      <w:r w:rsidR="00C67E03" w:rsidRPr="008C77C3">
        <w:rPr>
          <w:rFonts w:ascii="Arial" w:hAnsi="Arial" w:cs="Arial"/>
          <w:color w:val="0033CC"/>
          <w:shd w:val="clear" w:color="auto" w:fill="FFFFFF"/>
          <w:lang w:val="es-CR"/>
        </w:rPr>
        <w:t>aplicación</w:t>
      </w:r>
      <w:r w:rsidR="00C67E03">
        <w:rPr>
          <w:rFonts w:ascii="Arial" w:hAnsi="Arial" w:cs="Arial"/>
          <w:color w:val="000000"/>
          <w:shd w:val="clear" w:color="auto" w:fill="FFFFFF"/>
          <w:lang w:val="es-CR"/>
        </w:rPr>
        <w:t xml:space="preserve"> de la actividad 5. Leer el apartado 1.3 del texto para hacer la guía de trabajo.</w:t>
      </w:r>
    </w:p>
    <w:p w:rsidR="00C67E03" w:rsidRDefault="008C77C3" w:rsidP="007B6015">
      <w:pPr>
        <w:pStyle w:val="ListParagraph"/>
        <w:numPr>
          <w:ilvl w:val="0"/>
          <w:numId w:val="10"/>
        </w:numPr>
        <w:spacing w:line="360" w:lineRule="auto"/>
        <w:jc w:val="both"/>
        <w:rPr>
          <w:rFonts w:ascii="Arial" w:hAnsi="Arial" w:cs="Arial"/>
          <w:lang w:val="es-CR"/>
        </w:rPr>
      </w:pPr>
      <w:r>
        <w:rPr>
          <w:rFonts w:ascii="Arial" w:hAnsi="Arial" w:cs="Arial"/>
          <w:lang w:val="es-CR"/>
        </w:rPr>
        <w:t>La Actividad 7 de la página 212, contestar los puntos del 1 al 9 como exploración</w:t>
      </w:r>
      <w:r w:rsidR="00C67E03">
        <w:rPr>
          <w:rFonts w:ascii="Arial" w:hAnsi="Arial" w:cs="Arial"/>
          <w:lang w:val="es-CR"/>
        </w:rPr>
        <w:t>. Considerar la lectura del apartado 1.4 después de realizar la guía, y la observación del video “</w:t>
      </w:r>
      <w:r w:rsidR="00C67E03" w:rsidRPr="00016176">
        <w:rPr>
          <w:rFonts w:ascii="Arial" w:hAnsi="Arial" w:cs="Arial"/>
          <w:color w:val="000000"/>
          <w:shd w:val="clear" w:color="auto" w:fill="FFFFFF"/>
          <w:lang w:val="es-CR"/>
        </w:rPr>
        <w:t>Cuanto demora la basura en descomponerse</w:t>
      </w:r>
      <w:r>
        <w:rPr>
          <w:rFonts w:ascii="Arial" w:hAnsi="Arial" w:cs="Arial"/>
          <w:color w:val="000000"/>
          <w:shd w:val="clear" w:color="auto" w:fill="FFFFFF"/>
          <w:lang w:val="es-CR"/>
        </w:rPr>
        <w:t>” para la contrastación. Completar el resto de la guía como aplicación.</w:t>
      </w:r>
    </w:p>
    <w:p w:rsidR="008C77C3" w:rsidRPr="00BC4199" w:rsidRDefault="00C67E03" w:rsidP="008C77C3">
      <w:pPr>
        <w:pStyle w:val="ListParagraph"/>
        <w:numPr>
          <w:ilvl w:val="0"/>
          <w:numId w:val="9"/>
        </w:numPr>
        <w:spacing w:line="360" w:lineRule="auto"/>
        <w:jc w:val="both"/>
        <w:rPr>
          <w:rFonts w:ascii="Arial" w:hAnsi="Arial" w:cs="Arial"/>
          <w:lang w:val="es-CR"/>
        </w:rPr>
      </w:pPr>
      <w:r>
        <w:rPr>
          <w:rFonts w:ascii="Arial" w:hAnsi="Arial" w:cs="Arial"/>
          <w:lang w:val="es-CR"/>
        </w:rPr>
        <w:t xml:space="preserve"> </w:t>
      </w:r>
      <w:r w:rsidR="008C77C3">
        <w:rPr>
          <w:rFonts w:ascii="Arial" w:hAnsi="Arial" w:cs="Arial"/>
          <w:lang w:val="es-CR"/>
        </w:rPr>
        <w:t xml:space="preserve">Utilice la guía de repaso y evaluación del tema como actividades de </w:t>
      </w:r>
      <w:r w:rsidR="008C77C3" w:rsidRPr="00465005">
        <w:rPr>
          <w:rFonts w:ascii="Arial" w:hAnsi="Arial" w:cs="Arial"/>
          <w:color w:val="0033CC"/>
          <w:lang w:val="es-CR"/>
        </w:rPr>
        <w:t>aplicación</w:t>
      </w:r>
      <w:r w:rsidR="008C77C3">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008C77C3" w:rsidRPr="00A95593">
        <w:rPr>
          <w:rFonts w:ascii="Arial" w:hAnsi="Arial" w:cs="Arial"/>
          <w:color w:val="0000FF"/>
          <w:lang w:val="es-CR"/>
        </w:rPr>
        <w:t xml:space="preserve">aplica </w:t>
      </w:r>
      <w:r w:rsidR="008C77C3">
        <w:rPr>
          <w:rFonts w:ascii="Arial" w:hAnsi="Arial" w:cs="Arial"/>
          <w:lang w:val="es-CR"/>
        </w:rPr>
        <w:t>lo aprendido, que puede emplearse como extraclase.</w:t>
      </w:r>
    </w:p>
    <w:p w:rsidR="00C67E03" w:rsidRDefault="00C67E03" w:rsidP="008C77C3">
      <w:pPr>
        <w:pStyle w:val="ListParagraph"/>
        <w:spacing w:line="360" w:lineRule="auto"/>
        <w:ind w:left="360"/>
        <w:jc w:val="both"/>
        <w:rPr>
          <w:lang w:val="es-CR"/>
        </w:rPr>
      </w:pPr>
    </w:p>
    <w:p w:rsidR="00C67E03" w:rsidRDefault="00C67E03" w:rsidP="007B6015">
      <w:pPr>
        <w:pStyle w:val="ListParagraph"/>
        <w:spacing w:line="360" w:lineRule="auto"/>
        <w:ind w:left="360"/>
        <w:jc w:val="both"/>
        <w:rPr>
          <w:rFonts w:ascii="Arial" w:hAnsi="Arial" w:cs="Arial"/>
          <w:lang w:val="es-CR"/>
        </w:rPr>
      </w:pPr>
    </w:p>
    <w:p w:rsidR="00C67E03" w:rsidRPr="009E2CCE" w:rsidRDefault="00C67E03" w:rsidP="007B6015">
      <w:pPr>
        <w:pStyle w:val="ListParagraph"/>
        <w:spacing w:line="360" w:lineRule="auto"/>
        <w:ind w:left="0"/>
        <w:rPr>
          <w:rFonts w:ascii="Arial" w:hAnsi="Arial" w:cs="Arial"/>
          <w:b/>
          <w:color w:val="FF0000"/>
          <w:lang w:val="es-CR"/>
        </w:rPr>
      </w:pPr>
      <w:r>
        <w:rPr>
          <w:rFonts w:ascii="Arial" w:hAnsi="Arial" w:cs="Arial"/>
          <w:b/>
          <w:color w:val="FF0000"/>
          <w:lang w:val="es-CR"/>
        </w:rPr>
        <w:lastRenderedPageBreak/>
        <w:t>Unidad 3, Tema 2</w:t>
      </w:r>
    </w:p>
    <w:p w:rsidR="00E60475" w:rsidRPr="00944344" w:rsidRDefault="00E60475" w:rsidP="007B6015">
      <w:pPr>
        <w:pStyle w:val="ListParagraph"/>
        <w:numPr>
          <w:ilvl w:val="0"/>
          <w:numId w:val="12"/>
        </w:numPr>
        <w:spacing w:after="0" w:line="360" w:lineRule="auto"/>
        <w:ind w:left="357" w:hanging="357"/>
        <w:jc w:val="both"/>
        <w:rPr>
          <w:rFonts w:ascii="Arial" w:hAnsi="Arial" w:cs="Arial"/>
          <w:lang w:val="es-CR"/>
        </w:rPr>
      </w:pPr>
      <w:r w:rsidRPr="00944344">
        <w:rPr>
          <w:rFonts w:ascii="Arial" w:hAnsi="Arial" w:cs="Arial"/>
          <w:lang w:val="es-CR"/>
        </w:rPr>
        <w:t>Realizar introducción al tema, presentando la figura inicial mostrada en el texto y que se encuentra en la carpeta de recursos. Utilizar las preguntas generadoras para propic</w:t>
      </w:r>
      <w:r w:rsidR="008C77C3" w:rsidRPr="00944344">
        <w:rPr>
          <w:rFonts w:ascii="Arial" w:hAnsi="Arial" w:cs="Arial"/>
          <w:lang w:val="es-CR"/>
        </w:rPr>
        <w:t xml:space="preserve">iar una discusión sobre el tema como actividad de </w:t>
      </w:r>
      <w:r w:rsidR="008C77C3" w:rsidRPr="00944344">
        <w:rPr>
          <w:rFonts w:ascii="Arial" w:hAnsi="Arial" w:cs="Arial"/>
          <w:color w:val="0033CC"/>
          <w:lang w:val="es-CR"/>
        </w:rPr>
        <w:t>focalización</w:t>
      </w:r>
      <w:r w:rsidR="008C77C3" w:rsidRPr="00944344">
        <w:rPr>
          <w:rFonts w:ascii="Arial" w:hAnsi="Arial" w:cs="Arial"/>
          <w:lang w:val="es-CR"/>
        </w:rPr>
        <w:t>.</w:t>
      </w:r>
    </w:p>
    <w:p w:rsidR="00944344" w:rsidRPr="00944344" w:rsidRDefault="00944344" w:rsidP="00944344">
      <w:pPr>
        <w:pStyle w:val="Default"/>
        <w:numPr>
          <w:ilvl w:val="0"/>
          <w:numId w:val="12"/>
        </w:numPr>
        <w:spacing w:line="360" w:lineRule="auto"/>
        <w:ind w:left="357" w:hanging="357"/>
        <w:jc w:val="both"/>
        <w:rPr>
          <w:rFonts w:ascii="Arial" w:hAnsi="Arial" w:cs="Arial"/>
          <w:sz w:val="22"/>
          <w:szCs w:val="22"/>
          <w:lang w:val="es-CR"/>
        </w:rPr>
      </w:pPr>
      <w:r w:rsidRPr="00944344">
        <w:rPr>
          <w:rFonts w:ascii="Arial" w:hAnsi="Arial" w:cs="Arial"/>
          <w:sz w:val="22"/>
          <w:szCs w:val="22"/>
          <w:lang w:val="es-CR"/>
        </w:rPr>
        <w:t xml:space="preserve">En la Actividad 1 de la página 231, </w:t>
      </w:r>
      <w:r w:rsidR="00E60475" w:rsidRPr="00944344">
        <w:rPr>
          <w:rFonts w:ascii="Arial" w:hAnsi="Arial" w:cs="Arial"/>
          <w:sz w:val="22"/>
          <w:szCs w:val="22"/>
          <w:lang w:val="es-CR"/>
        </w:rPr>
        <w:t xml:space="preserve"> </w:t>
      </w:r>
      <w:r w:rsidRPr="00944344">
        <w:rPr>
          <w:rFonts w:ascii="Arial" w:hAnsi="Arial" w:cs="Arial"/>
          <w:sz w:val="22"/>
          <w:szCs w:val="22"/>
          <w:lang w:val="es-CR"/>
        </w:rPr>
        <w:t xml:space="preserve">se le pide a los estudiantes </w:t>
      </w:r>
      <w:r w:rsidR="00E60475" w:rsidRPr="00944344">
        <w:rPr>
          <w:rFonts w:ascii="Arial" w:hAnsi="Arial" w:cs="Arial"/>
          <w:sz w:val="22"/>
          <w:szCs w:val="22"/>
          <w:lang w:val="es-CR"/>
        </w:rPr>
        <w:t xml:space="preserve"> materiales como: paletas de madera, agua salada, trozos de tela, granos de arroz con linaza, limaduras de hierro, muestras de tierra, azúcar, rocas pequeñas, agua destilada, mayonesa, bicarbonato, espuma de colchón, gel para el cabello. Realizar la ac</w:t>
      </w:r>
      <w:r w:rsidRPr="00944344">
        <w:rPr>
          <w:rFonts w:ascii="Arial" w:hAnsi="Arial" w:cs="Arial"/>
          <w:sz w:val="22"/>
          <w:szCs w:val="22"/>
          <w:lang w:val="es-CR"/>
        </w:rPr>
        <w:t xml:space="preserve">tividad según guía de trabajo como </w:t>
      </w:r>
      <w:r w:rsidRPr="00944344">
        <w:rPr>
          <w:rFonts w:ascii="Arial" w:hAnsi="Arial" w:cs="Arial"/>
          <w:color w:val="0033CC"/>
          <w:sz w:val="22"/>
          <w:szCs w:val="22"/>
          <w:lang w:val="es-CR"/>
        </w:rPr>
        <w:t>exploración</w:t>
      </w:r>
      <w:r w:rsidRPr="00944344">
        <w:rPr>
          <w:rFonts w:ascii="Arial" w:hAnsi="Arial" w:cs="Arial"/>
          <w:sz w:val="22"/>
          <w:szCs w:val="22"/>
          <w:lang w:val="es-CR"/>
        </w:rPr>
        <w:t>.</w:t>
      </w:r>
      <w:r w:rsidR="00E60475" w:rsidRPr="00944344">
        <w:rPr>
          <w:rFonts w:ascii="Arial" w:hAnsi="Arial" w:cs="Arial"/>
          <w:sz w:val="22"/>
          <w:szCs w:val="22"/>
          <w:lang w:val="es-CR"/>
        </w:rPr>
        <w:t xml:space="preserve"> Luego hacer lectura del apartado </w:t>
      </w:r>
      <w:r w:rsidR="00C23898" w:rsidRPr="00944344">
        <w:rPr>
          <w:rFonts w:ascii="Arial" w:hAnsi="Arial" w:cs="Arial"/>
          <w:sz w:val="22"/>
          <w:szCs w:val="22"/>
          <w:lang w:val="es-CR"/>
        </w:rPr>
        <w:t>2.2</w:t>
      </w:r>
      <w:r w:rsidRPr="00944344">
        <w:rPr>
          <w:rFonts w:ascii="Arial" w:hAnsi="Arial" w:cs="Arial"/>
          <w:sz w:val="22"/>
          <w:szCs w:val="22"/>
          <w:lang w:val="es-CR"/>
        </w:rPr>
        <w:t xml:space="preserve"> del texto para la </w:t>
      </w:r>
      <w:r w:rsidRPr="00944344">
        <w:rPr>
          <w:rFonts w:ascii="Arial" w:hAnsi="Arial" w:cs="Arial"/>
          <w:color w:val="0033CC"/>
          <w:sz w:val="22"/>
          <w:szCs w:val="22"/>
          <w:lang w:val="es-CR"/>
        </w:rPr>
        <w:t>contrastación</w:t>
      </w:r>
      <w:r w:rsidR="00C23898" w:rsidRPr="00944344">
        <w:rPr>
          <w:rFonts w:ascii="Arial" w:hAnsi="Arial" w:cs="Arial"/>
          <w:color w:val="0033CC"/>
          <w:sz w:val="22"/>
          <w:szCs w:val="22"/>
          <w:lang w:val="es-CR"/>
        </w:rPr>
        <w:t xml:space="preserve"> </w:t>
      </w:r>
      <w:r w:rsidR="00C23898" w:rsidRPr="00944344">
        <w:rPr>
          <w:rFonts w:ascii="Arial" w:hAnsi="Arial" w:cs="Arial"/>
          <w:sz w:val="22"/>
          <w:szCs w:val="22"/>
          <w:lang w:val="es-CR"/>
        </w:rPr>
        <w:t>de las respuestas.</w:t>
      </w:r>
      <w:r w:rsidR="00E60475" w:rsidRPr="00944344">
        <w:rPr>
          <w:rFonts w:ascii="Arial" w:hAnsi="Arial" w:cs="Arial"/>
          <w:sz w:val="22"/>
          <w:szCs w:val="22"/>
          <w:lang w:val="es-CR"/>
        </w:rPr>
        <w:t xml:space="preserve"> </w:t>
      </w:r>
    </w:p>
    <w:p w:rsidR="00C23898" w:rsidRPr="00944344" w:rsidRDefault="00944344" w:rsidP="00944344">
      <w:pPr>
        <w:pStyle w:val="Default"/>
        <w:numPr>
          <w:ilvl w:val="0"/>
          <w:numId w:val="12"/>
        </w:numPr>
        <w:spacing w:line="360" w:lineRule="auto"/>
        <w:ind w:left="357" w:hanging="357"/>
        <w:jc w:val="both"/>
        <w:rPr>
          <w:rFonts w:ascii="Arial" w:hAnsi="Arial" w:cs="Arial"/>
          <w:sz w:val="22"/>
          <w:szCs w:val="22"/>
          <w:lang w:val="es-CR"/>
        </w:rPr>
      </w:pPr>
      <w:r w:rsidRPr="00944344">
        <w:rPr>
          <w:rFonts w:ascii="Arial" w:hAnsi="Arial" w:cs="Arial"/>
          <w:sz w:val="22"/>
          <w:szCs w:val="22"/>
          <w:lang w:val="es-CR"/>
        </w:rPr>
        <w:t>En la Actividad 2 de la página 233, l</w:t>
      </w:r>
      <w:r w:rsidR="00C23898" w:rsidRPr="00944344">
        <w:rPr>
          <w:rFonts w:ascii="Arial" w:hAnsi="Arial" w:cs="Arial"/>
          <w:sz w:val="22"/>
          <w:szCs w:val="22"/>
          <w:lang w:val="es-CR"/>
        </w:rPr>
        <w:t>eer los apartados 2.1 y 2.2 y contestar la guía de trabaj</w:t>
      </w:r>
      <w:r w:rsidRPr="00944344">
        <w:rPr>
          <w:rFonts w:ascii="Arial" w:hAnsi="Arial" w:cs="Arial"/>
          <w:sz w:val="22"/>
          <w:szCs w:val="22"/>
          <w:lang w:val="es-CR"/>
        </w:rPr>
        <w:t xml:space="preserve">o como </w:t>
      </w:r>
      <w:r w:rsidRPr="00944344">
        <w:rPr>
          <w:rFonts w:ascii="Arial" w:hAnsi="Arial" w:cs="Arial"/>
          <w:color w:val="0033CC"/>
          <w:sz w:val="22"/>
          <w:szCs w:val="22"/>
          <w:lang w:val="es-CR"/>
        </w:rPr>
        <w:t>exploración</w:t>
      </w:r>
      <w:r w:rsidRPr="00944344">
        <w:rPr>
          <w:rFonts w:ascii="Arial" w:hAnsi="Arial" w:cs="Arial"/>
          <w:sz w:val="22"/>
          <w:szCs w:val="22"/>
          <w:lang w:val="es-CR"/>
        </w:rPr>
        <w:t>.</w:t>
      </w:r>
      <w:r w:rsidR="00C23898" w:rsidRPr="00944344">
        <w:rPr>
          <w:rFonts w:ascii="Arial" w:hAnsi="Arial" w:cs="Arial"/>
          <w:sz w:val="22"/>
          <w:szCs w:val="22"/>
          <w:lang w:val="es-CR"/>
        </w:rPr>
        <w:t xml:space="preserve"> Incluir la observación del video “Evaluamos sustancias puras y mezclas”. </w:t>
      </w:r>
      <w:r w:rsidRPr="00944344">
        <w:rPr>
          <w:rFonts w:ascii="Arial" w:hAnsi="Arial" w:cs="Arial"/>
          <w:sz w:val="22"/>
          <w:szCs w:val="22"/>
          <w:lang w:val="es-CR"/>
        </w:rPr>
        <w:t xml:space="preserve">Realizar plenaria sobre el tema como </w:t>
      </w:r>
      <w:r w:rsidRPr="00944344">
        <w:rPr>
          <w:rFonts w:ascii="Arial" w:hAnsi="Arial" w:cs="Arial"/>
          <w:color w:val="0033CC"/>
          <w:sz w:val="22"/>
          <w:szCs w:val="22"/>
          <w:lang w:val="es-CR"/>
        </w:rPr>
        <w:t>contrastación.</w:t>
      </w:r>
    </w:p>
    <w:p w:rsidR="00944344" w:rsidRPr="00944344" w:rsidRDefault="00944344" w:rsidP="00944344">
      <w:pPr>
        <w:pStyle w:val="ListParagraph"/>
        <w:numPr>
          <w:ilvl w:val="0"/>
          <w:numId w:val="12"/>
        </w:numPr>
        <w:spacing w:line="360" w:lineRule="auto"/>
        <w:jc w:val="both"/>
        <w:rPr>
          <w:rFonts w:ascii="Arial" w:hAnsi="Arial" w:cs="Arial"/>
          <w:lang w:val="es-CR"/>
        </w:rPr>
      </w:pPr>
      <w:r w:rsidRPr="00944344">
        <w:rPr>
          <w:rFonts w:ascii="Arial" w:hAnsi="Arial" w:cs="Arial"/>
          <w:lang w:val="es-CR"/>
        </w:rPr>
        <w:t xml:space="preserve">Utilice la guía de repaso y evaluación del tema como actividades de </w:t>
      </w:r>
      <w:r w:rsidRPr="00944344">
        <w:rPr>
          <w:rFonts w:ascii="Arial" w:hAnsi="Arial" w:cs="Arial"/>
          <w:color w:val="0033CC"/>
          <w:lang w:val="es-CR"/>
        </w:rPr>
        <w:t>aplicación</w:t>
      </w:r>
      <w:r w:rsidRPr="00944344">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944344">
        <w:rPr>
          <w:rFonts w:ascii="Arial" w:hAnsi="Arial" w:cs="Arial"/>
          <w:color w:val="0000FF"/>
          <w:lang w:val="es-CR"/>
        </w:rPr>
        <w:t xml:space="preserve">aplica </w:t>
      </w:r>
      <w:r w:rsidRPr="00944344">
        <w:rPr>
          <w:rFonts w:ascii="Arial" w:hAnsi="Arial" w:cs="Arial"/>
          <w:lang w:val="es-CR"/>
        </w:rPr>
        <w:t>lo aprendido, que puede emplearse como extraclase.</w:t>
      </w:r>
    </w:p>
    <w:p w:rsidR="00C67E03" w:rsidRDefault="00C67E03" w:rsidP="007B6015">
      <w:pPr>
        <w:spacing w:line="360" w:lineRule="auto"/>
        <w:ind w:firstLine="720"/>
        <w:rPr>
          <w:lang w:val="es-CR"/>
        </w:rPr>
      </w:pPr>
    </w:p>
    <w:p w:rsidR="00C23898" w:rsidRPr="009E2CCE" w:rsidRDefault="00C23898" w:rsidP="007B6015">
      <w:pPr>
        <w:pStyle w:val="ListParagraph"/>
        <w:spacing w:line="360" w:lineRule="auto"/>
        <w:ind w:left="0"/>
        <w:rPr>
          <w:rFonts w:ascii="Arial" w:hAnsi="Arial" w:cs="Arial"/>
          <w:b/>
          <w:color w:val="FF0000"/>
          <w:lang w:val="es-CR"/>
        </w:rPr>
      </w:pPr>
      <w:r>
        <w:rPr>
          <w:rFonts w:ascii="Arial" w:hAnsi="Arial" w:cs="Arial"/>
          <w:b/>
          <w:color w:val="FF0000"/>
          <w:lang w:val="es-CR"/>
        </w:rPr>
        <w:t>Unidad 3, Tema 3</w:t>
      </w:r>
    </w:p>
    <w:p w:rsidR="00C23898" w:rsidRDefault="00C23898" w:rsidP="007B6015">
      <w:pPr>
        <w:pStyle w:val="ListParagraph"/>
        <w:numPr>
          <w:ilvl w:val="0"/>
          <w:numId w:val="13"/>
        </w:numPr>
        <w:spacing w:after="0" w:line="360" w:lineRule="auto"/>
        <w:jc w:val="both"/>
        <w:rPr>
          <w:rFonts w:ascii="Arial" w:hAnsi="Arial" w:cs="Arial"/>
          <w:lang w:val="es-CR"/>
        </w:rPr>
      </w:pPr>
      <w:r>
        <w:rPr>
          <w:rFonts w:ascii="Arial" w:hAnsi="Arial" w:cs="Arial"/>
          <w:lang w:val="es-CR"/>
        </w:rPr>
        <w:t>Realizar introducción al tema, presentando la figura inicial mostrada en el texto y que se encuentra en la carpeta de recursos. Utilizar las preguntas generadoras para propic</w:t>
      </w:r>
      <w:r w:rsidR="00944344">
        <w:rPr>
          <w:rFonts w:ascii="Arial" w:hAnsi="Arial" w:cs="Arial"/>
          <w:lang w:val="es-CR"/>
        </w:rPr>
        <w:t xml:space="preserve">iar una discusión sobre el tema como </w:t>
      </w:r>
      <w:r w:rsidR="00944344" w:rsidRPr="00944344">
        <w:rPr>
          <w:rFonts w:ascii="Arial" w:hAnsi="Arial" w:cs="Arial"/>
          <w:color w:val="0033CC"/>
          <w:lang w:val="es-CR"/>
        </w:rPr>
        <w:t>focalización.</w:t>
      </w:r>
    </w:p>
    <w:p w:rsidR="00C23898" w:rsidRDefault="00944344" w:rsidP="007B6015">
      <w:pPr>
        <w:pStyle w:val="ListParagraph"/>
        <w:numPr>
          <w:ilvl w:val="0"/>
          <w:numId w:val="13"/>
        </w:numPr>
        <w:spacing w:after="0" w:line="360" w:lineRule="auto"/>
        <w:jc w:val="both"/>
        <w:rPr>
          <w:rFonts w:ascii="Arial" w:hAnsi="Arial" w:cs="Arial"/>
          <w:lang w:val="es-CR"/>
        </w:rPr>
      </w:pPr>
      <w:r>
        <w:rPr>
          <w:rFonts w:ascii="Arial" w:hAnsi="Arial" w:cs="Arial"/>
          <w:lang w:val="es-CR"/>
        </w:rPr>
        <w:t>Para la Actividad 1 de la página 246, o</w:t>
      </w:r>
      <w:r w:rsidR="00C23898">
        <w:rPr>
          <w:rFonts w:ascii="Arial" w:hAnsi="Arial" w:cs="Arial"/>
          <w:lang w:val="es-CR"/>
        </w:rPr>
        <w:t>btener los materia</w:t>
      </w:r>
      <w:r>
        <w:rPr>
          <w:rFonts w:ascii="Arial" w:hAnsi="Arial" w:cs="Arial"/>
          <w:lang w:val="es-CR"/>
        </w:rPr>
        <w:t xml:space="preserve">les necesarios para realizarla como actividad de </w:t>
      </w:r>
      <w:r w:rsidRPr="00944344">
        <w:rPr>
          <w:rFonts w:ascii="Arial" w:hAnsi="Arial" w:cs="Arial"/>
          <w:color w:val="0033CC"/>
          <w:lang w:val="es-CR"/>
        </w:rPr>
        <w:t>exploración</w:t>
      </w:r>
      <w:r>
        <w:rPr>
          <w:rFonts w:ascii="Arial" w:hAnsi="Arial" w:cs="Arial"/>
          <w:lang w:val="es-CR"/>
        </w:rPr>
        <w:t>. El t</w:t>
      </w:r>
      <w:r w:rsidR="00C23898">
        <w:rPr>
          <w:rFonts w:ascii="Arial" w:hAnsi="Arial" w:cs="Arial"/>
          <w:lang w:val="es-CR"/>
        </w:rPr>
        <w:t xml:space="preserve">rabajo </w:t>
      </w:r>
      <w:r>
        <w:rPr>
          <w:rFonts w:ascii="Arial" w:hAnsi="Arial" w:cs="Arial"/>
          <w:lang w:val="es-CR"/>
        </w:rPr>
        <w:t xml:space="preserve">es </w:t>
      </w:r>
      <w:r w:rsidR="00C23898">
        <w:rPr>
          <w:rFonts w:ascii="Arial" w:hAnsi="Arial" w:cs="Arial"/>
          <w:lang w:val="es-CR"/>
        </w:rPr>
        <w:t>en subgrupos</w:t>
      </w:r>
      <w:r>
        <w:rPr>
          <w:rFonts w:ascii="Arial" w:hAnsi="Arial" w:cs="Arial"/>
          <w:lang w:val="es-CR"/>
        </w:rPr>
        <w:t xml:space="preserve"> y realización de plenarias con supervisión docente.</w:t>
      </w:r>
    </w:p>
    <w:p w:rsidR="002D2694" w:rsidRDefault="00944344" w:rsidP="007B6015">
      <w:pPr>
        <w:pStyle w:val="ListParagraph"/>
        <w:numPr>
          <w:ilvl w:val="0"/>
          <w:numId w:val="13"/>
        </w:numPr>
        <w:spacing w:after="0" w:line="360" w:lineRule="auto"/>
        <w:jc w:val="both"/>
        <w:rPr>
          <w:rFonts w:ascii="Arial" w:hAnsi="Arial" w:cs="Arial"/>
          <w:lang w:val="es-CR"/>
        </w:rPr>
      </w:pPr>
      <w:r>
        <w:rPr>
          <w:rFonts w:ascii="Arial" w:hAnsi="Arial" w:cs="Arial"/>
          <w:lang w:val="es-CR"/>
        </w:rPr>
        <w:t>La Actividad 2 de la página 247,</w:t>
      </w:r>
      <w:r w:rsidR="002D2694">
        <w:rPr>
          <w:rFonts w:ascii="Arial" w:hAnsi="Arial" w:cs="Arial"/>
          <w:lang w:val="es-CR"/>
        </w:rPr>
        <w:t xml:space="preserve"> corresponde a </w:t>
      </w:r>
      <w:r>
        <w:rPr>
          <w:rFonts w:ascii="Arial" w:hAnsi="Arial" w:cs="Arial"/>
          <w:lang w:val="es-CR"/>
        </w:rPr>
        <w:t>la contratación</w:t>
      </w:r>
      <w:r w:rsidR="002D2694">
        <w:rPr>
          <w:rFonts w:ascii="Arial" w:hAnsi="Arial" w:cs="Arial"/>
          <w:lang w:val="es-CR"/>
        </w:rPr>
        <w:t xml:space="preserve"> de ideas de la actividad 1. Realizar la lectura del apartado 3.1 del texto y</w:t>
      </w:r>
      <w:r w:rsidR="009D622F">
        <w:rPr>
          <w:rFonts w:ascii="Arial" w:hAnsi="Arial" w:cs="Arial"/>
          <w:lang w:val="es-CR"/>
        </w:rPr>
        <w:t xml:space="preserve"> la observación del video “Separación de mezclas”. Contestar la guía de trabajo y realizar una plenaria.</w:t>
      </w:r>
    </w:p>
    <w:p w:rsidR="009D622F" w:rsidRDefault="00944344" w:rsidP="007B6015">
      <w:pPr>
        <w:pStyle w:val="ListParagraph"/>
        <w:numPr>
          <w:ilvl w:val="0"/>
          <w:numId w:val="13"/>
        </w:numPr>
        <w:spacing w:after="0" w:line="360" w:lineRule="auto"/>
        <w:jc w:val="both"/>
        <w:rPr>
          <w:rFonts w:ascii="Arial" w:hAnsi="Arial" w:cs="Arial"/>
          <w:lang w:val="es-CR"/>
        </w:rPr>
      </w:pPr>
      <w:r>
        <w:rPr>
          <w:rFonts w:ascii="Arial" w:hAnsi="Arial" w:cs="Arial"/>
          <w:lang w:val="es-CR"/>
        </w:rPr>
        <w:t>La Actividad 3 de la página 249, se realiza una actividad de</w:t>
      </w:r>
      <w:r w:rsidR="009D622F">
        <w:rPr>
          <w:rFonts w:ascii="Arial" w:hAnsi="Arial" w:cs="Arial"/>
          <w:lang w:val="es-CR"/>
        </w:rPr>
        <w:t xml:space="preserve"> </w:t>
      </w:r>
      <w:r w:rsidR="009D622F" w:rsidRPr="00944344">
        <w:rPr>
          <w:rFonts w:ascii="Arial" w:hAnsi="Arial" w:cs="Arial"/>
          <w:color w:val="0033CC"/>
          <w:lang w:val="es-CR"/>
        </w:rPr>
        <w:t>aplicación</w:t>
      </w:r>
      <w:r w:rsidR="009D622F">
        <w:rPr>
          <w:rFonts w:ascii="Arial" w:hAnsi="Arial" w:cs="Arial"/>
          <w:lang w:val="es-CR"/>
        </w:rPr>
        <w:t xml:space="preserve"> de los conceptos sobre los temas estudiados. Hay dos experimentos, por lo que se recomienda darle a ciertos subgrupos uno de ellos y a otros el segundo experimento. Realización de una plenaria sobre los resultados. Lectura del apartado 3.2 del texto y elaboración de un mapa conceptual sobre las aplicaciones de los métodos de separación.</w:t>
      </w:r>
    </w:p>
    <w:p w:rsidR="00AB714C" w:rsidRPr="00944344" w:rsidRDefault="00944344" w:rsidP="00944344">
      <w:pPr>
        <w:pStyle w:val="ListParagraph"/>
        <w:numPr>
          <w:ilvl w:val="0"/>
          <w:numId w:val="13"/>
        </w:numPr>
        <w:spacing w:line="360" w:lineRule="auto"/>
        <w:jc w:val="both"/>
        <w:rPr>
          <w:rFonts w:ascii="Arial" w:hAnsi="Arial" w:cs="Arial"/>
          <w:lang w:val="es-CR"/>
        </w:rPr>
      </w:pPr>
      <w:r w:rsidRPr="00944344">
        <w:rPr>
          <w:rFonts w:ascii="Arial" w:hAnsi="Arial" w:cs="Arial"/>
          <w:lang w:val="es-CR"/>
        </w:rPr>
        <w:lastRenderedPageBreak/>
        <w:t xml:space="preserve">Utilice la guía de repaso y evaluación del tema como actividades de </w:t>
      </w:r>
      <w:r w:rsidRPr="00944344">
        <w:rPr>
          <w:rFonts w:ascii="Arial" w:hAnsi="Arial" w:cs="Arial"/>
          <w:color w:val="0033CC"/>
          <w:lang w:val="es-CR"/>
        </w:rPr>
        <w:t>aplicación</w:t>
      </w:r>
      <w:r w:rsidRPr="00944344">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944344">
        <w:rPr>
          <w:rFonts w:ascii="Arial" w:hAnsi="Arial" w:cs="Arial"/>
          <w:color w:val="0000FF"/>
          <w:lang w:val="es-CR"/>
        </w:rPr>
        <w:t xml:space="preserve">aplica </w:t>
      </w:r>
      <w:r w:rsidRPr="00944344">
        <w:rPr>
          <w:rFonts w:ascii="Arial" w:hAnsi="Arial" w:cs="Arial"/>
          <w:lang w:val="es-CR"/>
        </w:rPr>
        <w:t>lo aprendido, que puede emplearse como extraclase.</w:t>
      </w:r>
    </w:p>
    <w:p w:rsidR="00AB714C" w:rsidRDefault="00AB714C" w:rsidP="007B6015">
      <w:pPr>
        <w:spacing w:after="0" w:line="360" w:lineRule="auto"/>
        <w:jc w:val="both"/>
        <w:rPr>
          <w:rFonts w:ascii="Arial" w:hAnsi="Arial" w:cs="Arial"/>
          <w:lang w:val="es-CR"/>
        </w:rPr>
      </w:pPr>
    </w:p>
    <w:p w:rsidR="00AB714C" w:rsidRDefault="00AB714C" w:rsidP="007B6015">
      <w:pPr>
        <w:spacing w:after="0" w:line="360" w:lineRule="auto"/>
        <w:jc w:val="both"/>
        <w:rPr>
          <w:rFonts w:ascii="Arial" w:hAnsi="Arial" w:cs="Arial"/>
          <w:lang w:val="es-CR"/>
        </w:rPr>
      </w:pPr>
    </w:p>
    <w:p w:rsidR="00AB714C" w:rsidRPr="009E2CCE" w:rsidRDefault="00AB714C" w:rsidP="007B6015">
      <w:pPr>
        <w:pStyle w:val="ListParagraph"/>
        <w:spacing w:line="360" w:lineRule="auto"/>
        <w:ind w:left="0"/>
        <w:rPr>
          <w:rFonts w:ascii="Arial" w:hAnsi="Arial" w:cs="Arial"/>
          <w:b/>
          <w:color w:val="FF0000"/>
          <w:lang w:val="es-CR"/>
        </w:rPr>
      </w:pPr>
      <w:r>
        <w:rPr>
          <w:rFonts w:ascii="Arial" w:hAnsi="Arial" w:cs="Arial"/>
          <w:b/>
          <w:color w:val="FF0000"/>
          <w:lang w:val="es-CR"/>
        </w:rPr>
        <w:t>Unidad 4, Tema 1</w:t>
      </w:r>
    </w:p>
    <w:p w:rsidR="00AB714C" w:rsidRDefault="00AB714C" w:rsidP="007B6015">
      <w:pPr>
        <w:pStyle w:val="ListParagraph"/>
        <w:numPr>
          <w:ilvl w:val="0"/>
          <w:numId w:val="14"/>
        </w:numPr>
        <w:spacing w:after="0" w:line="360" w:lineRule="auto"/>
        <w:jc w:val="both"/>
        <w:rPr>
          <w:rFonts w:ascii="Arial" w:hAnsi="Arial" w:cs="Arial"/>
          <w:lang w:val="es-CR"/>
        </w:rPr>
      </w:pPr>
      <w:r>
        <w:rPr>
          <w:rFonts w:ascii="Arial" w:hAnsi="Arial" w:cs="Arial"/>
          <w:lang w:val="es-CR"/>
        </w:rPr>
        <w:t>Realizar introducción al tema, presentando la figura inicial mostrada en el texto y que se encuentra en la carpeta de recursos. Utilizar las preguntas generadoras para propic</w:t>
      </w:r>
      <w:r w:rsidR="004D7F30">
        <w:rPr>
          <w:rFonts w:ascii="Arial" w:hAnsi="Arial" w:cs="Arial"/>
          <w:lang w:val="es-CR"/>
        </w:rPr>
        <w:t xml:space="preserve">iar una discusión sobre el tema como actividad de </w:t>
      </w:r>
      <w:r w:rsidR="004D7F30" w:rsidRPr="004D7F30">
        <w:rPr>
          <w:rFonts w:ascii="Arial" w:hAnsi="Arial" w:cs="Arial"/>
          <w:color w:val="0033CC"/>
          <w:lang w:val="es-CR"/>
        </w:rPr>
        <w:t>focalización.</w:t>
      </w:r>
    </w:p>
    <w:p w:rsidR="00FA232B" w:rsidRDefault="004D7F30" w:rsidP="007B6015">
      <w:pPr>
        <w:pStyle w:val="ListParagraph"/>
        <w:numPr>
          <w:ilvl w:val="0"/>
          <w:numId w:val="14"/>
        </w:numPr>
        <w:spacing w:after="0" w:line="360" w:lineRule="auto"/>
        <w:jc w:val="both"/>
        <w:rPr>
          <w:rFonts w:ascii="Arial" w:hAnsi="Arial" w:cs="Arial"/>
          <w:lang w:val="es-CR"/>
        </w:rPr>
      </w:pPr>
      <w:r>
        <w:rPr>
          <w:rFonts w:ascii="Arial" w:hAnsi="Arial" w:cs="Arial"/>
          <w:lang w:val="es-CR"/>
        </w:rPr>
        <w:t>En la Actividad 1 de la página 267, r</w:t>
      </w:r>
      <w:r w:rsidR="00FA232B">
        <w:rPr>
          <w:rFonts w:ascii="Arial" w:hAnsi="Arial" w:cs="Arial"/>
          <w:lang w:val="es-CR"/>
        </w:rPr>
        <w:t>ealizar la guía de trabajo, según los c</w:t>
      </w:r>
      <w:r>
        <w:rPr>
          <w:rFonts w:ascii="Arial" w:hAnsi="Arial" w:cs="Arial"/>
          <w:lang w:val="es-CR"/>
        </w:rPr>
        <w:t>onocimientos de los estudiantes como exploración.</w:t>
      </w:r>
      <w:r w:rsidR="00FA232B">
        <w:rPr>
          <w:rFonts w:ascii="Arial" w:hAnsi="Arial" w:cs="Arial"/>
          <w:lang w:val="es-CR"/>
        </w:rPr>
        <w:t xml:space="preserve"> Luego realizar la lectura del</w:t>
      </w:r>
      <w:r>
        <w:rPr>
          <w:rFonts w:ascii="Arial" w:hAnsi="Arial" w:cs="Arial"/>
          <w:lang w:val="es-CR"/>
        </w:rPr>
        <w:t xml:space="preserve"> apartado 1.1 como contrastación</w:t>
      </w:r>
      <w:r w:rsidR="00FA232B">
        <w:rPr>
          <w:rFonts w:ascii="Arial" w:hAnsi="Arial" w:cs="Arial"/>
          <w:lang w:val="es-CR"/>
        </w:rPr>
        <w:t>. Realizar una plenaria.</w:t>
      </w:r>
    </w:p>
    <w:p w:rsidR="00FA232B" w:rsidRDefault="004D7F30" w:rsidP="007B6015">
      <w:pPr>
        <w:pStyle w:val="ListParagraph"/>
        <w:numPr>
          <w:ilvl w:val="0"/>
          <w:numId w:val="14"/>
        </w:numPr>
        <w:spacing w:after="0" w:line="360" w:lineRule="auto"/>
        <w:jc w:val="both"/>
        <w:rPr>
          <w:rFonts w:ascii="Arial" w:hAnsi="Arial" w:cs="Arial"/>
          <w:lang w:val="es-CR"/>
        </w:rPr>
      </w:pPr>
      <w:r>
        <w:rPr>
          <w:rFonts w:ascii="Arial" w:hAnsi="Arial" w:cs="Arial"/>
          <w:lang w:val="es-CR"/>
        </w:rPr>
        <w:t xml:space="preserve">Para la </w:t>
      </w:r>
      <w:r w:rsidR="00FA232B">
        <w:rPr>
          <w:rFonts w:ascii="Arial" w:hAnsi="Arial" w:cs="Arial"/>
          <w:lang w:val="es-CR"/>
        </w:rPr>
        <w:t>Activid</w:t>
      </w:r>
      <w:r>
        <w:rPr>
          <w:rFonts w:ascii="Arial" w:hAnsi="Arial" w:cs="Arial"/>
          <w:lang w:val="es-CR"/>
        </w:rPr>
        <w:t>ad 2 de la página 269, l</w:t>
      </w:r>
      <w:r w:rsidR="00FA232B">
        <w:rPr>
          <w:rFonts w:ascii="Arial" w:hAnsi="Arial" w:cs="Arial"/>
          <w:lang w:val="es-CR"/>
        </w:rPr>
        <w:t>os estudiantes realizarán e</w:t>
      </w:r>
      <w:r>
        <w:rPr>
          <w:rFonts w:ascii="Arial" w:hAnsi="Arial" w:cs="Arial"/>
          <w:lang w:val="es-CR"/>
        </w:rPr>
        <w:t xml:space="preserve">l punto 1 de la guía de trabajo como </w:t>
      </w:r>
      <w:r w:rsidRPr="004D7F30">
        <w:rPr>
          <w:rFonts w:ascii="Arial" w:hAnsi="Arial" w:cs="Arial"/>
          <w:color w:val="0033CC"/>
          <w:lang w:val="es-CR"/>
        </w:rPr>
        <w:t>exploración</w:t>
      </w:r>
      <w:r>
        <w:rPr>
          <w:rFonts w:ascii="Arial" w:hAnsi="Arial" w:cs="Arial"/>
          <w:lang w:val="es-CR"/>
        </w:rPr>
        <w:t>.</w:t>
      </w:r>
      <w:r w:rsidR="00FA232B">
        <w:rPr>
          <w:rFonts w:ascii="Arial" w:hAnsi="Arial" w:cs="Arial"/>
          <w:lang w:val="es-CR"/>
        </w:rPr>
        <w:t xml:space="preserve"> Luego hacer lectura de los apartados 2.1 y 2.2, así como la observación del video “</w:t>
      </w:r>
      <w:r>
        <w:rPr>
          <w:rFonts w:ascii="Arial" w:hAnsi="Arial" w:cs="Arial"/>
          <w:lang w:val="es-CR"/>
        </w:rPr>
        <w:t xml:space="preserve">“Cuánta agua hay en el planeta” como </w:t>
      </w:r>
      <w:r w:rsidRPr="004D7F30">
        <w:rPr>
          <w:rFonts w:ascii="Arial" w:hAnsi="Arial" w:cs="Arial"/>
          <w:color w:val="0033CC"/>
          <w:lang w:val="es-CR"/>
        </w:rPr>
        <w:t>contra</w:t>
      </w:r>
      <w:r>
        <w:rPr>
          <w:rFonts w:ascii="Arial" w:hAnsi="Arial" w:cs="Arial"/>
          <w:color w:val="0033CC"/>
          <w:lang w:val="es-CR"/>
        </w:rPr>
        <w:t>s</w:t>
      </w:r>
      <w:r w:rsidRPr="004D7F30">
        <w:rPr>
          <w:rFonts w:ascii="Arial" w:hAnsi="Arial" w:cs="Arial"/>
          <w:color w:val="0033CC"/>
          <w:lang w:val="es-CR"/>
        </w:rPr>
        <w:t>tación</w:t>
      </w:r>
      <w:r>
        <w:rPr>
          <w:rFonts w:ascii="Arial" w:hAnsi="Arial" w:cs="Arial"/>
          <w:lang w:val="es-CR"/>
        </w:rPr>
        <w:t>.</w:t>
      </w:r>
      <w:r w:rsidR="00FA232B">
        <w:rPr>
          <w:rFonts w:ascii="Arial" w:hAnsi="Arial" w:cs="Arial"/>
          <w:lang w:val="es-CR"/>
        </w:rPr>
        <w:t xml:space="preserve"> Completar la guía de </w:t>
      </w:r>
      <w:r>
        <w:rPr>
          <w:rFonts w:ascii="Arial" w:hAnsi="Arial" w:cs="Arial"/>
          <w:lang w:val="es-CR"/>
        </w:rPr>
        <w:t xml:space="preserve">trabajo y realizar una plenaria como </w:t>
      </w:r>
      <w:r w:rsidRPr="004D7F30">
        <w:rPr>
          <w:rFonts w:ascii="Arial" w:hAnsi="Arial" w:cs="Arial"/>
          <w:color w:val="0033CC"/>
          <w:lang w:val="es-CR"/>
        </w:rPr>
        <w:t>aplicación.</w:t>
      </w:r>
    </w:p>
    <w:p w:rsidR="00FA232B" w:rsidRDefault="004D7F30" w:rsidP="007B6015">
      <w:pPr>
        <w:pStyle w:val="ListParagraph"/>
        <w:numPr>
          <w:ilvl w:val="0"/>
          <w:numId w:val="14"/>
        </w:numPr>
        <w:spacing w:after="0" w:line="360" w:lineRule="auto"/>
        <w:jc w:val="both"/>
        <w:rPr>
          <w:rFonts w:ascii="Arial" w:hAnsi="Arial" w:cs="Arial"/>
          <w:lang w:val="es-CR"/>
        </w:rPr>
      </w:pPr>
      <w:r>
        <w:rPr>
          <w:rFonts w:ascii="Arial" w:hAnsi="Arial" w:cs="Arial"/>
          <w:lang w:val="es-CR"/>
        </w:rPr>
        <w:t>En la Actividad 3 de la página 271,</w:t>
      </w:r>
      <w:r w:rsidR="00C679C8">
        <w:rPr>
          <w:rFonts w:ascii="Arial" w:hAnsi="Arial" w:cs="Arial"/>
          <w:lang w:val="es-CR"/>
        </w:rPr>
        <w:t xml:space="preserve"> </w:t>
      </w:r>
      <w:r>
        <w:rPr>
          <w:rFonts w:ascii="Arial" w:hAnsi="Arial" w:cs="Arial"/>
          <w:lang w:val="es-CR"/>
        </w:rPr>
        <w:t>r</w:t>
      </w:r>
      <w:r w:rsidR="00C679C8">
        <w:rPr>
          <w:rFonts w:ascii="Arial" w:hAnsi="Arial" w:cs="Arial"/>
          <w:lang w:val="es-CR"/>
        </w:rPr>
        <w:t>ealizar la lectura del apartado 1.5 del texto, y la observación del video “Las mareas y la pesca”</w:t>
      </w:r>
      <w:r>
        <w:rPr>
          <w:rFonts w:ascii="Arial" w:hAnsi="Arial" w:cs="Arial"/>
          <w:lang w:val="es-CR"/>
        </w:rPr>
        <w:t xml:space="preserve"> como </w:t>
      </w:r>
      <w:r w:rsidRPr="004D7F30">
        <w:rPr>
          <w:rFonts w:ascii="Arial" w:hAnsi="Arial" w:cs="Arial"/>
          <w:color w:val="0033CC"/>
          <w:lang w:val="es-CR"/>
        </w:rPr>
        <w:t xml:space="preserve">exploración </w:t>
      </w:r>
      <w:r>
        <w:rPr>
          <w:rFonts w:ascii="Arial" w:hAnsi="Arial" w:cs="Arial"/>
          <w:lang w:val="es-CR"/>
        </w:rPr>
        <w:t xml:space="preserve">y es desarrollo de la guía como </w:t>
      </w:r>
      <w:r w:rsidRPr="004D7F30">
        <w:rPr>
          <w:rFonts w:ascii="Arial" w:hAnsi="Arial" w:cs="Arial"/>
          <w:color w:val="0033CC"/>
          <w:lang w:val="es-CR"/>
        </w:rPr>
        <w:t>aplicación</w:t>
      </w:r>
      <w:r w:rsidR="00C679C8">
        <w:rPr>
          <w:rFonts w:ascii="Arial" w:hAnsi="Arial" w:cs="Arial"/>
          <w:lang w:val="es-CR"/>
        </w:rPr>
        <w:t>. Realizar una plenaria.</w:t>
      </w:r>
    </w:p>
    <w:p w:rsidR="00C679C8" w:rsidRPr="00944344" w:rsidRDefault="00944344" w:rsidP="00944344">
      <w:pPr>
        <w:pStyle w:val="ListParagraph"/>
        <w:numPr>
          <w:ilvl w:val="0"/>
          <w:numId w:val="14"/>
        </w:numPr>
        <w:spacing w:line="360" w:lineRule="auto"/>
        <w:jc w:val="both"/>
        <w:rPr>
          <w:rFonts w:ascii="Arial" w:hAnsi="Arial" w:cs="Arial"/>
          <w:lang w:val="es-CR"/>
        </w:rPr>
      </w:pPr>
      <w:r w:rsidRPr="00944344">
        <w:rPr>
          <w:rFonts w:ascii="Arial" w:hAnsi="Arial" w:cs="Arial"/>
          <w:lang w:val="es-CR"/>
        </w:rPr>
        <w:t xml:space="preserve">Utilice la guía de repaso y evaluación del tema como actividades de </w:t>
      </w:r>
      <w:r w:rsidRPr="00944344">
        <w:rPr>
          <w:rFonts w:ascii="Arial" w:hAnsi="Arial" w:cs="Arial"/>
          <w:color w:val="0033CC"/>
          <w:lang w:val="es-CR"/>
        </w:rPr>
        <w:t>aplicación</w:t>
      </w:r>
      <w:r w:rsidRPr="00944344">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944344">
        <w:rPr>
          <w:rFonts w:ascii="Arial" w:hAnsi="Arial" w:cs="Arial"/>
          <w:color w:val="0000FF"/>
          <w:lang w:val="es-CR"/>
        </w:rPr>
        <w:t xml:space="preserve">aplica </w:t>
      </w:r>
      <w:r w:rsidRPr="00944344">
        <w:rPr>
          <w:rFonts w:ascii="Arial" w:hAnsi="Arial" w:cs="Arial"/>
          <w:lang w:val="es-CR"/>
        </w:rPr>
        <w:t>lo aprendido, que puede emplearse como extraclase.</w:t>
      </w:r>
    </w:p>
    <w:p w:rsidR="00C679C8" w:rsidRDefault="00C679C8" w:rsidP="007B6015">
      <w:pPr>
        <w:pStyle w:val="ListParagraph"/>
        <w:spacing w:after="0" w:line="360" w:lineRule="auto"/>
        <w:ind w:left="360"/>
        <w:jc w:val="both"/>
        <w:rPr>
          <w:rFonts w:ascii="Arial" w:hAnsi="Arial" w:cs="Arial"/>
          <w:lang w:val="es-CR"/>
        </w:rPr>
      </w:pPr>
    </w:p>
    <w:p w:rsidR="00C679C8" w:rsidRDefault="00C679C8" w:rsidP="007B6015">
      <w:pPr>
        <w:pStyle w:val="ListParagraph"/>
        <w:spacing w:after="0" w:line="360" w:lineRule="auto"/>
        <w:ind w:left="360"/>
        <w:jc w:val="both"/>
        <w:rPr>
          <w:rFonts w:ascii="Arial" w:hAnsi="Arial" w:cs="Arial"/>
          <w:lang w:val="es-CR"/>
        </w:rPr>
      </w:pPr>
    </w:p>
    <w:p w:rsidR="00C679C8" w:rsidRPr="009E2CCE" w:rsidRDefault="00C679C8" w:rsidP="007B6015">
      <w:pPr>
        <w:pStyle w:val="ListParagraph"/>
        <w:spacing w:line="360" w:lineRule="auto"/>
        <w:ind w:left="0"/>
        <w:rPr>
          <w:rFonts w:ascii="Arial" w:hAnsi="Arial" w:cs="Arial"/>
          <w:b/>
          <w:color w:val="FF0000"/>
          <w:lang w:val="es-CR"/>
        </w:rPr>
      </w:pPr>
      <w:r>
        <w:rPr>
          <w:rFonts w:ascii="Arial" w:hAnsi="Arial" w:cs="Arial"/>
          <w:b/>
          <w:color w:val="FF0000"/>
          <w:lang w:val="es-CR"/>
        </w:rPr>
        <w:t>Unidad 4, Tema 2</w:t>
      </w:r>
    </w:p>
    <w:p w:rsidR="00C679C8" w:rsidRPr="004D7F30" w:rsidRDefault="00C679C8" w:rsidP="007B6015">
      <w:pPr>
        <w:pStyle w:val="ListParagraph"/>
        <w:numPr>
          <w:ilvl w:val="0"/>
          <w:numId w:val="15"/>
        </w:numPr>
        <w:spacing w:after="0" w:line="360" w:lineRule="auto"/>
        <w:jc w:val="both"/>
        <w:rPr>
          <w:rFonts w:ascii="Arial" w:hAnsi="Arial" w:cs="Arial"/>
          <w:color w:val="0033CC"/>
          <w:lang w:val="es-CR"/>
        </w:rPr>
      </w:pPr>
      <w:r>
        <w:rPr>
          <w:rFonts w:ascii="Arial" w:hAnsi="Arial" w:cs="Arial"/>
          <w:lang w:val="es-CR"/>
        </w:rPr>
        <w:t>Realizar introducción al tema, presentando la figura inicial mostrada en el texto y que se encuentra en la carpeta de recursos. Utilizar las preguntas generadoras para propic</w:t>
      </w:r>
      <w:r w:rsidR="004D7F30">
        <w:rPr>
          <w:rFonts w:ascii="Arial" w:hAnsi="Arial" w:cs="Arial"/>
          <w:lang w:val="es-CR"/>
        </w:rPr>
        <w:t xml:space="preserve">iar una discusión sobre el tema como </w:t>
      </w:r>
      <w:r w:rsidR="004D7F30" w:rsidRPr="004D7F30">
        <w:rPr>
          <w:rFonts w:ascii="Arial" w:hAnsi="Arial" w:cs="Arial"/>
          <w:color w:val="0033CC"/>
          <w:lang w:val="es-CR"/>
        </w:rPr>
        <w:t>focalización.</w:t>
      </w:r>
    </w:p>
    <w:p w:rsidR="00C679C8" w:rsidRDefault="004D7F30" w:rsidP="007B6015">
      <w:pPr>
        <w:pStyle w:val="ListParagraph"/>
        <w:numPr>
          <w:ilvl w:val="0"/>
          <w:numId w:val="15"/>
        </w:numPr>
        <w:spacing w:after="0" w:line="360" w:lineRule="auto"/>
        <w:jc w:val="both"/>
        <w:rPr>
          <w:rFonts w:ascii="Arial" w:hAnsi="Arial" w:cs="Arial"/>
          <w:lang w:val="es-CR"/>
        </w:rPr>
      </w:pPr>
      <w:r>
        <w:rPr>
          <w:rFonts w:ascii="Arial" w:hAnsi="Arial" w:cs="Arial"/>
          <w:lang w:val="es-CR"/>
        </w:rPr>
        <w:t xml:space="preserve">Para la Actividad 1 de la página 293, </w:t>
      </w:r>
      <w:r w:rsidR="004177A3">
        <w:rPr>
          <w:rFonts w:ascii="Arial" w:hAnsi="Arial" w:cs="Arial"/>
          <w:lang w:val="es-CR"/>
        </w:rPr>
        <w:t xml:space="preserve"> Es una actividad introductoria, y se utiliza la técnica de lluvia de ideas para co</w:t>
      </w:r>
      <w:r>
        <w:rPr>
          <w:rFonts w:ascii="Arial" w:hAnsi="Arial" w:cs="Arial"/>
          <w:lang w:val="es-CR"/>
        </w:rPr>
        <w:t xml:space="preserve">mpletarla como </w:t>
      </w:r>
      <w:r w:rsidRPr="004D7F30">
        <w:rPr>
          <w:rFonts w:ascii="Arial" w:hAnsi="Arial" w:cs="Arial"/>
          <w:color w:val="0033CC"/>
          <w:lang w:val="es-CR"/>
        </w:rPr>
        <w:t>exploración</w:t>
      </w:r>
      <w:r>
        <w:rPr>
          <w:rFonts w:ascii="Arial" w:hAnsi="Arial" w:cs="Arial"/>
          <w:lang w:val="es-CR"/>
        </w:rPr>
        <w:t xml:space="preserve">. Realizar una plenaria con supervisión docente como </w:t>
      </w:r>
      <w:r w:rsidRPr="004D7F30">
        <w:rPr>
          <w:rFonts w:ascii="Arial" w:hAnsi="Arial" w:cs="Arial"/>
          <w:color w:val="0033CC"/>
          <w:lang w:val="es-CR"/>
        </w:rPr>
        <w:t>contrastación</w:t>
      </w:r>
      <w:r>
        <w:rPr>
          <w:rFonts w:ascii="Arial" w:hAnsi="Arial" w:cs="Arial"/>
          <w:lang w:val="es-CR"/>
        </w:rPr>
        <w:t>.</w:t>
      </w:r>
    </w:p>
    <w:p w:rsidR="00113628" w:rsidRPr="00E3522F" w:rsidRDefault="004D7F30" w:rsidP="007B6015">
      <w:pPr>
        <w:pStyle w:val="ListParagraph"/>
        <w:numPr>
          <w:ilvl w:val="0"/>
          <w:numId w:val="15"/>
        </w:numPr>
        <w:spacing w:after="0" w:line="360" w:lineRule="auto"/>
        <w:jc w:val="both"/>
        <w:rPr>
          <w:rFonts w:ascii="Arial" w:hAnsi="Arial" w:cs="Arial"/>
          <w:lang w:val="es-CR"/>
        </w:rPr>
      </w:pPr>
      <w:r>
        <w:rPr>
          <w:rFonts w:ascii="Arial" w:hAnsi="Arial" w:cs="Arial"/>
          <w:lang w:val="es-CR"/>
        </w:rPr>
        <w:lastRenderedPageBreak/>
        <w:t>En la Actividad 2 de la página 294, se realiza la o</w:t>
      </w:r>
      <w:r w:rsidR="00113628">
        <w:rPr>
          <w:rFonts w:ascii="Arial" w:hAnsi="Arial" w:cs="Arial"/>
          <w:lang w:val="es-CR"/>
        </w:rPr>
        <w:t xml:space="preserve">bservación del video “Carta del año 2070” y lectura de los apartados 2.1 y 2.2 del texto. Mostrar las gráficas que se encuentran en la presentación </w:t>
      </w:r>
      <w:proofErr w:type="spellStart"/>
      <w:r w:rsidR="00113628">
        <w:rPr>
          <w:rFonts w:ascii="Arial" w:hAnsi="Arial" w:cs="Arial"/>
          <w:lang w:val="es-CR"/>
        </w:rPr>
        <w:t>Power</w:t>
      </w:r>
      <w:proofErr w:type="spellEnd"/>
      <w:r w:rsidR="00113628">
        <w:rPr>
          <w:rFonts w:ascii="Arial" w:hAnsi="Arial" w:cs="Arial"/>
          <w:lang w:val="es-CR"/>
        </w:rPr>
        <w:t xml:space="preserve"> Point “</w:t>
      </w:r>
      <w:r w:rsidR="00113628" w:rsidRPr="00E3522F">
        <w:rPr>
          <w:rFonts w:ascii="Arial" w:hAnsi="Arial" w:cs="Arial"/>
          <w:lang w:val="es-CR"/>
        </w:rPr>
        <w:t xml:space="preserve">: Pronóstico del IMN para los años </w:t>
      </w:r>
      <w:r w:rsidR="00113628">
        <w:rPr>
          <w:rFonts w:ascii="Arial" w:hAnsi="Arial" w:cs="Arial"/>
          <w:lang w:val="es-CR"/>
        </w:rPr>
        <w:t xml:space="preserve">2050, 2070 y 2100”. Completar la guía de </w:t>
      </w:r>
      <w:r>
        <w:rPr>
          <w:rFonts w:ascii="Arial" w:hAnsi="Arial" w:cs="Arial"/>
          <w:lang w:val="es-CR"/>
        </w:rPr>
        <w:t xml:space="preserve">trabajo y realizar una plenaria como </w:t>
      </w:r>
      <w:r w:rsidRPr="004D7F30">
        <w:rPr>
          <w:rFonts w:ascii="Arial" w:hAnsi="Arial" w:cs="Arial"/>
          <w:color w:val="0033CC"/>
          <w:lang w:val="es-CR"/>
        </w:rPr>
        <w:t>aplicación</w:t>
      </w:r>
      <w:r>
        <w:rPr>
          <w:rFonts w:ascii="Arial" w:hAnsi="Arial" w:cs="Arial"/>
          <w:lang w:val="es-CR"/>
        </w:rPr>
        <w:t>.</w:t>
      </w:r>
    </w:p>
    <w:p w:rsidR="00E74CB9" w:rsidRPr="004D7F30" w:rsidRDefault="004D7F30" w:rsidP="007B6015">
      <w:pPr>
        <w:pStyle w:val="ListParagraph"/>
        <w:numPr>
          <w:ilvl w:val="0"/>
          <w:numId w:val="15"/>
        </w:numPr>
        <w:spacing w:line="360" w:lineRule="auto"/>
        <w:jc w:val="both"/>
        <w:rPr>
          <w:rFonts w:ascii="Arial" w:hAnsi="Arial" w:cs="Arial"/>
          <w:color w:val="0033CC"/>
          <w:lang w:val="es-CR"/>
        </w:rPr>
      </w:pPr>
      <w:r>
        <w:rPr>
          <w:rFonts w:ascii="Arial" w:hAnsi="Arial" w:cs="Arial"/>
          <w:lang w:val="es-CR"/>
        </w:rPr>
        <w:t xml:space="preserve">Para la Actividad 3, realizar la guía de trabajo como </w:t>
      </w:r>
      <w:r w:rsidRPr="004D7F30">
        <w:rPr>
          <w:rFonts w:ascii="Arial" w:hAnsi="Arial" w:cs="Arial"/>
          <w:color w:val="0033CC"/>
          <w:lang w:val="es-CR"/>
        </w:rPr>
        <w:t>exploración</w:t>
      </w:r>
      <w:r>
        <w:rPr>
          <w:rFonts w:ascii="Arial" w:hAnsi="Arial" w:cs="Arial"/>
          <w:lang w:val="es-CR"/>
        </w:rPr>
        <w:t>.</w:t>
      </w:r>
      <w:r w:rsidR="00E74CB9">
        <w:rPr>
          <w:rFonts w:ascii="Arial" w:hAnsi="Arial" w:cs="Arial"/>
          <w:lang w:val="es-CR"/>
        </w:rPr>
        <w:t xml:space="preserve"> Leer los apartados 2.3 a 2.8 del texto, así como la observación de los videos “¿Qué es la huella de carbono?” y “</w:t>
      </w:r>
      <w:r w:rsidR="00E74CB9" w:rsidRPr="00E74CB9">
        <w:rPr>
          <w:rFonts w:ascii="Arial" w:hAnsi="Arial" w:cs="Arial"/>
          <w:lang w:val="es-CR"/>
        </w:rPr>
        <w:t>¿Cómo reducir la huella de carbono?</w:t>
      </w:r>
      <w:r>
        <w:rPr>
          <w:rFonts w:ascii="Arial" w:hAnsi="Arial" w:cs="Arial"/>
          <w:lang w:val="es-CR"/>
        </w:rPr>
        <w:t xml:space="preserve">” para la </w:t>
      </w:r>
      <w:r w:rsidRPr="004D7F30">
        <w:rPr>
          <w:rFonts w:ascii="Arial" w:hAnsi="Arial" w:cs="Arial"/>
          <w:color w:val="0033CC"/>
          <w:lang w:val="es-CR"/>
        </w:rPr>
        <w:t>contrastación.</w:t>
      </w:r>
    </w:p>
    <w:p w:rsidR="00113628" w:rsidRDefault="004D7F30" w:rsidP="007B6015">
      <w:pPr>
        <w:pStyle w:val="ListParagraph"/>
        <w:numPr>
          <w:ilvl w:val="0"/>
          <w:numId w:val="15"/>
        </w:numPr>
        <w:spacing w:after="0" w:line="360" w:lineRule="auto"/>
        <w:jc w:val="both"/>
        <w:rPr>
          <w:rFonts w:ascii="Arial" w:hAnsi="Arial" w:cs="Arial"/>
          <w:lang w:val="es-CR"/>
        </w:rPr>
      </w:pPr>
      <w:r>
        <w:rPr>
          <w:rFonts w:ascii="Arial" w:hAnsi="Arial" w:cs="Arial"/>
          <w:lang w:val="es-CR"/>
        </w:rPr>
        <w:t>En la Actividad 4 de la página 299, a</w:t>
      </w:r>
      <w:r w:rsidR="00E74CB9">
        <w:rPr>
          <w:rFonts w:ascii="Arial" w:hAnsi="Arial" w:cs="Arial"/>
          <w:lang w:val="es-CR"/>
        </w:rPr>
        <w:t xml:space="preserve"> partir de la lectura del apartado 2.8, realizar la guía de trabaj</w:t>
      </w:r>
      <w:r>
        <w:rPr>
          <w:rFonts w:ascii="Arial" w:hAnsi="Arial" w:cs="Arial"/>
          <w:lang w:val="es-CR"/>
        </w:rPr>
        <w:t xml:space="preserve">o sobre la Huella hídrica como actividad de </w:t>
      </w:r>
      <w:r w:rsidRPr="004D7F30">
        <w:rPr>
          <w:rFonts w:ascii="Arial" w:hAnsi="Arial" w:cs="Arial"/>
          <w:color w:val="0033CC"/>
          <w:lang w:val="es-CR"/>
        </w:rPr>
        <w:t>aplicación.</w:t>
      </w:r>
    </w:p>
    <w:p w:rsidR="00E74CB9" w:rsidRPr="00E74CB9" w:rsidRDefault="004D7F30" w:rsidP="004D7F30">
      <w:pPr>
        <w:pStyle w:val="ListParagraph"/>
        <w:numPr>
          <w:ilvl w:val="0"/>
          <w:numId w:val="15"/>
        </w:numPr>
        <w:spacing w:line="360" w:lineRule="auto"/>
        <w:jc w:val="both"/>
        <w:rPr>
          <w:rStyle w:val="watch-title"/>
          <w:rFonts w:ascii="Arial" w:hAnsi="Arial" w:cs="Arial"/>
          <w:lang w:val="es-CR"/>
        </w:rPr>
      </w:pPr>
      <w:r>
        <w:rPr>
          <w:rFonts w:ascii="Arial" w:hAnsi="Arial" w:cs="Arial"/>
          <w:lang w:val="es-CR"/>
        </w:rPr>
        <w:t xml:space="preserve">En cuanto a la </w:t>
      </w:r>
      <w:r w:rsidR="00E74CB9">
        <w:rPr>
          <w:rFonts w:ascii="Arial" w:hAnsi="Arial" w:cs="Arial"/>
          <w:lang w:val="es-CR"/>
        </w:rPr>
        <w:t>Actividad 5</w:t>
      </w:r>
      <w:r>
        <w:rPr>
          <w:rFonts w:ascii="Arial" w:hAnsi="Arial" w:cs="Arial"/>
          <w:lang w:val="es-CR"/>
        </w:rPr>
        <w:t xml:space="preserve"> de la página 301, realizar la guía de trabajo como </w:t>
      </w:r>
      <w:r w:rsidRPr="004D7F30">
        <w:rPr>
          <w:rFonts w:ascii="Arial" w:hAnsi="Arial" w:cs="Arial"/>
          <w:color w:val="0033CC"/>
          <w:lang w:val="es-CR"/>
        </w:rPr>
        <w:t>exploración</w:t>
      </w:r>
      <w:r>
        <w:rPr>
          <w:rFonts w:ascii="Arial" w:hAnsi="Arial" w:cs="Arial"/>
          <w:lang w:val="es-CR"/>
        </w:rPr>
        <w:t>.</w:t>
      </w:r>
      <w:r w:rsidR="00E74CB9">
        <w:rPr>
          <w:rFonts w:ascii="Arial" w:hAnsi="Arial" w:cs="Arial"/>
          <w:lang w:val="es-CR"/>
        </w:rPr>
        <w:t xml:space="preserve"> Luego leer el apartado 2.9 del texto y observar el video “</w:t>
      </w:r>
      <w:r w:rsidR="00E74CB9" w:rsidRPr="0027460C">
        <w:rPr>
          <w:rStyle w:val="watch-title"/>
          <w:rFonts w:ascii="Arial" w:hAnsi="Arial" w:cs="Arial"/>
          <w:bCs/>
          <w:color w:val="000000"/>
          <w:bdr w:val="none" w:sz="0" w:space="0" w:color="auto" w:frame="1"/>
          <w:lang w:val="es-CR"/>
        </w:rPr>
        <w:t xml:space="preserve">Un mismo cielo: </w:t>
      </w:r>
      <w:r w:rsidR="00E74CB9">
        <w:rPr>
          <w:rStyle w:val="watch-title"/>
          <w:rFonts w:ascii="Arial" w:hAnsi="Arial" w:cs="Arial"/>
          <w:bCs/>
          <w:color w:val="000000"/>
          <w:bdr w:val="none" w:sz="0" w:space="0" w:color="auto" w:frame="1"/>
          <w:lang w:val="es-CR"/>
        </w:rPr>
        <w:t>La fuerza del agua (Costa Ric</w:t>
      </w:r>
      <w:r>
        <w:rPr>
          <w:rStyle w:val="watch-title"/>
          <w:rFonts w:ascii="Arial" w:hAnsi="Arial" w:cs="Arial"/>
          <w:bCs/>
          <w:color w:val="000000"/>
          <w:bdr w:val="none" w:sz="0" w:space="0" w:color="auto" w:frame="1"/>
          <w:lang w:val="es-CR"/>
        </w:rPr>
        <w:t xml:space="preserve">a)” como </w:t>
      </w:r>
      <w:r w:rsidRPr="004D7F30">
        <w:rPr>
          <w:rStyle w:val="watch-title"/>
          <w:rFonts w:ascii="Arial" w:hAnsi="Arial" w:cs="Arial"/>
          <w:bCs/>
          <w:color w:val="0033CC"/>
          <w:bdr w:val="none" w:sz="0" w:space="0" w:color="auto" w:frame="1"/>
          <w:lang w:val="es-CR"/>
        </w:rPr>
        <w:t>contrastación</w:t>
      </w:r>
      <w:r>
        <w:rPr>
          <w:rStyle w:val="watch-title"/>
          <w:rFonts w:ascii="Arial" w:hAnsi="Arial" w:cs="Arial"/>
          <w:bCs/>
          <w:color w:val="000000"/>
          <w:bdr w:val="none" w:sz="0" w:space="0" w:color="auto" w:frame="1"/>
          <w:lang w:val="es-CR"/>
        </w:rPr>
        <w:t>.</w:t>
      </w:r>
      <w:r w:rsidR="00E74CB9">
        <w:rPr>
          <w:rStyle w:val="watch-title"/>
          <w:rFonts w:ascii="Arial" w:hAnsi="Arial" w:cs="Arial"/>
          <w:bCs/>
          <w:color w:val="000000"/>
          <w:bdr w:val="none" w:sz="0" w:space="0" w:color="auto" w:frame="1"/>
          <w:lang w:val="es-CR"/>
        </w:rPr>
        <w:t xml:space="preserve"> Realizar una plenaria.</w:t>
      </w:r>
    </w:p>
    <w:p w:rsidR="00E74CB9" w:rsidRPr="00E74CB9" w:rsidRDefault="004D7F30" w:rsidP="009B77A0">
      <w:pPr>
        <w:pStyle w:val="ListParagraph"/>
        <w:numPr>
          <w:ilvl w:val="0"/>
          <w:numId w:val="15"/>
        </w:numPr>
        <w:spacing w:line="360" w:lineRule="auto"/>
        <w:jc w:val="both"/>
        <w:rPr>
          <w:rStyle w:val="watch-title"/>
          <w:rFonts w:ascii="Arial" w:hAnsi="Arial" w:cs="Arial"/>
          <w:lang w:val="es-CR"/>
        </w:rPr>
      </w:pPr>
      <w:r>
        <w:rPr>
          <w:rStyle w:val="watch-title"/>
          <w:rFonts w:ascii="Arial" w:hAnsi="Arial" w:cs="Arial"/>
          <w:bCs/>
          <w:color w:val="000000"/>
          <w:bdr w:val="none" w:sz="0" w:space="0" w:color="auto" w:frame="1"/>
          <w:lang w:val="es-CR"/>
        </w:rPr>
        <w:t xml:space="preserve">Para la </w:t>
      </w:r>
      <w:r w:rsidR="009B77A0">
        <w:rPr>
          <w:rStyle w:val="watch-title"/>
          <w:rFonts w:ascii="Arial" w:hAnsi="Arial" w:cs="Arial"/>
          <w:bCs/>
          <w:color w:val="000000"/>
          <w:bdr w:val="none" w:sz="0" w:space="0" w:color="auto" w:frame="1"/>
          <w:lang w:val="es-CR"/>
        </w:rPr>
        <w:t>Actividad 6 de la página 303, realizar la guía de trabajo como exploración y h</w:t>
      </w:r>
      <w:r w:rsidR="00E74CB9">
        <w:rPr>
          <w:rStyle w:val="watch-title"/>
          <w:rFonts w:ascii="Arial" w:hAnsi="Arial" w:cs="Arial"/>
          <w:bCs/>
          <w:color w:val="000000"/>
          <w:bdr w:val="none" w:sz="0" w:space="0" w:color="auto" w:frame="1"/>
          <w:lang w:val="es-CR"/>
        </w:rPr>
        <w:t>acer lectura de la a</w:t>
      </w:r>
      <w:r w:rsidR="009B77A0">
        <w:rPr>
          <w:rStyle w:val="watch-title"/>
          <w:rFonts w:ascii="Arial" w:hAnsi="Arial" w:cs="Arial"/>
          <w:bCs/>
          <w:color w:val="000000"/>
          <w:bdr w:val="none" w:sz="0" w:space="0" w:color="auto" w:frame="1"/>
          <w:lang w:val="es-CR"/>
        </w:rPr>
        <w:t>ctividad 2.10 como contrastación</w:t>
      </w:r>
      <w:r w:rsidR="00E74CB9">
        <w:rPr>
          <w:rStyle w:val="watch-title"/>
          <w:rFonts w:ascii="Arial" w:hAnsi="Arial" w:cs="Arial"/>
          <w:bCs/>
          <w:color w:val="000000"/>
          <w:bdr w:val="none" w:sz="0" w:space="0" w:color="auto" w:frame="1"/>
          <w:lang w:val="es-CR"/>
        </w:rPr>
        <w:t>. Realizar plenaria.</w:t>
      </w:r>
    </w:p>
    <w:p w:rsidR="00E74CB9" w:rsidRPr="009B77A0" w:rsidRDefault="009B77A0" w:rsidP="007B6015">
      <w:pPr>
        <w:pStyle w:val="ListParagraph"/>
        <w:numPr>
          <w:ilvl w:val="0"/>
          <w:numId w:val="15"/>
        </w:numPr>
        <w:spacing w:line="360" w:lineRule="auto"/>
        <w:jc w:val="both"/>
        <w:rPr>
          <w:rStyle w:val="watch-title"/>
          <w:rFonts w:ascii="Arial" w:hAnsi="Arial" w:cs="Arial"/>
          <w:lang w:val="es-CR"/>
        </w:rPr>
      </w:pPr>
      <w:r>
        <w:rPr>
          <w:rStyle w:val="watch-title"/>
          <w:rFonts w:ascii="Arial" w:hAnsi="Arial" w:cs="Arial"/>
          <w:bCs/>
          <w:color w:val="000000"/>
          <w:bdr w:val="none" w:sz="0" w:space="0" w:color="auto" w:frame="1"/>
          <w:lang w:val="es-CR"/>
        </w:rPr>
        <w:t>En la Actividad 7 de la página 305, p</w:t>
      </w:r>
      <w:r w:rsidR="00E74CB9">
        <w:rPr>
          <w:rStyle w:val="watch-title"/>
          <w:rFonts w:ascii="Arial" w:hAnsi="Arial" w:cs="Arial"/>
          <w:bCs/>
          <w:color w:val="000000"/>
          <w:bdr w:val="none" w:sz="0" w:space="0" w:color="auto" w:frame="1"/>
          <w:lang w:val="es-CR"/>
        </w:rPr>
        <w:t xml:space="preserve">edir previamente un recibo de </w:t>
      </w:r>
      <w:r>
        <w:rPr>
          <w:rStyle w:val="watch-title"/>
          <w:rFonts w:ascii="Arial" w:hAnsi="Arial" w:cs="Arial"/>
          <w:bCs/>
          <w:color w:val="000000"/>
          <w:bdr w:val="none" w:sz="0" w:space="0" w:color="auto" w:frame="1"/>
          <w:lang w:val="es-CR"/>
        </w:rPr>
        <w:t xml:space="preserve">agua y realizar guía de trabajo como </w:t>
      </w:r>
      <w:r w:rsidRPr="009B77A0">
        <w:rPr>
          <w:rStyle w:val="watch-title"/>
          <w:rFonts w:ascii="Arial" w:hAnsi="Arial" w:cs="Arial"/>
          <w:bCs/>
          <w:color w:val="0033CC"/>
          <w:bdr w:val="none" w:sz="0" w:space="0" w:color="auto" w:frame="1"/>
          <w:lang w:val="es-CR"/>
        </w:rPr>
        <w:t>aplicación</w:t>
      </w:r>
      <w:r>
        <w:rPr>
          <w:rStyle w:val="watch-title"/>
          <w:rFonts w:ascii="Arial" w:hAnsi="Arial" w:cs="Arial"/>
          <w:bCs/>
          <w:color w:val="000000"/>
          <w:bdr w:val="none" w:sz="0" w:space="0" w:color="auto" w:frame="1"/>
          <w:lang w:val="es-CR"/>
        </w:rPr>
        <w:t>.</w:t>
      </w:r>
      <w:r w:rsidR="00E74CB9">
        <w:rPr>
          <w:rStyle w:val="watch-title"/>
          <w:rFonts w:ascii="Arial" w:hAnsi="Arial" w:cs="Arial"/>
          <w:bCs/>
          <w:color w:val="000000"/>
          <w:bdr w:val="none" w:sz="0" w:space="0" w:color="auto" w:frame="1"/>
          <w:lang w:val="es-CR"/>
        </w:rPr>
        <w:t xml:space="preserve"> Realizar plenaria.</w:t>
      </w:r>
    </w:p>
    <w:p w:rsidR="009B77A0" w:rsidRPr="00944344" w:rsidRDefault="009B77A0" w:rsidP="009B77A0">
      <w:pPr>
        <w:pStyle w:val="ListParagraph"/>
        <w:numPr>
          <w:ilvl w:val="0"/>
          <w:numId w:val="15"/>
        </w:numPr>
        <w:spacing w:line="360" w:lineRule="auto"/>
        <w:jc w:val="both"/>
        <w:rPr>
          <w:rFonts w:ascii="Arial" w:hAnsi="Arial" w:cs="Arial"/>
          <w:lang w:val="es-CR"/>
        </w:rPr>
      </w:pPr>
      <w:r w:rsidRPr="00944344">
        <w:rPr>
          <w:rFonts w:ascii="Arial" w:hAnsi="Arial" w:cs="Arial"/>
          <w:lang w:val="es-CR"/>
        </w:rPr>
        <w:t xml:space="preserve">Utilice la guía de repaso y evaluación del tema como actividades de </w:t>
      </w:r>
      <w:r w:rsidRPr="00944344">
        <w:rPr>
          <w:rFonts w:ascii="Arial" w:hAnsi="Arial" w:cs="Arial"/>
          <w:color w:val="0033CC"/>
          <w:lang w:val="es-CR"/>
        </w:rPr>
        <w:t>aplicación</w:t>
      </w:r>
      <w:r w:rsidRPr="00944344">
        <w:rPr>
          <w:rFonts w:ascii="Arial" w:hAnsi="Arial" w:cs="Arial"/>
          <w:lang w:val="es-CR"/>
        </w:rPr>
        <w:t xml:space="preserve">. La guía de repaso se recomienda como sistema de unificación de ideas en la preparación para la prueba escrita y en la Evaluación se encuentran ítems de repaso, así como el estudio de casos en donde se </w:t>
      </w:r>
      <w:r w:rsidRPr="00944344">
        <w:rPr>
          <w:rFonts w:ascii="Arial" w:hAnsi="Arial" w:cs="Arial"/>
          <w:color w:val="0000FF"/>
          <w:lang w:val="es-CR"/>
        </w:rPr>
        <w:t xml:space="preserve">aplica </w:t>
      </w:r>
      <w:r w:rsidRPr="00944344">
        <w:rPr>
          <w:rFonts w:ascii="Arial" w:hAnsi="Arial" w:cs="Arial"/>
          <w:lang w:val="es-CR"/>
        </w:rPr>
        <w:t>lo aprendido, que puede emplearse como extraclase.</w:t>
      </w:r>
    </w:p>
    <w:p w:rsidR="009B77A0" w:rsidRPr="005C562E" w:rsidRDefault="009B77A0" w:rsidP="009B77A0">
      <w:pPr>
        <w:pStyle w:val="ListParagraph"/>
        <w:spacing w:line="360" w:lineRule="auto"/>
        <w:ind w:left="360"/>
        <w:jc w:val="both"/>
        <w:rPr>
          <w:rStyle w:val="watch-title"/>
          <w:rFonts w:ascii="Arial" w:hAnsi="Arial" w:cs="Arial"/>
          <w:lang w:val="es-CR"/>
        </w:rPr>
      </w:pPr>
      <w:bookmarkStart w:id="0" w:name="_GoBack"/>
      <w:bookmarkEnd w:id="0"/>
    </w:p>
    <w:p w:rsidR="005C562E" w:rsidRPr="00E74CB9" w:rsidRDefault="005C562E" w:rsidP="007B6015">
      <w:pPr>
        <w:pStyle w:val="ListParagraph"/>
        <w:spacing w:line="360" w:lineRule="auto"/>
        <w:ind w:left="360"/>
        <w:jc w:val="both"/>
        <w:rPr>
          <w:rFonts w:ascii="Arial" w:hAnsi="Arial" w:cs="Arial"/>
          <w:lang w:val="es-CR"/>
        </w:rPr>
      </w:pPr>
    </w:p>
    <w:p w:rsidR="00AB714C" w:rsidRPr="00AB714C" w:rsidRDefault="00AB714C" w:rsidP="007B6015">
      <w:pPr>
        <w:spacing w:after="0" w:line="360" w:lineRule="auto"/>
        <w:jc w:val="both"/>
        <w:rPr>
          <w:rFonts w:ascii="Arial" w:hAnsi="Arial" w:cs="Arial"/>
          <w:lang w:val="es-CR"/>
        </w:rPr>
      </w:pPr>
    </w:p>
    <w:p w:rsidR="00C23898" w:rsidRPr="00C23898" w:rsidRDefault="00C23898" w:rsidP="007B6015">
      <w:pPr>
        <w:spacing w:line="360" w:lineRule="auto"/>
        <w:ind w:firstLine="720"/>
        <w:rPr>
          <w:lang w:val="es-CR"/>
        </w:rPr>
      </w:pPr>
    </w:p>
    <w:sectPr w:rsidR="00C23898" w:rsidRPr="00C238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16D"/>
    <w:multiLevelType w:val="hybridMultilevel"/>
    <w:tmpl w:val="17DCAA22"/>
    <w:lvl w:ilvl="0" w:tplc="7F64A9B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F45D4B"/>
    <w:multiLevelType w:val="hybridMultilevel"/>
    <w:tmpl w:val="F7A2A366"/>
    <w:lvl w:ilvl="0" w:tplc="F8208DF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31474C"/>
    <w:multiLevelType w:val="hybridMultilevel"/>
    <w:tmpl w:val="C9F2E2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347F67"/>
    <w:multiLevelType w:val="hybridMultilevel"/>
    <w:tmpl w:val="754A3B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7908BC"/>
    <w:multiLevelType w:val="hybridMultilevel"/>
    <w:tmpl w:val="4810FB78"/>
    <w:lvl w:ilvl="0" w:tplc="26760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B97FD5"/>
    <w:multiLevelType w:val="hybridMultilevel"/>
    <w:tmpl w:val="17DCAA22"/>
    <w:lvl w:ilvl="0" w:tplc="7F64A9B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0B45EF"/>
    <w:multiLevelType w:val="hybridMultilevel"/>
    <w:tmpl w:val="17DCAA22"/>
    <w:lvl w:ilvl="0" w:tplc="7F64A9B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806FDE"/>
    <w:multiLevelType w:val="hybridMultilevel"/>
    <w:tmpl w:val="CB808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3448DB"/>
    <w:multiLevelType w:val="hybridMultilevel"/>
    <w:tmpl w:val="1EC26C20"/>
    <w:lvl w:ilvl="0" w:tplc="89F638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96720"/>
    <w:multiLevelType w:val="hybridMultilevel"/>
    <w:tmpl w:val="E356F17A"/>
    <w:lvl w:ilvl="0" w:tplc="5EA6681A">
      <w:start w:val="10"/>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22DC1844"/>
    <w:multiLevelType w:val="hybridMultilevel"/>
    <w:tmpl w:val="17DCAA22"/>
    <w:lvl w:ilvl="0" w:tplc="7F64A9B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743573"/>
    <w:multiLevelType w:val="hybridMultilevel"/>
    <w:tmpl w:val="F7A2A366"/>
    <w:lvl w:ilvl="0" w:tplc="F8208DF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C815F3"/>
    <w:multiLevelType w:val="hybridMultilevel"/>
    <w:tmpl w:val="ECA8B074"/>
    <w:lvl w:ilvl="0" w:tplc="F8B6F1B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F200B3"/>
    <w:multiLevelType w:val="hybridMultilevel"/>
    <w:tmpl w:val="08DC51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3406A"/>
    <w:multiLevelType w:val="hybridMultilevel"/>
    <w:tmpl w:val="F7A2A366"/>
    <w:lvl w:ilvl="0" w:tplc="F8208DF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051DFE"/>
    <w:multiLevelType w:val="hybridMultilevel"/>
    <w:tmpl w:val="BD200E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0C4935"/>
    <w:multiLevelType w:val="hybridMultilevel"/>
    <w:tmpl w:val="D5BC2C30"/>
    <w:lvl w:ilvl="0" w:tplc="AC34EC7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F75622"/>
    <w:multiLevelType w:val="hybridMultilevel"/>
    <w:tmpl w:val="AFE8D2F8"/>
    <w:lvl w:ilvl="0" w:tplc="413AD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794DE8"/>
    <w:multiLevelType w:val="hybridMultilevel"/>
    <w:tmpl w:val="41B40C0C"/>
    <w:lvl w:ilvl="0" w:tplc="774ABE40">
      <w:start w:val="1"/>
      <w:numFmt w:val="decimal"/>
      <w:lvlText w:val="%1)"/>
      <w:lvlJc w:val="left"/>
      <w:pPr>
        <w:ind w:left="360" w:hanging="360"/>
      </w:pPr>
      <w:rPr>
        <w:rFonts w:ascii="Arial" w:hAnsi="Arial"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70682D"/>
    <w:multiLevelType w:val="hybridMultilevel"/>
    <w:tmpl w:val="17DCAA22"/>
    <w:lvl w:ilvl="0" w:tplc="7F64A9B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7"/>
  </w:num>
  <w:num w:numId="3">
    <w:abstractNumId w:val="4"/>
  </w:num>
  <w:num w:numId="4">
    <w:abstractNumId w:val="12"/>
  </w:num>
  <w:num w:numId="5">
    <w:abstractNumId w:val="9"/>
  </w:num>
  <w:num w:numId="6">
    <w:abstractNumId w:val="3"/>
  </w:num>
  <w:num w:numId="7">
    <w:abstractNumId w:val="18"/>
  </w:num>
  <w:num w:numId="8">
    <w:abstractNumId w:val="13"/>
  </w:num>
  <w:num w:numId="9">
    <w:abstractNumId w:val="8"/>
  </w:num>
  <w:num w:numId="10">
    <w:abstractNumId w:val="10"/>
  </w:num>
  <w:num w:numId="11">
    <w:abstractNumId w:val="2"/>
  </w:num>
  <w:num w:numId="12">
    <w:abstractNumId w:val="0"/>
  </w:num>
  <w:num w:numId="13">
    <w:abstractNumId w:val="5"/>
  </w:num>
  <w:num w:numId="14">
    <w:abstractNumId w:val="6"/>
  </w:num>
  <w:num w:numId="15">
    <w:abstractNumId w:val="19"/>
  </w:num>
  <w:num w:numId="16">
    <w:abstractNumId w:val="11"/>
  </w:num>
  <w:num w:numId="17">
    <w:abstractNumId w:val="1"/>
  </w:num>
  <w:num w:numId="18">
    <w:abstractNumId w:val="1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94"/>
    <w:rsid w:val="000064BF"/>
    <w:rsid w:val="00055993"/>
    <w:rsid w:val="00061541"/>
    <w:rsid w:val="000628E5"/>
    <w:rsid w:val="00062999"/>
    <w:rsid w:val="000979C4"/>
    <w:rsid w:val="000B5F52"/>
    <w:rsid w:val="000C0D36"/>
    <w:rsid w:val="001012A7"/>
    <w:rsid w:val="00113628"/>
    <w:rsid w:val="00123FBB"/>
    <w:rsid w:val="001246E9"/>
    <w:rsid w:val="001B23D4"/>
    <w:rsid w:val="00213435"/>
    <w:rsid w:val="002D2694"/>
    <w:rsid w:val="002E0C28"/>
    <w:rsid w:val="002F47E1"/>
    <w:rsid w:val="00343C09"/>
    <w:rsid w:val="004177A3"/>
    <w:rsid w:val="00465005"/>
    <w:rsid w:val="004D7F30"/>
    <w:rsid w:val="00547696"/>
    <w:rsid w:val="005C18EE"/>
    <w:rsid w:val="005C562E"/>
    <w:rsid w:val="005E2F51"/>
    <w:rsid w:val="00650511"/>
    <w:rsid w:val="00687A19"/>
    <w:rsid w:val="00715417"/>
    <w:rsid w:val="00742049"/>
    <w:rsid w:val="007B6015"/>
    <w:rsid w:val="00813D91"/>
    <w:rsid w:val="008C77C3"/>
    <w:rsid w:val="008D32FB"/>
    <w:rsid w:val="00917E04"/>
    <w:rsid w:val="00944344"/>
    <w:rsid w:val="00970CFC"/>
    <w:rsid w:val="009B77A0"/>
    <w:rsid w:val="009C6694"/>
    <w:rsid w:val="009D622F"/>
    <w:rsid w:val="009D6F67"/>
    <w:rsid w:val="009E2CCE"/>
    <w:rsid w:val="00A56581"/>
    <w:rsid w:val="00A77989"/>
    <w:rsid w:val="00A83B1F"/>
    <w:rsid w:val="00AB714C"/>
    <w:rsid w:val="00AF15B3"/>
    <w:rsid w:val="00B55725"/>
    <w:rsid w:val="00B743E5"/>
    <w:rsid w:val="00BC4199"/>
    <w:rsid w:val="00BD6C7E"/>
    <w:rsid w:val="00C23898"/>
    <w:rsid w:val="00C51EB1"/>
    <w:rsid w:val="00C605A7"/>
    <w:rsid w:val="00C679C8"/>
    <w:rsid w:val="00C67E03"/>
    <w:rsid w:val="00C7341A"/>
    <w:rsid w:val="00D748A8"/>
    <w:rsid w:val="00DD48B8"/>
    <w:rsid w:val="00E01BD8"/>
    <w:rsid w:val="00E070CC"/>
    <w:rsid w:val="00E60475"/>
    <w:rsid w:val="00E74CB9"/>
    <w:rsid w:val="00E976BA"/>
    <w:rsid w:val="00ED122E"/>
    <w:rsid w:val="00F203BB"/>
    <w:rsid w:val="00F25C41"/>
    <w:rsid w:val="00F3666D"/>
    <w:rsid w:val="00F4619A"/>
    <w:rsid w:val="00F8431C"/>
    <w:rsid w:val="00F87AF4"/>
    <w:rsid w:val="00F93A94"/>
    <w:rsid w:val="00F97E9F"/>
    <w:rsid w:val="00FA232B"/>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A94"/>
    <w:pPr>
      <w:ind w:left="720"/>
      <w:contextualSpacing/>
    </w:pPr>
  </w:style>
  <w:style w:type="character" w:styleId="Hyperlink">
    <w:name w:val="Hyperlink"/>
    <w:basedOn w:val="DefaultParagraphFont"/>
    <w:uiPriority w:val="99"/>
    <w:unhideWhenUsed/>
    <w:rsid w:val="00F93A94"/>
    <w:rPr>
      <w:color w:val="0000FF" w:themeColor="hyperlink"/>
      <w:u w:val="single"/>
    </w:rPr>
  </w:style>
  <w:style w:type="paragraph" w:styleId="BalloonText">
    <w:name w:val="Balloon Text"/>
    <w:basedOn w:val="Normal"/>
    <w:link w:val="BalloonTextChar"/>
    <w:uiPriority w:val="99"/>
    <w:semiHidden/>
    <w:unhideWhenUsed/>
    <w:rsid w:val="00062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E5"/>
    <w:rPr>
      <w:rFonts w:ascii="Tahoma" w:hAnsi="Tahoma" w:cs="Tahoma"/>
      <w:sz w:val="16"/>
      <w:szCs w:val="16"/>
    </w:rPr>
  </w:style>
  <w:style w:type="paragraph" w:customStyle="1" w:styleId="Default">
    <w:name w:val="Default"/>
    <w:rsid w:val="00E60475"/>
    <w:pPr>
      <w:autoSpaceDE w:val="0"/>
      <w:autoSpaceDN w:val="0"/>
      <w:adjustRightInd w:val="0"/>
      <w:spacing w:after="0" w:line="240" w:lineRule="auto"/>
    </w:pPr>
    <w:rPr>
      <w:rFonts w:ascii="Cambria" w:hAnsi="Cambria" w:cs="Cambria"/>
      <w:color w:val="000000"/>
      <w:sz w:val="24"/>
      <w:szCs w:val="24"/>
    </w:rPr>
  </w:style>
  <w:style w:type="character" w:customStyle="1" w:styleId="watch-title">
    <w:name w:val="watch-title"/>
    <w:basedOn w:val="DefaultParagraphFont"/>
    <w:rsid w:val="00E74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A94"/>
    <w:pPr>
      <w:ind w:left="720"/>
      <w:contextualSpacing/>
    </w:pPr>
  </w:style>
  <w:style w:type="character" w:styleId="Hyperlink">
    <w:name w:val="Hyperlink"/>
    <w:basedOn w:val="DefaultParagraphFont"/>
    <w:uiPriority w:val="99"/>
    <w:unhideWhenUsed/>
    <w:rsid w:val="00F93A94"/>
    <w:rPr>
      <w:color w:val="0000FF" w:themeColor="hyperlink"/>
      <w:u w:val="single"/>
    </w:rPr>
  </w:style>
  <w:style w:type="paragraph" w:styleId="BalloonText">
    <w:name w:val="Balloon Text"/>
    <w:basedOn w:val="Normal"/>
    <w:link w:val="BalloonTextChar"/>
    <w:uiPriority w:val="99"/>
    <w:semiHidden/>
    <w:unhideWhenUsed/>
    <w:rsid w:val="00062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E5"/>
    <w:rPr>
      <w:rFonts w:ascii="Tahoma" w:hAnsi="Tahoma" w:cs="Tahoma"/>
      <w:sz w:val="16"/>
      <w:szCs w:val="16"/>
    </w:rPr>
  </w:style>
  <w:style w:type="paragraph" w:customStyle="1" w:styleId="Default">
    <w:name w:val="Default"/>
    <w:rsid w:val="00E60475"/>
    <w:pPr>
      <w:autoSpaceDE w:val="0"/>
      <w:autoSpaceDN w:val="0"/>
      <w:adjustRightInd w:val="0"/>
      <w:spacing w:after="0" w:line="240" w:lineRule="auto"/>
    </w:pPr>
    <w:rPr>
      <w:rFonts w:ascii="Cambria" w:hAnsi="Cambria" w:cs="Cambria"/>
      <w:color w:val="000000"/>
      <w:sz w:val="24"/>
      <w:szCs w:val="24"/>
    </w:rPr>
  </w:style>
  <w:style w:type="character" w:customStyle="1" w:styleId="watch-title">
    <w:name w:val="watch-title"/>
    <w:basedOn w:val="DefaultParagraphFont"/>
    <w:rsid w:val="00E7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d.cl3ver.com/0MKDN" TargetMode="External"/><Relationship Id="rId3" Type="http://schemas.microsoft.com/office/2007/relationships/stylesWithEffects" Target="stylesWithEffects.xml"/><Relationship Id="rId7" Type="http://schemas.openxmlformats.org/officeDocument/2006/relationships/hyperlink" Target="http://biotech-spain.com/es/arti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Katy</cp:lastModifiedBy>
  <cp:revision>2</cp:revision>
  <dcterms:created xsi:type="dcterms:W3CDTF">2018-02-08T00:54:00Z</dcterms:created>
  <dcterms:modified xsi:type="dcterms:W3CDTF">2018-02-08T00:54:00Z</dcterms:modified>
</cp:coreProperties>
</file>