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8C" w:rsidRPr="00B23592" w:rsidRDefault="00170CDA" w:rsidP="00311AF2">
      <w:pPr>
        <w:pStyle w:val="Sinespaciado"/>
        <w:jc w:val="both"/>
        <w:rPr>
          <w:noProof/>
          <w:color w:val="AEAAAA" w:themeColor="background2" w:themeShade="BF"/>
          <w:sz w:val="24"/>
          <w:lang w:eastAsia="es-CR"/>
        </w:rPr>
      </w:pPr>
      <w:r w:rsidRPr="0044071F">
        <w:rPr>
          <w:noProof/>
          <w:color w:val="AEAAAA" w:themeColor="background2" w:themeShade="BF"/>
          <w:sz w:val="24"/>
          <w:lang w:eastAsia="es-CR"/>
        </w:rPr>
        <w:t xml:space="preserve">El presente trabajo </w:t>
      </w:r>
      <w:r>
        <w:rPr>
          <w:noProof/>
          <w:color w:val="AEAAAA" w:themeColor="background2" w:themeShade="BF"/>
          <w:sz w:val="24"/>
          <w:lang w:eastAsia="es-CR"/>
        </w:rPr>
        <w:t>sigue al tema de “Aplicaciones y efectos de la energía eólica”</w:t>
      </w:r>
    </w:p>
    <w:p w:rsidR="00170CDA" w:rsidRDefault="00170CDA" w:rsidP="00170CDA">
      <w:pPr>
        <w:pStyle w:val="Sinespaciado"/>
        <w:jc w:val="both"/>
      </w:pPr>
    </w:p>
    <w:p w:rsidR="0019378C" w:rsidRDefault="0019378C" w:rsidP="00170CDA">
      <w:pPr>
        <w:pStyle w:val="Sinespaciado"/>
        <w:jc w:val="both"/>
      </w:pPr>
    </w:p>
    <w:p w:rsidR="00170CDA" w:rsidRDefault="0019378C" w:rsidP="00170CDA">
      <w:pPr>
        <w:pStyle w:val="Sinespaciado"/>
        <w:tabs>
          <w:tab w:val="left" w:pos="6360"/>
        </w:tabs>
        <w:jc w:val="both"/>
        <w:rPr>
          <w:b/>
          <w:color w:val="FFC000"/>
          <w:sz w:val="32"/>
        </w:rPr>
      </w:pPr>
      <w:r>
        <w:rPr>
          <w:b/>
          <w:color w:val="FFC000"/>
          <w:sz w:val="32"/>
        </w:rPr>
        <w:t xml:space="preserve">Aplicaciones </w:t>
      </w:r>
      <w:r w:rsidR="00BF2A84">
        <w:rPr>
          <w:b/>
          <w:color w:val="FFC000"/>
          <w:sz w:val="32"/>
        </w:rPr>
        <w:t xml:space="preserve">diarias </w:t>
      </w:r>
      <w:r>
        <w:rPr>
          <w:b/>
          <w:color w:val="FFC000"/>
          <w:sz w:val="32"/>
        </w:rPr>
        <w:t>de la energía sonora y la luz</w:t>
      </w:r>
    </w:p>
    <w:p w:rsidR="00170CDA" w:rsidRDefault="00170CDA" w:rsidP="00170CDA">
      <w:pPr>
        <w:pStyle w:val="Sinespaciado"/>
        <w:jc w:val="both"/>
        <w:rPr>
          <w:b/>
          <w:sz w:val="24"/>
          <w:highlight w:val="yellow"/>
        </w:rPr>
      </w:pPr>
    </w:p>
    <w:p w:rsidR="005E1817" w:rsidRDefault="005E1817" w:rsidP="004D5444">
      <w:pPr>
        <w:pStyle w:val="Sinespaciado"/>
        <w:tabs>
          <w:tab w:val="left" w:pos="3540"/>
        </w:tabs>
        <w:jc w:val="both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Energía sonora</w:t>
      </w:r>
    </w:p>
    <w:p w:rsidR="005E1817" w:rsidRPr="00B23592" w:rsidRDefault="005E1817" w:rsidP="005E1817">
      <w:pPr>
        <w:pStyle w:val="Sinespaciado"/>
        <w:jc w:val="both"/>
      </w:pPr>
      <w:r>
        <w:rPr>
          <w:noProof/>
          <w:color w:val="AEAAAA" w:themeColor="background2" w:themeShade="BF"/>
          <w:sz w:val="24"/>
          <w:lang w:eastAsia="es-CR"/>
        </w:rPr>
        <w:t>Se conserva lo que aparece en la parte baja de la página 106 (Energía sonora) y hasta la página 110 inclusive, excepto el cuadro comparativo de luz y sonido</w:t>
      </w:r>
    </w:p>
    <w:p w:rsidR="005E1817" w:rsidRDefault="005E1817" w:rsidP="00170CDA">
      <w:pPr>
        <w:pStyle w:val="Sinespaciado"/>
        <w:jc w:val="both"/>
        <w:rPr>
          <w:b/>
          <w:sz w:val="24"/>
          <w:highlight w:val="yellow"/>
        </w:rPr>
      </w:pPr>
    </w:p>
    <w:p w:rsidR="005E1817" w:rsidRDefault="005E1817" w:rsidP="00170CDA">
      <w:pPr>
        <w:pStyle w:val="Sinespaciado"/>
        <w:jc w:val="both"/>
        <w:rPr>
          <w:b/>
          <w:sz w:val="24"/>
          <w:highlight w:val="yellow"/>
        </w:rPr>
      </w:pPr>
    </w:p>
    <w:p w:rsidR="005E1817" w:rsidRDefault="005E1817" w:rsidP="00170CDA">
      <w:pPr>
        <w:pStyle w:val="Sinespaciado"/>
        <w:jc w:val="both"/>
        <w:rPr>
          <w:b/>
          <w:sz w:val="24"/>
          <w:highlight w:val="yellow"/>
        </w:rPr>
      </w:pPr>
    </w:p>
    <w:p w:rsidR="00907BDE" w:rsidRDefault="00907BDE" w:rsidP="00170CDA">
      <w:pPr>
        <w:pStyle w:val="Sinespaciado"/>
        <w:jc w:val="both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Algunos usos de la energía sonora en la vida cotidiana</w:t>
      </w:r>
    </w:p>
    <w:p w:rsidR="00311AF2" w:rsidRPr="00B23592" w:rsidRDefault="00311AF2" w:rsidP="00311AF2">
      <w:pPr>
        <w:pStyle w:val="Sinespaciado"/>
        <w:jc w:val="both"/>
        <w:rPr>
          <w:noProof/>
          <w:color w:val="AEAAAA" w:themeColor="background2" w:themeShade="BF"/>
          <w:sz w:val="24"/>
          <w:lang w:eastAsia="es-CR"/>
        </w:rPr>
      </w:pPr>
      <w:r w:rsidRPr="00B23592">
        <w:rPr>
          <w:noProof/>
          <w:color w:val="AEAAAA" w:themeColor="background2" w:themeShade="BF"/>
          <w:sz w:val="24"/>
          <w:lang w:eastAsia="es-CR"/>
        </w:rPr>
        <w:t xml:space="preserve">El presente trabajo inicia a partir de </w:t>
      </w:r>
      <w:r>
        <w:rPr>
          <w:noProof/>
          <w:color w:val="AEAAAA" w:themeColor="background2" w:themeShade="BF"/>
          <w:sz w:val="24"/>
          <w:lang w:eastAsia="es-CR"/>
        </w:rPr>
        <w:t xml:space="preserve">finalizar </w:t>
      </w:r>
      <w:r w:rsidRPr="00B23592">
        <w:rPr>
          <w:noProof/>
          <w:color w:val="AEAAAA" w:themeColor="background2" w:themeShade="BF"/>
          <w:sz w:val="24"/>
          <w:lang w:eastAsia="es-CR"/>
        </w:rPr>
        <w:t xml:space="preserve">la parte baja de la página 110 del libro de texto, desde donde se lee “Algunos usos de la energía sonora en la vida cotidiana” </w:t>
      </w:r>
      <w:r>
        <w:rPr>
          <w:noProof/>
          <w:color w:val="AEAAAA" w:themeColor="background2" w:themeShade="BF"/>
          <w:sz w:val="24"/>
          <w:lang w:eastAsia="es-CR"/>
        </w:rPr>
        <w:t>e inmediatamente sigue el trabajo presente aquí abajo.</w:t>
      </w:r>
    </w:p>
    <w:p w:rsidR="00EC1E29" w:rsidRDefault="00EC1E29" w:rsidP="00170CDA">
      <w:pPr>
        <w:pStyle w:val="Sinespaciado"/>
        <w:jc w:val="both"/>
        <w:rPr>
          <w:sz w:val="24"/>
        </w:rPr>
      </w:pPr>
    </w:p>
    <w:p w:rsidR="00152339" w:rsidRDefault="00C32D69" w:rsidP="00C349BA">
      <w:pPr>
        <w:pStyle w:val="Sinespaciado"/>
        <w:jc w:val="both"/>
      </w:pPr>
      <w:r>
        <w:t>La ciencia y la</w:t>
      </w:r>
      <w:r w:rsidR="00AB0D3C">
        <w:t xml:space="preserve"> </w:t>
      </w:r>
      <w:r w:rsidR="00AB0D3C" w:rsidRPr="00C32D69">
        <w:t>tecnología</w:t>
      </w:r>
      <w:r w:rsidR="00AB0D3C">
        <w:t xml:space="preserve"> ha</w:t>
      </w:r>
      <w:r>
        <w:t>n</w:t>
      </w:r>
      <w:r w:rsidR="00AB0D3C">
        <w:t xml:space="preserve"> logrado</w:t>
      </w:r>
      <w:r>
        <w:t xml:space="preserve"> llevar</w:t>
      </w:r>
      <w:r w:rsidR="00AB0D3C">
        <w:t xml:space="preserve"> </w:t>
      </w:r>
      <w:r w:rsidR="00AB0D3C" w:rsidRPr="00F93264">
        <w:rPr>
          <w:rStyle w:val="Textoennegrita"/>
          <w:b w:val="0"/>
        </w:rPr>
        <w:t>la transmisión del sonido a grandes distancias</w:t>
      </w:r>
      <w:r>
        <w:t xml:space="preserve"> a través</w:t>
      </w:r>
      <w:r w:rsidR="00AB0D3C">
        <w:t xml:space="preserve"> de la radio y la televisión</w:t>
      </w:r>
      <w:r>
        <w:t>,</w:t>
      </w:r>
      <w:r w:rsidR="00AB0D3C">
        <w:t xml:space="preserve"> Igualmente ha</w:t>
      </w:r>
      <w:r>
        <w:t>n</w:t>
      </w:r>
      <w:r w:rsidR="00AB0D3C">
        <w:t xml:space="preserve"> convertido </w:t>
      </w:r>
      <w:r w:rsidR="00AB0D3C" w:rsidRPr="00F93264">
        <w:rPr>
          <w:rStyle w:val="Textoennegrita"/>
          <w:b w:val="0"/>
        </w:rPr>
        <w:t>el sonido en impulsos eléctricos</w:t>
      </w:r>
      <w:r w:rsidR="00AB0D3C">
        <w:t>, que son conducidos por cables</w:t>
      </w:r>
      <w:r>
        <w:t xml:space="preserve"> </w:t>
      </w:r>
      <w:r w:rsidR="00152339">
        <w:t xml:space="preserve">e inalámbricos como </w:t>
      </w:r>
      <w:r w:rsidR="00F93264">
        <w:t>el teléfono o el celular</w:t>
      </w:r>
      <w:r w:rsidR="00AB0D3C">
        <w:t xml:space="preserve">. </w:t>
      </w:r>
    </w:p>
    <w:p w:rsidR="00152339" w:rsidRDefault="00152339" w:rsidP="00C349BA">
      <w:pPr>
        <w:pStyle w:val="Sinespaciado"/>
        <w:jc w:val="both"/>
      </w:pPr>
    </w:p>
    <w:p w:rsidR="00AB0D3C" w:rsidRDefault="00AB0D3C" w:rsidP="00C349BA">
      <w:pPr>
        <w:pStyle w:val="Sinespaciado"/>
        <w:jc w:val="both"/>
      </w:pPr>
      <w:r w:rsidRPr="00F93264">
        <w:rPr>
          <w:rStyle w:val="Textoennegrita"/>
          <w:b w:val="0"/>
        </w:rPr>
        <w:t xml:space="preserve">La velocidad del sonido </w:t>
      </w:r>
      <w:r w:rsidR="00152339">
        <w:rPr>
          <w:rStyle w:val="Textoennegrita"/>
          <w:b w:val="0"/>
        </w:rPr>
        <w:t>e</w:t>
      </w:r>
      <w:r w:rsidR="00152339">
        <w:t>n el aire es de</w:t>
      </w:r>
      <w:r>
        <w:t xml:space="preserve"> 340 metros por segundo</w:t>
      </w:r>
      <w:r w:rsidR="00152339">
        <w:t xml:space="preserve"> en tanto que</w:t>
      </w:r>
      <w:r>
        <w:t xml:space="preserve"> en el agua es de 1500</w:t>
      </w:r>
      <w:r w:rsidR="00F93264">
        <w:t xml:space="preserve"> metros.</w:t>
      </w:r>
    </w:p>
    <w:p w:rsidR="00EC1E29" w:rsidRPr="005E180D" w:rsidRDefault="00EC1E29" w:rsidP="00C349BA">
      <w:pPr>
        <w:pStyle w:val="Sinespaciado"/>
        <w:jc w:val="both"/>
      </w:pPr>
      <w:r w:rsidRPr="005E180D">
        <w:br/>
      </w:r>
      <w:r>
        <w:t>Entre los múltiples beneficios del sonido en nuestra vida diaria, tenemos los siguientes:</w:t>
      </w:r>
    </w:p>
    <w:p w:rsidR="00EC1E29" w:rsidRDefault="00EC1E29" w:rsidP="007820FB">
      <w:pPr>
        <w:pStyle w:val="Sinespaciado"/>
        <w:numPr>
          <w:ilvl w:val="0"/>
          <w:numId w:val="5"/>
        </w:numPr>
        <w:jc w:val="both"/>
        <w:rPr>
          <w:lang w:eastAsia="es-CR"/>
        </w:rPr>
      </w:pPr>
      <w:r w:rsidRPr="00DD11BD">
        <w:rPr>
          <w:lang w:eastAsia="es-CR"/>
        </w:rPr>
        <w:t>El ultrasonido</w:t>
      </w:r>
      <w:r w:rsidRPr="00E639B1">
        <w:rPr>
          <w:lang w:eastAsia="es-CR"/>
        </w:rPr>
        <w:t xml:space="preserve"> es una herramienta útil para diagnosticar diversas enfermedades</w:t>
      </w:r>
      <w:r w:rsidR="00DD11BD">
        <w:rPr>
          <w:lang w:eastAsia="es-CR"/>
        </w:rPr>
        <w:t xml:space="preserve"> y</w:t>
      </w:r>
      <w:r w:rsidRPr="00E639B1">
        <w:rPr>
          <w:lang w:eastAsia="es-CR"/>
        </w:rPr>
        <w:t xml:space="preserve"> para observa</w:t>
      </w:r>
      <w:r w:rsidR="00DD11BD">
        <w:rPr>
          <w:lang w:eastAsia="es-CR"/>
        </w:rPr>
        <w:t xml:space="preserve">r el estado de los fetos, </w:t>
      </w:r>
      <w:r w:rsidRPr="00E639B1">
        <w:rPr>
          <w:lang w:eastAsia="es-CR"/>
        </w:rPr>
        <w:t>detección de tumores cerebrales (ecoencefalografía)</w:t>
      </w:r>
      <w:r w:rsidR="007820FB">
        <w:rPr>
          <w:lang w:eastAsia="es-CR"/>
        </w:rPr>
        <w:t>. P</w:t>
      </w:r>
      <w:r w:rsidRPr="00E639B1">
        <w:rPr>
          <w:lang w:eastAsia="es-CR"/>
        </w:rPr>
        <w:t>ermite la investigación de casi todos los componentes del cuerpo humano, sin embargo se utiliza con mayor frecuencia para el estudio de los órganos abdominales y pélvicos</w:t>
      </w:r>
      <w:r w:rsidR="00DD11BD">
        <w:rPr>
          <w:lang w:eastAsia="es-CR"/>
        </w:rPr>
        <w:t>,</w:t>
      </w:r>
      <w:r w:rsidRPr="00E639B1">
        <w:rPr>
          <w:lang w:eastAsia="es-CR"/>
        </w:rPr>
        <w:t xml:space="preserve"> tanto en hombres como en mujeres.</w:t>
      </w:r>
    </w:p>
    <w:p w:rsidR="00EC1E29" w:rsidRPr="00E639B1" w:rsidRDefault="00EC1E29" w:rsidP="00EC1E29">
      <w:pPr>
        <w:pStyle w:val="Sinespaciado"/>
        <w:numPr>
          <w:ilvl w:val="0"/>
          <w:numId w:val="5"/>
        </w:numPr>
        <w:jc w:val="both"/>
        <w:rPr>
          <w:lang w:eastAsia="es-CR"/>
        </w:rPr>
      </w:pPr>
      <w:r w:rsidRPr="00E639B1">
        <w:rPr>
          <w:lang w:eastAsia="es-CR"/>
        </w:rPr>
        <w:t>La musicoterapia</w:t>
      </w:r>
      <w:r>
        <w:rPr>
          <w:lang w:eastAsia="es-CR"/>
        </w:rPr>
        <w:t>.</w:t>
      </w:r>
      <w:r w:rsidRPr="00E639B1">
        <w:rPr>
          <w:lang w:eastAsia="es-CR"/>
        </w:rPr>
        <w:t xml:space="preserve"> Los terapistas musicales utilizan el sonido para ayudar con una amplia variedad de problemas médicos</w:t>
      </w:r>
      <w:r w:rsidR="00DD11BD">
        <w:rPr>
          <w:lang w:eastAsia="es-CR"/>
        </w:rPr>
        <w:t xml:space="preserve">. </w:t>
      </w:r>
      <w:r w:rsidRPr="00E639B1">
        <w:rPr>
          <w:lang w:eastAsia="es-CR"/>
        </w:rPr>
        <w:t>Los doctores en medicina conocen acerca del poder del sonido. Los investigadores han producido evidencia de la habilidad de la música para disminuir el dolor, mejorar la memoria y reducir el estrés.</w:t>
      </w:r>
    </w:p>
    <w:p w:rsidR="00EC1E29" w:rsidRPr="00087CBA" w:rsidRDefault="00EC1E29" w:rsidP="00087CBA">
      <w:pPr>
        <w:pStyle w:val="Sinespaciado"/>
        <w:jc w:val="both"/>
      </w:pPr>
    </w:p>
    <w:p w:rsidR="005203FB" w:rsidRDefault="00087CBA" w:rsidP="00087CBA">
      <w:pPr>
        <w:pStyle w:val="Sinespaciado"/>
        <w:jc w:val="both"/>
        <w:rPr>
          <w:rFonts w:eastAsia="Times New Roman" w:cs="Times New Roman"/>
          <w:lang w:eastAsia="es-CR"/>
        </w:rPr>
      </w:pPr>
      <w:r w:rsidRPr="00087CBA">
        <w:rPr>
          <w:rFonts w:eastAsia="Times New Roman" w:cs="Times New Roman"/>
          <w:bCs/>
          <w:lang w:eastAsia="es-CR"/>
        </w:rPr>
        <w:t>Los decibelios (dB) y la frecuencia son términos que se usan para describir los niveles de sonido y el número de ciclos de una onda de sonido en un segundo.</w:t>
      </w:r>
      <w:r>
        <w:rPr>
          <w:rFonts w:eastAsia="Times New Roman" w:cs="Times New Roman"/>
          <w:b/>
          <w:bCs/>
          <w:lang w:eastAsia="es-CR"/>
        </w:rPr>
        <w:t xml:space="preserve"> </w:t>
      </w:r>
      <w:r w:rsidRPr="00087CBA">
        <w:rPr>
          <w:rFonts w:eastAsia="Times New Roman" w:cs="Times New Roman"/>
          <w:lang w:eastAsia="es-CR"/>
        </w:rPr>
        <w:t xml:space="preserve">La unidad de medición de la frecuencia es el hertzio (Hz). La frecuencia de un sonido aumenta a medida que se incrementa el número de ciclos por segundo. Las vibraciones entre 20 y 20.000 ciclos por segundo se interpretan como el sonido que escucha una persona sana. El término dB (decibelio) y la escala de dB se utilizan en todo el mundo para medir los niveles de sonido. </w:t>
      </w:r>
    </w:p>
    <w:p w:rsidR="005203FB" w:rsidRDefault="005203FB" w:rsidP="00087CBA">
      <w:pPr>
        <w:pStyle w:val="Sinespaciado"/>
        <w:jc w:val="both"/>
        <w:rPr>
          <w:rFonts w:eastAsia="Times New Roman" w:cs="Times New Roman"/>
          <w:lang w:eastAsia="es-CR"/>
        </w:rPr>
      </w:pPr>
    </w:p>
    <w:p w:rsidR="00396322" w:rsidRPr="00E639B1" w:rsidRDefault="00396322" w:rsidP="00396322">
      <w:pPr>
        <w:pStyle w:val="Sinespaciado"/>
        <w:jc w:val="both"/>
        <w:rPr>
          <w:lang w:eastAsia="es-CR"/>
        </w:rPr>
      </w:pPr>
      <w:r>
        <w:t>El ruido es la emisión de un  sonido indeseable o perturbante y que</w:t>
      </w:r>
      <w:r w:rsidRPr="00117C81">
        <w:rPr>
          <w:rFonts w:ascii="Arial" w:hAnsi="Arial" w:cs="Arial"/>
          <w:sz w:val="20"/>
          <w:szCs w:val="20"/>
        </w:rPr>
        <w:t xml:space="preserve"> afect</w:t>
      </w:r>
      <w:r>
        <w:rPr>
          <w:rFonts w:ascii="Arial" w:hAnsi="Arial" w:cs="Arial"/>
          <w:sz w:val="20"/>
          <w:szCs w:val="20"/>
        </w:rPr>
        <w:t>a psicológica</w:t>
      </w:r>
      <w:r w:rsidRPr="00117C81">
        <w:rPr>
          <w:rFonts w:ascii="Arial" w:hAnsi="Arial" w:cs="Arial"/>
          <w:sz w:val="20"/>
          <w:szCs w:val="20"/>
        </w:rPr>
        <w:t xml:space="preserve"> o físicamente al ser humano</w:t>
      </w:r>
      <w:r>
        <w:rPr>
          <w:rFonts w:ascii="Arial" w:hAnsi="Arial" w:cs="Arial"/>
          <w:sz w:val="20"/>
          <w:szCs w:val="20"/>
        </w:rPr>
        <w:t>.</w:t>
      </w:r>
    </w:p>
    <w:p w:rsidR="005203FB" w:rsidRDefault="005203FB" w:rsidP="00087CBA">
      <w:pPr>
        <w:pStyle w:val="Sinespaciado"/>
        <w:jc w:val="both"/>
        <w:rPr>
          <w:rFonts w:eastAsia="Times New Roman" w:cs="Times New Roman"/>
          <w:lang w:eastAsia="es-CR"/>
        </w:rPr>
      </w:pPr>
    </w:p>
    <w:p w:rsidR="005203FB" w:rsidRDefault="005203FB" w:rsidP="005203FB">
      <w:pPr>
        <w:pStyle w:val="Sinespaciado"/>
        <w:jc w:val="both"/>
      </w:pPr>
    </w:p>
    <w:p w:rsidR="005203FB" w:rsidRPr="00595DB5" w:rsidRDefault="005203FB" w:rsidP="005203FB">
      <w:pPr>
        <w:pStyle w:val="Sinespaciado"/>
        <w:jc w:val="both"/>
        <w:rPr>
          <w:b/>
          <w:sz w:val="24"/>
        </w:rPr>
      </w:pPr>
      <w:r w:rsidRPr="00E61099">
        <w:rPr>
          <w:b/>
          <w:sz w:val="24"/>
          <w:highlight w:val="yellow"/>
        </w:rPr>
        <w:t>Diferencias entre sonido y ruido</w:t>
      </w:r>
    </w:p>
    <w:p w:rsidR="005203FB" w:rsidRDefault="005203FB" w:rsidP="005203FB">
      <w:pPr>
        <w:pStyle w:val="Sinespaciado"/>
        <w:jc w:val="both"/>
      </w:pPr>
      <w:r>
        <w:lastRenderedPageBreak/>
        <w:t xml:space="preserve">La gran diferencia entre el sonido y el ruido consiste en que el primero se escucha de una manera tranquila y agradable, es decir no ocasiona ningún sobresalto; el segundo, el ruido, es molesto al oído y ocasiona rechazo inmediato al  momento de percibirlo. El ruido generalmente va acompañado de una sensación de estrés e irritamiento. Esta diferencia se da porque las vibraciones que produce el </w:t>
      </w:r>
      <w:r w:rsidRPr="00B86289">
        <w:rPr>
          <w:rStyle w:val="Textoennegrita"/>
          <w:b w:val="0"/>
        </w:rPr>
        <w:t>ruido</w:t>
      </w:r>
      <w:r>
        <w:t xml:space="preserve"> son de frecuencia irregular, sin alturas definidas. En cambio las vibraciones producidas por el </w:t>
      </w:r>
      <w:r w:rsidRPr="00B86289">
        <w:rPr>
          <w:rStyle w:val="Textoennegrita"/>
          <w:b w:val="0"/>
        </w:rPr>
        <w:t>sonido</w:t>
      </w:r>
      <w:r>
        <w:t>, son regulares y tiene altura definida.</w:t>
      </w:r>
    </w:p>
    <w:p w:rsidR="005203FB" w:rsidRDefault="005203FB" w:rsidP="005203FB">
      <w:pPr>
        <w:pStyle w:val="Sinespaciado"/>
        <w:jc w:val="both"/>
      </w:pPr>
    </w:p>
    <w:p w:rsidR="005203FB" w:rsidRPr="00DD2F41" w:rsidRDefault="005203FB" w:rsidP="005203FB">
      <w:pPr>
        <w:pStyle w:val="Sinespaciado"/>
        <w:jc w:val="both"/>
        <w:rPr>
          <w:color w:val="000000"/>
        </w:rPr>
      </w:pPr>
      <w:r>
        <w:rPr>
          <w:color w:val="000000"/>
        </w:rPr>
        <w:t>El i</w:t>
      </w:r>
      <w:r w:rsidRPr="00117C81">
        <w:rPr>
          <w:color w:val="000000"/>
        </w:rPr>
        <w:t xml:space="preserve">nstrumento usado para medir los niveles de sonido </w:t>
      </w:r>
      <w:r>
        <w:rPr>
          <w:color w:val="000000"/>
        </w:rPr>
        <w:t>se llama Sonómetro.</w:t>
      </w:r>
    </w:p>
    <w:p w:rsidR="005203FB" w:rsidRDefault="005203FB" w:rsidP="005203FB">
      <w:pPr>
        <w:pStyle w:val="Sinespaciado"/>
        <w:jc w:val="both"/>
      </w:pPr>
    </w:p>
    <w:p w:rsidR="005203FB" w:rsidRDefault="005203FB" w:rsidP="005203FB">
      <w:pPr>
        <w:pStyle w:val="Sinespaciado"/>
        <w:jc w:val="both"/>
      </w:pPr>
      <w:r>
        <w:t xml:space="preserve">Son muchos los países que legislan y decretan leyes que protegen a los ciudadanos contra las emisiones de ruidos o sonidos muy intensos que pueden dañar el tímpano y originar sorderas temporales o permanentes. En </w:t>
      </w:r>
      <w:r w:rsidR="00FF1400">
        <w:t>Costa Rica se</w:t>
      </w:r>
      <w:r>
        <w:t xml:space="preserve"> tienen regulados los decibelios máximos que se pueden soportar en ciertas zonas territoriales y dependiendo de horarios diurnos o nocturnos, incluyendo la cercanía a centros educativos y de servicio a la comunidad, hospitales, clínicas, hospitales de salud mental y tribunales de justicia. Esta Ley esta expresada en el Reglamento para el Control de Contaminación por Ruido (Reglamento Nº 28718-S) y emitido por la Presidencia de la República y el Ministerio de Salud.</w:t>
      </w:r>
    </w:p>
    <w:p w:rsidR="005203FB" w:rsidRPr="00FF1400" w:rsidRDefault="005203FB" w:rsidP="005203FB">
      <w:pPr>
        <w:pStyle w:val="Sinespaciado"/>
        <w:jc w:val="both"/>
      </w:pPr>
    </w:p>
    <w:p w:rsidR="005203FB" w:rsidRPr="00FF1400" w:rsidRDefault="005203FB" w:rsidP="005203FB">
      <w:pPr>
        <w:pStyle w:val="Sinespaciado"/>
        <w:jc w:val="both"/>
        <w:rPr>
          <w:rFonts w:cs="Arial"/>
        </w:rPr>
      </w:pPr>
      <w:r w:rsidRPr="00FF1400">
        <w:rPr>
          <w:rFonts w:cs="Arial"/>
        </w:rPr>
        <w:t>Abajo se presenta una tabla aparecida en el Artículo 20 de dicho Reglamento, y que rige para zonas residenciales, comerciales e industriales, y una zona tranquilidad que indica hospitales, centros educativos y demás. Las letras D y N representa turnos diurnos y nocturnos y los números indican los decibeles (dB) permitidos.</w:t>
      </w:r>
    </w:p>
    <w:p w:rsidR="005203FB" w:rsidRPr="00FF1400" w:rsidRDefault="005203FB" w:rsidP="005203FB">
      <w:pPr>
        <w:pStyle w:val="Sinespaciado"/>
        <w:jc w:val="both"/>
        <w:rPr>
          <w:rFonts w:cs="Arial"/>
        </w:rPr>
      </w:pPr>
    </w:p>
    <w:p w:rsidR="005203FB" w:rsidRPr="00FF1400" w:rsidRDefault="005203FB" w:rsidP="005203FB">
      <w:pPr>
        <w:pStyle w:val="Sinespaciado"/>
        <w:jc w:val="both"/>
        <w:rPr>
          <w:rFonts w:cs="Arial"/>
        </w:rPr>
      </w:pPr>
    </w:p>
    <w:p w:rsidR="005203FB" w:rsidRDefault="005203FB" w:rsidP="005203FB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R"/>
        </w:rPr>
        <w:drawing>
          <wp:inline distT="0" distB="0" distL="0" distR="0" wp14:anchorId="70A98AFE" wp14:editId="33461A0D">
            <wp:extent cx="5038725" cy="14001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FB" w:rsidRDefault="005203FB" w:rsidP="005203F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203FB" w:rsidRDefault="005203FB" w:rsidP="005203F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203FB" w:rsidRDefault="005203FB" w:rsidP="005203FB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Según la Ley costarricense, referente a la emisión de ruidos, estos se clasifican en:</w:t>
      </w:r>
    </w:p>
    <w:p w:rsidR="005203FB" w:rsidRPr="00117C81" w:rsidRDefault="005203FB" w:rsidP="005203FB">
      <w:pPr>
        <w:pStyle w:val="Sinespaciado"/>
        <w:numPr>
          <w:ilvl w:val="0"/>
          <w:numId w:val="1"/>
        </w:numPr>
        <w:jc w:val="both"/>
        <w:rPr>
          <w:color w:val="000000"/>
        </w:rPr>
      </w:pPr>
      <w:r w:rsidRPr="00117C81">
        <w:rPr>
          <w:b/>
          <w:bCs/>
          <w:color w:val="000000"/>
        </w:rPr>
        <w:t xml:space="preserve">Ruido del ambiente: </w:t>
      </w:r>
      <w:r w:rsidRPr="00117C81">
        <w:rPr>
          <w:color w:val="000000"/>
        </w:rPr>
        <w:t xml:space="preserve">Todos los ruidos asociados con un ambiente dado, compuesto usualmente por sonidos de varias fuentes cercanas y lejanas. </w:t>
      </w:r>
    </w:p>
    <w:p w:rsidR="005203FB" w:rsidRPr="00117C81" w:rsidRDefault="005203FB" w:rsidP="005203FB">
      <w:pPr>
        <w:pStyle w:val="Sinespaciado"/>
        <w:numPr>
          <w:ilvl w:val="0"/>
          <w:numId w:val="1"/>
        </w:numPr>
        <w:jc w:val="both"/>
        <w:rPr>
          <w:color w:val="000000"/>
        </w:rPr>
      </w:pPr>
      <w:r w:rsidRPr="00117C81">
        <w:rPr>
          <w:b/>
          <w:bCs/>
          <w:color w:val="000000"/>
        </w:rPr>
        <w:t>Ruido continuo</w:t>
      </w:r>
      <w:r w:rsidRPr="00117C81">
        <w:rPr>
          <w:color w:val="000000"/>
        </w:rPr>
        <w:t xml:space="preserve">: Ruido constante e invariable. </w:t>
      </w:r>
    </w:p>
    <w:p w:rsidR="005203FB" w:rsidRPr="00117C81" w:rsidRDefault="005203FB" w:rsidP="005203FB">
      <w:pPr>
        <w:pStyle w:val="Sinespaciado"/>
        <w:numPr>
          <w:ilvl w:val="0"/>
          <w:numId w:val="1"/>
        </w:numPr>
        <w:jc w:val="both"/>
        <w:rPr>
          <w:color w:val="000000"/>
        </w:rPr>
      </w:pPr>
      <w:r w:rsidRPr="00117C81">
        <w:rPr>
          <w:b/>
          <w:bCs/>
          <w:color w:val="000000"/>
        </w:rPr>
        <w:t xml:space="preserve">Ruido intermitente: </w:t>
      </w:r>
      <w:r w:rsidRPr="00117C81">
        <w:rPr>
          <w:color w:val="000000"/>
        </w:rPr>
        <w:t xml:space="preserve">El ruido que se interrumpe o cesa y prosigue o se repite. </w:t>
      </w:r>
    </w:p>
    <w:p w:rsidR="005203FB" w:rsidRDefault="005203FB" w:rsidP="005203FB">
      <w:pPr>
        <w:pStyle w:val="Sinespaciado"/>
        <w:numPr>
          <w:ilvl w:val="0"/>
          <w:numId w:val="1"/>
        </w:numPr>
        <w:jc w:val="both"/>
        <w:rPr>
          <w:color w:val="000000"/>
        </w:rPr>
      </w:pPr>
      <w:r w:rsidRPr="00117C81">
        <w:rPr>
          <w:b/>
          <w:bCs/>
          <w:color w:val="000000"/>
        </w:rPr>
        <w:t xml:space="preserve">Ruido de impacto: </w:t>
      </w:r>
      <w:r w:rsidRPr="00117C81">
        <w:rPr>
          <w:color w:val="000000"/>
        </w:rPr>
        <w:t xml:space="preserve">Ruido que tiene su causa en golpes simples de corta duración. </w:t>
      </w:r>
    </w:p>
    <w:p w:rsidR="005203FB" w:rsidRDefault="005203FB" w:rsidP="005203FB">
      <w:pPr>
        <w:pStyle w:val="Sinespaciado"/>
        <w:jc w:val="both"/>
        <w:rPr>
          <w:color w:val="000000"/>
        </w:rPr>
      </w:pPr>
    </w:p>
    <w:p w:rsidR="005203FB" w:rsidRDefault="005203FB" w:rsidP="005203FB">
      <w:pPr>
        <w:pStyle w:val="Sinespaciado"/>
        <w:jc w:val="both"/>
        <w:rPr>
          <w:color w:val="000000"/>
        </w:rPr>
      </w:pPr>
    </w:p>
    <w:p w:rsidR="005203FB" w:rsidRDefault="005203FB" w:rsidP="005203FB">
      <w:pPr>
        <w:pStyle w:val="Sinespaciado"/>
        <w:jc w:val="both"/>
        <w:rPr>
          <w:noProof/>
          <w:color w:val="AEAAAA" w:themeColor="background2" w:themeShade="BF"/>
          <w:sz w:val="24"/>
          <w:lang w:eastAsia="es-CR"/>
        </w:rPr>
      </w:pPr>
      <w:r>
        <w:rPr>
          <w:noProof/>
          <w:color w:val="AEAAAA" w:themeColor="background2" w:themeShade="BF"/>
          <w:sz w:val="24"/>
          <w:lang w:eastAsia="es-CR"/>
        </w:rPr>
        <w:t>A continuación se agrega lo correspondientea la página 111 del libro de texto, exactamente a como esta escrito.</w:t>
      </w:r>
      <w:bookmarkStart w:id="0" w:name="_GoBack"/>
      <w:bookmarkEnd w:id="0"/>
    </w:p>
    <w:p w:rsidR="005203FB" w:rsidRPr="00087CBA" w:rsidRDefault="005203FB" w:rsidP="00087CBA">
      <w:pPr>
        <w:pStyle w:val="Sinespaciado"/>
        <w:jc w:val="both"/>
        <w:rPr>
          <w:rFonts w:eastAsia="Times New Roman" w:cs="Times New Roman"/>
          <w:lang w:eastAsia="es-CR"/>
        </w:rPr>
      </w:pPr>
      <w:r>
        <w:rPr>
          <w:rFonts w:eastAsia="Times New Roman" w:cs="Times New Roman"/>
          <w:lang w:eastAsia="es-CR"/>
        </w:rPr>
        <w:t xml:space="preserve"> </w:t>
      </w:r>
    </w:p>
    <w:p w:rsidR="00907BDE" w:rsidRDefault="00907BDE" w:rsidP="00170CDA">
      <w:pPr>
        <w:pStyle w:val="Sinespaciado"/>
        <w:jc w:val="both"/>
        <w:rPr>
          <w:b/>
          <w:sz w:val="24"/>
          <w:highlight w:val="yellow"/>
        </w:rPr>
      </w:pPr>
    </w:p>
    <w:p w:rsidR="00907BDE" w:rsidRDefault="00907BDE" w:rsidP="00170CDA">
      <w:pPr>
        <w:pStyle w:val="Sinespaciado"/>
        <w:jc w:val="both"/>
        <w:rPr>
          <w:b/>
          <w:sz w:val="24"/>
          <w:highlight w:val="yellow"/>
        </w:rPr>
      </w:pPr>
    </w:p>
    <w:p w:rsidR="00170CDA" w:rsidRPr="00595DB5" w:rsidRDefault="000C485B" w:rsidP="00170CDA">
      <w:pPr>
        <w:pStyle w:val="Sinespaciado"/>
        <w:jc w:val="both"/>
        <w:rPr>
          <w:b/>
          <w:sz w:val="24"/>
        </w:rPr>
      </w:pPr>
      <w:r>
        <w:rPr>
          <w:b/>
          <w:sz w:val="24"/>
          <w:highlight w:val="yellow"/>
        </w:rPr>
        <w:lastRenderedPageBreak/>
        <w:t>L</w:t>
      </w:r>
      <w:r w:rsidRPr="000C485B">
        <w:rPr>
          <w:b/>
          <w:sz w:val="24"/>
          <w:highlight w:val="yellow"/>
        </w:rPr>
        <w:t>a luz en nuestra vida cotidiana</w:t>
      </w:r>
    </w:p>
    <w:p w:rsidR="00170CDA" w:rsidRDefault="009F7F39" w:rsidP="009F7F39">
      <w:pPr>
        <w:pStyle w:val="Sinespaciado"/>
        <w:tabs>
          <w:tab w:val="left" w:pos="1305"/>
        </w:tabs>
        <w:jc w:val="both"/>
      </w:pPr>
      <w:r>
        <w:t>La luz es esencial para la vida de los seres vivos, ya sea para visualizar un camino a seguir o bien porque ella misma es generadora de calor en muchas situaciones.</w:t>
      </w:r>
      <w:r w:rsidR="004A26AC">
        <w:t xml:space="preserve"> La luz para las plantas es una nece</w:t>
      </w:r>
      <w:r w:rsidR="009F53C9">
        <w:t>sidad de primer orden para</w:t>
      </w:r>
      <w:r w:rsidR="004A26AC">
        <w:t xml:space="preserve"> realizar la fotosíntesis por medio de la función clorofílica</w:t>
      </w:r>
      <w:r w:rsidR="009F53C9">
        <w:t>,</w:t>
      </w:r>
      <w:r w:rsidR="004A26AC">
        <w:t xml:space="preserve"> y con ello la obtención de energía para la vida de los animales, incluido aquí la especie humana.</w:t>
      </w:r>
      <w:r w:rsidR="009F53C9">
        <w:t xml:space="preserve"> La luz también es esencial para la coloración de la piel de los organismos vivos.</w:t>
      </w:r>
    </w:p>
    <w:p w:rsidR="009F53C9" w:rsidRDefault="009F53C9" w:rsidP="009F7F39">
      <w:pPr>
        <w:pStyle w:val="Sinespaciado"/>
        <w:tabs>
          <w:tab w:val="left" w:pos="1305"/>
        </w:tabs>
        <w:jc w:val="both"/>
      </w:pPr>
    </w:p>
    <w:p w:rsidR="009F53C9" w:rsidRDefault="009F53C9" w:rsidP="009F7F39">
      <w:pPr>
        <w:pStyle w:val="Sinespaciado"/>
        <w:tabs>
          <w:tab w:val="left" w:pos="1305"/>
        </w:tabs>
        <w:jc w:val="both"/>
      </w:pPr>
      <w:r>
        <w:t>Existen cuerpos</w:t>
      </w:r>
      <w:r w:rsidR="00023F16">
        <w:t xml:space="preserve"> naturales</w:t>
      </w:r>
      <w:r>
        <w:t xml:space="preserve"> como el Sol</w:t>
      </w:r>
      <w:r w:rsidR="00023F16">
        <w:t xml:space="preserve"> y</w:t>
      </w:r>
      <w:r>
        <w:t xml:space="preserve"> algunos insectos que emiten su propia fuente de </w:t>
      </w:r>
      <w:r w:rsidR="00023F16">
        <w:t>luz; aunque también existen fuentes artificiales de luz como los bombillos, las velas, tubos fluorescentes, cerillos, focos, etcétera, que nos permiten ver en la oscuridad sin dificultad alguna para desplazarnos o realizar cualquier otra actividad.</w:t>
      </w:r>
    </w:p>
    <w:p w:rsidR="00907CD6" w:rsidRDefault="00907CD6" w:rsidP="009F7F39">
      <w:pPr>
        <w:pStyle w:val="Sinespaciado"/>
        <w:tabs>
          <w:tab w:val="left" w:pos="1305"/>
        </w:tabs>
        <w:jc w:val="both"/>
      </w:pPr>
    </w:p>
    <w:p w:rsidR="00907CD6" w:rsidRDefault="00907CD6" w:rsidP="009F7F39">
      <w:pPr>
        <w:pStyle w:val="Sinespaciado"/>
        <w:tabs>
          <w:tab w:val="left" w:pos="1305"/>
        </w:tabs>
        <w:jc w:val="both"/>
      </w:pPr>
      <w:r>
        <w:t>En el caso de un foco cuando es accionado para que emita luz observamos que está puede ser dirigida a voluntad en varias direcciones y eso es posible, porque la luz constituye una línea luminosa la cual puede ser direccionada a uno que otro lugar. Esa cualidad de la luz que le permite propagarse o dirigirse a algún punto específico se le conoce como Rayo Luminoso.</w:t>
      </w:r>
    </w:p>
    <w:p w:rsidR="009F7F39" w:rsidRDefault="009F7F39" w:rsidP="009F7F39">
      <w:pPr>
        <w:pStyle w:val="Sinespaciado"/>
        <w:tabs>
          <w:tab w:val="left" w:pos="1305"/>
        </w:tabs>
        <w:jc w:val="both"/>
      </w:pPr>
    </w:p>
    <w:p w:rsidR="000C485B" w:rsidRDefault="000C485B" w:rsidP="009F7F39">
      <w:pPr>
        <w:pStyle w:val="Sinespaciado"/>
        <w:tabs>
          <w:tab w:val="left" w:pos="1305"/>
        </w:tabs>
        <w:jc w:val="both"/>
      </w:pPr>
      <w:r>
        <w:t>El uso de la luz en nuestra vida cotidiana es amplísimo, y solo a manera de ejemplo señalamos aquí solo algunas situaciones:</w:t>
      </w:r>
    </w:p>
    <w:p w:rsidR="000C485B" w:rsidRDefault="000C485B" w:rsidP="00BF2A84">
      <w:pPr>
        <w:pStyle w:val="Sinespaciado"/>
        <w:numPr>
          <w:ilvl w:val="0"/>
          <w:numId w:val="3"/>
        </w:numPr>
        <w:tabs>
          <w:tab w:val="left" w:pos="1305"/>
        </w:tabs>
        <w:jc w:val="both"/>
      </w:pPr>
      <w:r>
        <w:t>Los médicos la utilizan para ver dentro del oído</w:t>
      </w:r>
      <w:r w:rsidR="00AE085E">
        <w:t xml:space="preserve"> o bien dentro de los ojos</w:t>
      </w:r>
    </w:p>
    <w:p w:rsidR="000C485B" w:rsidRDefault="00DA47B3" w:rsidP="00BF2A84">
      <w:pPr>
        <w:pStyle w:val="Sinespaciado"/>
        <w:numPr>
          <w:ilvl w:val="0"/>
          <w:numId w:val="3"/>
        </w:numPr>
        <w:tabs>
          <w:tab w:val="left" w:pos="1305"/>
        </w:tabs>
        <w:jc w:val="both"/>
      </w:pPr>
      <w:r>
        <w:t>La luz ultravioleta elimina muchos contaminantes biológicos</w:t>
      </w:r>
    </w:p>
    <w:p w:rsidR="00AE085E" w:rsidRDefault="00AE085E" w:rsidP="00BF2A84">
      <w:pPr>
        <w:pStyle w:val="Sinespaciado"/>
        <w:numPr>
          <w:ilvl w:val="0"/>
          <w:numId w:val="3"/>
        </w:numPr>
        <w:tabs>
          <w:tab w:val="left" w:pos="1305"/>
        </w:tabs>
        <w:jc w:val="both"/>
      </w:pPr>
      <w:r>
        <w:t>La energía de un láser de luz cuando incide en el tejido humano causa una rápida elevación de temperatura y destruye el tejido, aunque en</w:t>
      </w:r>
      <w:r w:rsidR="00E639B1">
        <w:t xml:space="preserve"> la fotocoagulación de la retina sirve también para cauterizar</w:t>
      </w:r>
    </w:p>
    <w:p w:rsidR="000C712C" w:rsidRDefault="000C712C" w:rsidP="000C712C">
      <w:pPr>
        <w:tabs>
          <w:tab w:val="left" w:pos="781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es-CR"/>
        </w:rPr>
      </w:pPr>
    </w:p>
    <w:p w:rsidR="005E180D" w:rsidRDefault="005E180D" w:rsidP="00BF2A84">
      <w:pPr>
        <w:pStyle w:val="Sinespaciado"/>
        <w:jc w:val="both"/>
      </w:pPr>
    </w:p>
    <w:p w:rsidR="005E180D" w:rsidRPr="005E180D" w:rsidRDefault="005E180D" w:rsidP="005E180D">
      <w:pPr>
        <w:pStyle w:val="Sinespaciado"/>
        <w:jc w:val="both"/>
        <w:rPr>
          <w:b/>
          <w:sz w:val="24"/>
        </w:rPr>
      </w:pPr>
      <w:r w:rsidRPr="005E180D">
        <w:rPr>
          <w:b/>
          <w:sz w:val="24"/>
          <w:highlight w:val="yellow"/>
        </w:rPr>
        <w:t>Comparación de la luz y el sonido</w:t>
      </w:r>
    </w:p>
    <w:p w:rsidR="00584C83" w:rsidRDefault="005E180D" w:rsidP="005E180D">
      <w:pPr>
        <w:pStyle w:val="Sinespaciado"/>
        <w:jc w:val="both"/>
        <w:rPr>
          <w:noProof/>
          <w:color w:val="AEAAAA" w:themeColor="background2" w:themeShade="BF"/>
          <w:sz w:val="24"/>
          <w:lang w:eastAsia="es-CR"/>
        </w:rPr>
      </w:pPr>
      <w:r>
        <w:rPr>
          <w:noProof/>
          <w:color w:val="AEAAAA" w:themeColor="background2" w:themeShade="BF"/>
          <w:sz w:val="24"/>
          <w:lang w:eastAsia="es-CR"/>
        </w:rPr>
        <w:t>Aquí se añade todo el cuadro comparativo que aparece al pie de la página 108 y que finaliza en la 109.</w:t>
      </w:r>
    </w:p>
    <w:p w:rsidR="00584C83" w:rsidRPr="00584C83" w:rsidRDefault="00584C83" w:rsidP="00584C83">
      <w:pPr>
        <w:rPr>
          <w:lang w:eastAsia="es-CR"/>
        </w:rPr>
      </w:pPr>
    </w:p>
    <w:p w:rsidR="00584C83" w:rsidRPr="00584C83" w:rsidRDefault="00584C83" w:rsidP="00584C83">
      <w:pPr>
        <w:rPr>
          <w:lang w:eastAsia="es-CR"/>
        </w:rPr>
      </w:pPr>
    </w:p>
    <w:p w:rsidR="00584C83" w:rsidRDefault="00584C83" w:rsidP="00584C83">
      <w:pPr>
        <w:rPr>
          <w:lang w:eastAsia="es-CR"/>
        </w:rPr>
      </w:pPr>
    </w:p>
    <w:p w:rsidR="005E180D" w:rsidRPr="00584C83" w:rsidRDefault="00584C83" w:rsidP="00584C83">
      <w:pPr>
        <w:tabs>
          <w:tab w:val="left" w:pos="1710"/>
        </w:tabs>
        <w:rPr>
          <w:lang w:eastAsia="es-CR"/>
        </w:rPr>
      </w:pPr>
      <w:r>
        <w:rPr>
          <w:lang w:eastAsia="es-CR"/>
        </w:rPr>
        <w:tab/>
      </w:r>
    </w:p>
    <w:sectPr w:rsidR="005E180D" w:rsidRPr="00584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60F"/>
    <w:multiLevelType w:val="multilevel"/>
    <w:tmpl w:val="C144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850A3"/>
    <w:multiLevelType w:val="hybridMultilevel"/>
    <w:tmpl w:val="A54AA9AE"/>
    <w:lvl w:ilvl="0" w:tplc="2D127C8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u w:val="no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1088"/>
    <w:multiLevelType w:val="hybridMultilevel"/>
    <w:tmpl w:val="70BC7D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417ED"/>
    <w:multiLevelType w:val="multilevel"/>
    <w:tmpl w:val="0F12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023FB"/>
    <w:multiLevelType w:val="hybridMultilevel"/>
    <w:tmpl w:val="06D0B2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740F9"/>
    <w:multiLevelType w:val="hybridMultilevel"/>
    <w:tmpl w:val="CA98CA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DA"/>
    <w:rsid w:val="00023F16"/>
    <w:rsid w:val="00087CBA"/>
    <w:rsid w:val="000B1A5B"/>
    <w:rsid w:val="000C485B"/>
    <w:rsid w:val="000C712C"/>
    <w:rsid w:val="00102C34"/>
    <w:rsid w:val="001262EB"/>
    <w:rsid w:val="00152339"/>
    <w:rsid w:val="00170CDA"/>
    <w:rsid w:val="0019378C"/>
    <w:rsid w:val="003110D9"/>
    <w:rsid w:val="00311AF2"/>
    <w:rsid w:val="00396322"/>
    <w:rsid w:val="0047219D"/>
    <w:rsid w:val="004A26AC"/>
    <w:rsid w:val="004C6F64"/>
    <w:rsid w:val="004D5444"/>
    <w:rsid w:val="005203FB"/>
    <w:rsid w:val="00584C83"/>
    <w:rsid w:val="005E180D"/>
    <w:rsid w:val="005E1817"/>
    <w:rsid w:val="00616D58"/>
    <w:rsid w:val="00634302"/>
    <w:rsid w:val="006A604C"/>
    <w:rsid w:val="00732808"/>
    <w:rsid w:val="007632E8"/>
    <w:rsid w:val="007820FB"/>
    <w:rsid w:val="0086325A"/>
    <w:rsid w:val="008E51A5"/>
    <w:rsid w:val="008F3AA1"/>
    <w:rsid w:val="00907BDE"/>
    <w:rsid w:val="00907CD6"/>
    <w:rsid w:val="009A4E5C"/>
    <w:rsid w:val="009D64F1"/>
    <w:rsid w:val="009F53C9"/>
    <w:rsid w:val="009F7F39"/>
    <w:rsid w:val="00AB0D3C"/>
    <w:rsid w:val="00AE085E"/>
    <w:rsid w:val="00B23592"/>
    <w:rsid w:val="00B92138"/>
    <w:rsid w:val="00BB5942"/>
    <w:rsid w:val="00BF2A84"/>
    <w:rsid w:val="00C32D69"/>
    <w:rsid w:val="00C349BA"/>
    <w:rsid w:val="00DA47B3"/>
    <w:rsid w:val="00DD11BD"/>
    <w:rsid w:val="00E3759E"/>
    <w:rsid w:val="00E5042E"/>
    <w:rsid w:val="00E639B1"/>
    <w:rsid w:val="00EC1E29"/>
    <w:rsid w:val="00F62190"/>
    <w:rsid w:val="00F93264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086B6-21ED-4D2C-ACB2-DFA07B9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CDA"/>
  </w:style>
  <w:style w:type="paragraph" w:styleId="Ttulo2">
    <w:name w:val="heading 2"/>
    <w:basedOn w:val="Normal"/>
    <w:link w:val="Ttulo2Car"/>
    <w:uiPriority w:val="9"/>
    <w:qFormat/>
    <w:rsid w:val="00087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Ttulo3">
    <w:name w:val="heading 3"/>
    <w:basedOn w:val="Normal"/>
    <w:link w:val="Ttulo3Car"/>
    <w:uiPriority w:val="9"/>
    <w:qFormat/>
    <w:rsid w:val="00087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0CD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C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4C6F6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F3AA1"/>
    <w:rPr>
      <w:color w:val="0000FF"/>
      <w:u w:val="single"/>
    </w:rPr>
  </w:style>
  <w:style w:type="character" w:customStyle="1" w:styleId="st">
    <w:name w:val="st"/>
    <w:basedOn w:val="Fuentedeprrafopredeter"/>
    <w:rsid w:val="00907CD6"/>
  </w:style>
  <w:style w:type="character" w:styleId="nfasis">
    <w:name w:val="Emphasis"/>
    <w:basedOn w:val="Fuentedeprrafopredeter"/>
    <w:uiPriority w:val="20"/>
    <w:qFormat/>
    <w:rsid w:val="00907CD6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87CBA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Ttulo3Car">
    <w:name w:val="Título 3 Car"/>
    <w:basedOn w:val="Fuentedeprrafopredeter"/>
    <w:link w:val="Ttulo3"/>
    <w:uiPriority w:val="9"/>
    <w:rsid w:val="00087CBA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Solari</dc:creator>
  <cp:keywords/>
  <dc:description/>
  <cp:lastModifiedBy>Carla Solari</cp:lastModifiedBy>
  <cp:revision>38</cp:revision>
  <dcterms:created xsi:type="dcterms:W3CDTF">2016-07-05T13:02:00Z</dcterms:created>
  <dcterms:modified xsi:type="dcterms:W3CDTF">2016-07-28T21:03:00Z</dcterms:modified>
</cp:coreProperties>
</file>